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5427252"/>
    <w:bookmarkStart w:id="1" w:name="_GoBack"/>
    <w:bookmarkEnd w:id="1"/>
    <w:p w14:paraId="0F78BEBA" w14:textId="2DAE012E" w:rsidR="005A3C1C" w:rsidRDefault="001612B0" w:rsidP="005A3C1C">
      <w:pPr>
        <w:jc w:val="center"/>
        <w:rPr>
          <w:rFonts w:cs="Arial"/>
          <w:b/>
          <w:bCs/>
          <w:sz w:val="28"/>
          <w:szCs w:val="28"/>
        </w:rPr>
      </w:pPr>
      <w:r>
        <w:rPr>
          <w:rFonts w:cs="Arial"/>
          <w:b/>
          <w:noProof/>
          <w:szCs w:val="24"/>
          <w:lang w:val="es-ES"/>
        </w:rPr>
        <mc:AlternateContent>
          <mc:Choice Requires="wpg">
            <w:drawing>
              <wp:anchor distT="0" distB="0" distL="114300" distR="114300" simplePos="0" relativeHeight="251681280" behindDoc="0" locked="0" layoutInCell="1" allowOverlap="1" wp14:anchorId="077014F6" wp14:editId="43BB3859">
                <wp:simplePos x="0" y="0"/>
                <wp:positionH relativeFrom="column">
                  <wp:posOffset>-1070610</wp:posOffset>
                </wp:positionH>
                <wp:positionV relativeFrom="paragraph">
                  <wp:posOffset>-4445</wp:posOffset>
                </wp:positionV>
                <wp:extent cx="1869440" cy="2676525"/>
                <wp:effectExtent l="0" t="0" r="0" b="9525"/>
                <wp:wrapNone/>
                <wp:docPr id="10" name="Grupo 10"/>
                <wp:cNvGraphicFramePr/>
                <a:graphic xmlns:a="http://schemas.openxmlformats.org/drawingml/2006/main">
                  <a:graphicData uri="http://schemas.microsoft.com/office/word/2010/wordprocessingGroup">
                    <wpg:wgp>
                      <wpg:cNvGrpSpPr/>
                      <wpg:grpSpPr>
                        <a:xfrm>
                          <a:off x="0" y="0"/>
                          <a:ext cx="1869440" cy="2676525"/>
                          <a:chOff x="0" y="0"/>
                          <a:chExt cx="1869440" cy="2676525"/>
                        </a:xfrm>
                      </wpg:grpSpPr>
                      <pic:pic xmlns:pic="http://schemas.openxmlformats.org/drawingml/2006/picture">
                        <pic:nvPicPr>
                          <pic:cNvPr id="9" name="Imagen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69440" cy="533400"/>
                          </a:xfrm>
                          <a:prstGeom prst="rect">
                            <a:avLst/>
                          </a:prstGeom>
                          <a:noFill/>
                          <a:ln>
                            <a:noFill/>
                          </a:ln>
                        </pic:spPr>
                      </pic:pic>
                      <pic:pic xmlns:pic="http://schemas.openxmlformats.org/drawingml/2006/picture">
                        <pic:nvPicPr>
                          <pic:cNvPr id="8" name="Imagen 8"/>
                          <pic:cNvPicPr>
                            <a:picLocks noChangeAspect="1"/>
                          </pic:cNvPicPr>
                        </pic:nvPicPr>
                        <pic:blipFill rotWithShape="1">
                          <a:blip r:embed="rId9" cstate="print">
                            <a:extLst>
                              <a:ext uri="{28A0092B-C50C-407E-A947-70E740481C1C}">
                                <a14:useLocalDpi xmlns:a14="http://schemas.microsoft.com/office/drawing/2010/main" val="0"/>
                              </a:ext>
                            </a:extLst>
                          </a:blip>
                          <a:srcRect l="2474" r="2308"/>
                          <a:stretch/>
                        </pic:blipFill>
                        <pic:spPr bwMode="auto">
                          <a:xfrm>
                            <a:off x="0" y="800100"/>
                            <a:ext cx="1791335" cy="501650"/>
                          </a:xfrm>
                          <a:prstGeom prst="rect">
                            <a:avLst/>
                          </a:prstGeom>
                          <a:solidFill>
                            <a:schemeClr val="bg1"/>
                          </a:solidFill>
                          <a:ln>
                            <a:noFill/>
                          </a:ln>
                          <a:extLst>
                            <a:ext uri="{53640926-AAD7-44D8-BBD7-CCE9431645EC}">
                              <a14:shadowObscured xmlns:a14="http://schemas.microsoft.com/office/drawing/2010/main"/>
                            </a:ext>
                          </a:extLst>
                        </pic:spPr>
                      </pic:pic>
                      <pic:pic xmlns:pic="http://schemas.openxmlformats.org/drawingml/2006/picture">
                        <pic:nvPicPr>
                          <pic:cNvPr id="1" name="Imagen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81000" y="1647825"/>
                            <a:ext cx="1028700" cy="1028700"/>
                          </a:xfrm>
                          <a:prstGeom prst="rect">
                            <a:avLst/>
                          </a:prstGeom>
                          <a:noFill/>
                          <a:ln>
                            <a:noFill/>
                          </a:ln>
                        </pic:spPr>
                      </pic:pic>
                    </wpg:wgp>
                  </a:graphicData>
                </a:graphic>
              </wp:anchor>
            </w:drawing>
          </mc:Choice>
          <mc:Fallback>
            <w:pict>
              <v:group w14:anchorId="74EBC978" id="Grupo 10" o:spid="_x0000_s1026" style="position:absolute;margin-left:-84.3pt;margin-top:-.35pt;width:147.2pt;height:210.75pt;z-index:251681280" coordsize="18694,26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style="position:absolute;width:1869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">
                  <v:imagedata r:id="rId11" o:title=""/>
                </v:shape>
                <v:shape id="Imagen 8" o:spid="_x0000_s1028" type="#_x0000_t75" style="position:absolute;top:8001;width:17913;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" filled="t" fillcolor="white [3212]">
                  <v:imagedata r:id="rId12" o:title="" cropleft="1621f" cropright="1513f"/>
                </v:shape>
                <v:shape id="Imagen 1" o:spid="_x0000_s1029" type="#_x0000_t75" style="position:absolute;left:3810;top:16478;width:10287;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">
                  <v:imagedata r:id="rId13" o:title=""/>
                </v:shape>
              </v:group>
            </w:pict>
          </mc:Fallback>
        </mc:AlternateContent>
      </w:r>
      <w:r w:rsidR="00E228A2" w:rsidRPr="00E228A2">
        <w:rPr>
          <w:rFonts w:cs="Arial"/>
          <w:b/>
          <w:noProof/>
          <w:szCs w:val="24"/>
          <w:lang w:val="es-ES"/>
        </w:rPr>
        <mc:AlternateContent>
          <mc:Choice Requires="wps">
            <w:drawing>
              <wp:anchor distT="45720" distB="45720" distL="114300" distR="114300" simplePos="0" relativeHeight="251683328" behindDoc="0" locked="0" layoutInCell="1" allowOverlap="1" wp14:anchorId="0535423D" wp14:editId="0CDDDAF8">
                <wp:simplePos x="0" y="0"/>
                <wp:positionH relativeFrom="column">
                  <wp:posOffset>977265</wp:posOffset>
                </wp:positionH>
                <wp:positionV relativeFrom="paragraph">
                  <wp:posOffset>0</wp:posOffset>
                </wp:positionV>
                <wp:extent cx="5191125" cy="82200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8220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74538C4" w14:textId="42EB1E53" w:rsidR="00E228A2" w:rsidRDefault="00E228A2" w:rsidP="00E228A2">
                            <w:pPr>
                              <w:jc w:val="center"/>
                              <w:rPr>
                                <w:rFonts w:cs="Arial"/>
                                <w:b/>
                                <w:bCs/>
                                <w:szCs w:val="24"/>
                              </w:rPr>
                            </w:pPr>
                            <w:r w:rsidRPr="005A3C1C">
                              <w:rPr>
                                <w:rFonts w:cs="Arial"/>
                                <w:b/>
                                <w:bCs/>
                                <w:szCs w:val="24"/>
                              </w:rPr>
                              <w:t xml:space="preserve">SECRETARIA DE FINANZAS </w:t>
                            </w:r>
                          </w:p>
                          <w:p w14:paraId="50F73A08" w14:textId="377A239E" w:rsidR="00E228A2" w:rsidRDefault="00E228A2" w:rsidP="00E228A2">
                            <w:pPr>
                              <w:jc w:val="center"/>
                              <w:rPr>
                                <w:rFonts w:cs="Arial"/>
                                <w:b/>
                                <w:bCs/>
                                <w:szCs w:val="24"/>
                              </w:rPr>
                            </w:pPr>
                          </w:p>
                          <w:p w14:paraId="63B52EA7" w14:textId="77777777" w:rsidR="00E228A2" w:rsidRPr="005A3C1C" w:rsidRDefault="00E228A2" w:rsidP="00E228A2">
                            <w:pPr>
                              <w:jc w:val="center"/>
                              <w:rPr>
                                <w:rFonts w:cs="Arial"/>
                                <w:b/>
                                <w:bCs/>
                                <w:szCs w:val="24"/>
                              </w:rPr>
                            </w:pPr>
                          </w:p>
                          <w:p w14:paraId="259F8A3A" w14:textId="77777777" w:rsidR="00E228A2" w:rsidRPr="005A3C1C" w:rsidRDefault="00E228A2" w:rsidP="00E228A2">
                            <w:pPr>
                              <w:jc w:val="center"/>
                              <w:rPr>
                                <w:rFonts w:cs="Arial"/>
                                <w:b/>
                                <w:bCs/>
                                <w:szCs w:val="24"/>
                              </w:rPr>
                            </w:pPr>
                          </w:p>
                          <w:p w14:paraId="7486906F" w14:textId="77777777" w:rsidR="00E228A2" w:rsidRPr="005A3C1C" w:rsidRDefault="00E228A2" w:rsidP="00E228A2">
                            <w:pPr>
                              <w:jc w:val="center"/>
                              <w:rPr>
                                <w:rFonts w:cs="Arial"/>
                                <w:b/>
                                <w:bCs/>
                                <w:szCs w:val="24"/>
                              </w:rPr>
                            </w:pPr>
                            <w:r w:rsidRPr="005A3C1C">
                              <w:rPr>
                                <w:rFonts w:cs="Arial"/>
                                <w:b/>
                                <w:bCs/>
                                <w:szCs w:val="24"/>
                              </w:rPr>
                              <w:t xml:space="preserve">INSTITUTO NACIONAL DE CONSERVACIÓN Y DESARROLLO FORESTAL, ÁREAS PROTEGIDAS Y VIDA SILVESTRE </w:t>
                            </w:r>
                          </w:p>
                          <w:p w14:paraId="695FE975" w14:textId="77777777" w:rsidR="00E228A2" w:rsidRPr="005A3C1C" w:rsidRDefault="00E228A2" w:rsidP="00E228A2">
                            <w:pPr>
                              <w:jc w:val="center"/>
                              <w:rPr>
                                <w:rFonts w:cs="Arial"/>
                                <w:b/>
                                <w:bCs/>
                                <w:szCs w:val="24"/>
                              </w:rPr>
                            </w:pPr>
                            <w:r w:rsidRPr="005A3C1C">
                              <w:rPr>
                                <w:rFonts w:cs="Arial"/>
                                <w:b/>
                                <w:bCs/>
                                <w:szCs w:val="24"/>
                              </w:rPr>
                              <w:t>DEPARTAMENTO DE SALUD Y SANIDAD FORESTAL /ICF</w:t>
                            </w:r>
                          </w:p>
                          <w:p w14:paraId="1F8C2684" w14:textId="38CB96BC" w:rsidR="00E228A2" w:rsidRDefault="00E228A2" w:rsidP="00E228A2">
                            <w:pPr>
                              <w:jc w:val="center"/>
                              <w:rPr>
                                <w:rFonts w:cs="Arial"/>
                                <w:b/>
                                <w:bCs/>
                                <w:szCs w:val="24"/>
                              </w:rPr>
                            </w:pPr>
                          </w:p>
                          <w:p w14:paraId="75626A82" w14:textId="5B9CF09D" w:rsidR="00E228A2" w:rsidRDefault="00E228A2" w:rsidP="00E228A2">
                            <w:pPr>
                              <w:jc w:val="center"/>
                              <w:rPr>
                                <w:rFonts w:cs="Arial"/>
                                <w:b/>
                                <w:bCs/>
                                <w:szCs w:val="24"/>
                              </w:rPr>
                            </w:pPr>
                          </w:p>
                          <w:p w14:paraId="2EC7ACC0" w14:textId="77777777" w:rsidR="00E228A2" w:rsidRPr="005A3C1C" w:rsidRDefault="00E228A2" w:rsidP="00E228A2">
                            <w:pPr>
                              <w:jc w:val="center"/>
                              <w:rPr>
                                <w:rFonts w:cs="Arial"/>
                                <w:b/>
                                <w:bCs/>
                                <w:szCs w:val="24"/>
                              </w:rPr>
                            </w:pPr>
                          </w:p>
                          <w:p w14:paraId="5EAE56D7" w14:textId="77777777" w:rsidR="00E228A2" w:rsidRPr="005A3C1C" w:rsidRDefault="00E228A2" w:rsidP="00E228A2">
                            <w:pPr>
                              <w:jc w:val="center"/>
                              <w:rPr>
                                <w:rFonts w:cs="Arial"/>
                                <w:b/>
                                <w:bCs/>
                                <w:szCs w:val="24"/>
                              </w:rPr>
                            </w:pPr>
                          </w:p>
                          <w:p w14:paraId="61465B7B" w14:textId="77777777" w:rsidR="00E228A2" w:rsidRPr="005A3C1C" w:rsidRDefault="00E228A2" w:rsidP="00E228A2">
                            <w:pPr>
                              <w:jc w:val="center"/>
                              <w:rPr>
                                <w:rFonts w:cs="Arial"/>
                                <w:b/>
                                <w:bCs/>
                                <w:szCs w:val="24"/>
                              </w:rPr>
                            </w:pPr>
                            <w:r w:rsidRPr="005A3C1C">
                              <w:rPr>
                                <w:rFonts w:cs="Arial"/>
                                <w:b/>
                                <w:bCs/>
                                <w:szCs w:val="24"/>
                              </w:rPr>
                              <w:t xml:space="preserve">PROYECTO DE MANEJO SOSTENIBLE DEL BOSQUE </w:t>
                            </w:r>
                          </w:p>
                          <w:p w14:paraId="633074AB" w14:textId="77777777" w:rsidR="00E228A2" w:rsidRPr="005A3C1C" w:rsidRDefault="00E228A2" w:rsidP="00E228A2">
                            <w:pPr>
                              <w:jc w:val="center"/>
                              <w:rPr>
                                <w:rFonts w:cs="Arial"/>
                                <w:b/>
                                <w:bCs/>
                                <w:szCs w:val="24"/>
                              </w:rPr>
                            </w:pPr>
                            <w:r w:rsidRPr="005A3C1C">
                              <w:rPr>
                                <w:rFonts w:cs="Arial"/>
                                <w:b/>
                                <w:bCs/>
                                <w:szCs w:val="24"/>
                              </w:rPr>
                              <w:t>3878/BL-HO</w:t>
                            </w:r>
                          </w:p>
                          <w:p w14:paraId="54F8AF0B" w14:textId="77777777" w:rsidR="00E228A2" w:rsidRPr="005A3C1C" w:rsidRDefault="00E228A2" w:rsidP="00E228A2">
                            <w:pPr>
                              <w:jc w:val="center"/>
                              <w:rPr>
                                <w:rFonts w:cs="Arial"/>
                                <w:b/>
                                <w:bCs/>
                                <w:szCs w:val="24"/>
                              </w:rPr>
                            </w:pPr>
                          </w:p>
                          <w:p w14:paraId="63601A8D" w14:textId="77777777" w:rsidR="00E228A2" w:rsidRPr="005A3C1C" w:rsidRDefault="00E228A2" w:rsidP="00E228A2">
                            <w:pPr>
                              <w:jc w:val="center"/>
                              <w:rPr>
                                <w:rFonts w:cs="Arial"/>
                                <w:b/>
                                <w:bCs/>
                                <w:szCs w:val="24"/>
                              </w:rPr>
                            </w:pPr>
                          </w:p>
                          <w:p w14:paraId="78E78017" w14:textId="77777777" w:rsidR="00E228A2" w:rsidRPr="005A3C1C" w:rsidRDefault="00E228A2" w:rsidP="00E228A2">
                            <w:pPr>
                              <w:rPr>
                                <w:rFonts w:cs="Arial"/>
                                <w:b/>
                                <w:bCs/>
                                <w:szCs w:val="24"/>
                              </w:rPr>
                            </w:pPr>
                          </w:p>
                          <w:p w14:paraId="6429EFA2" w14:textId="77777777" w:rsidR="00E228A2" w:rsidRPr="0003606C" w:rsidRDefault="00E228A2" w:rsidP="00E228A2">
                            <w:pPr>
                              <w:jc w:val="right"/>
                              <w:rPr>
                                <w:rFonts w:cs="Arial"/>
                                <w:b/>
                                <w:bCs/>
                                <w:sz w:val="28"/>
                                <w:szCs w:val="28"/>
                              </w:rPr>
                            </w:pPr>
                          </w:p>
                          <w:p w14:paraId="37DB0EAA" w14:textId="77777777" w:rsidR="00E228A2" w:rsidRDefault="00E228A2" w:rsidP="00E228A2">
                            <w:pPr>
                              <w:autoSpaceDE w:val="0"/>
                              <w:autoSpaceDN w:val="0"/>
                              <w:adjustRightInd w:val="0"/>
                              <w:jc w:val="right"/>
                              <w:rPr>
                                <w:rFonts w:cs="Arial"/>
                                <w:b/>
                                <w:color w:val="000000"/>
                                <w:szCs w:val="24"/>
                                <w:lang w:val="es-ES"/>
                              </w:rPr>
                            </w:pPr>
                          </w:p>
                          <w:p w14:paraId="69CE706A" w14:textId="77777777" w:rsidR="00E228A2" w:rsidRPr="00AA0FD6" w:rsidRDefault="00E228A2" w:rsidP="00E228A2">
                            <w:pPr>
                              <w:autoSpaceDE w:val="0"/>
                              <w:autoSpaceDN w:val="0"/>
                              <w:adjustRightInd w:val="0"/>
                              <w:jc w:val="right"/>
                              <w:rPr>
                                <w:b/>
                                <w:szCs w:val="24"/>
                              </w:rPr>
                            </w:pPr>
                          </w:p>
                          <w:p w14:paraId="460A0F0E" w14:textId="383BD00D" w:rsidR="00E228A2" w:rsidRDefault="00E228A2" w:rsidP="00E228A2">
                            <w:pPr>
                              <w:jc w:val="center"/>
                              <w:rPr>
                                <w:b/>
                                <w:szCs w:val="24"/>
                              </w:rPr>
                            </w:pPr>
                            <w:r>
                              <w:rPr>
                                <w:b/>
                                <w:szCs w:val="24"/>
                              </w:rPr>
                              <w:t xml:space="preserve">PRODUCTO: </w:t>
                            </w:r>
                          </w:p>
                          <w:p w14:paraId="69A95451" w14:textId="77777777" w:rsidR="00E228A2" w:rsidRDefault="00E228A2" w:rsidP="00E228A2">
                            <w:pPr>
                              <w:jc w:val="right"/>
                              <w:rPr>
                                <w:b/>
                                <w:szCs w:val="24"/>
                              </w:rPr>
                            </w:pPr>
                          </w:p>
                          <w:p w14:paraId="0AF0560B" w14:textId="4D81D034" w:rsidR="00E228A2" w:rsidRDefault="00E228A2" w:rsidP="00E228A2">
                            <w:pPr>
                              <w:jc w:val="center"/>
                              <w:rPr>
                                <w:b/>
                                <w:szCs w:val="24"/>
                              </w:rPr>
                            </w:pPr>
                            <w:r>
                              <w:rPr>
                                <w:b/>
                                <w:szCs w:val="24"/>
                              </w:rPr>
                              <w:t>PORTAFOLI</w:t>
                            </w:r>
                            <w:r w:rsidRPr="004D0AD8">
                              <w:rPr>
                                <w:b/>
                                <w:szCs w:val="24"/>
                              </w:rPr>
                              <w:t>O DE LOS PRINCIPALES TEMAS DE</w:t>
                            </w:r>
                            <w:r>
                              <w:rPr>
                                <w:b/>
                                <w:szCs w:val="24"/>
                              </w:rPr>
                              <w:t xml:space="preserve"> INVESTIGACIÓN</w:t>
                            </w:r>
                            <w:r w:rsidRPr="004D0AD8">
                              <w:rPr>
                                <w:b/>
                                <w:szCs w:val="24"/>
                              </w:rPr>
                              <w:t>, DE ACUERDO A LA NECESIDAD IDENTIFICADA Y LA SITUACIÓN ACTUAL</w:t>
                            </w:r>
                          </w:p>
                          <w:p w14:paraId="081D393B" w14:textId="642933D8" w:rsidR="00E228A2" w:rsidRDefault="00E228A2" w:rsidP="00E228A2">
                            <w:pPr>
                              <w:jc w:val="center"/>
                              <w:rPr>
                                <w:b/>
                                <w:szCs w:val="24"/>
                              </w:rPr>
                            </w:pPr>
                          </w:p>
                          <w:p w14:paraId="1BB6D424" w14:textId="77777777" w:rsidR="00E228A2" w:rsidRPr="004D0AD8" w:rsidRDefault="00E228A2" w:rsidP="00E228A2">
                            <w:pPr>
                              <w:jc w:val="center"/>
                              <w:rPr>
                                <w:b/>
                                <w:szCs w:val="24"/>
                              </w:rPr>
                            </w:pPr>
                          </w:p>
                          <w:p w14:paraId="4257DC23" w14:textId="74DF4466" w:rsidR="00E228A2" w:rsidRDefault="00E228A2" w:rsidP="00E228A2">
                            <w:pPr>
                              <w:autoSpaceDE w:val="0"/>
                              <w:autoSpaceDN w:val="0"/>
                              <w:adjustRightInd w:val="0"/>
                              <w:jc w:val="right"/>
                              <w:rPr>
                                <w:rFonts w:cs="Arial"/>
                                <w:b/>
                                <w:bCs/>
                                <w:szCs w:val="24"/>
                              </w:rPr>
                            </w:pPr>
                          </w:p>
                          <w:p w14:paraId="344FECC6" w14:textId="793B3B2C" w:rsidR="00E228A2" w:rsidRDefault="00E228A2" w:rsidP="00E228A2">
                            <w:pPr>
                              <w:autoSpaceDE w:val="0"/>
                              <w:autoSpaceDN w:val="0"/>
                              <w:adjustRightInd w:val="0"/>
                              <w:jc w:val="right"/>
                              <w:rPr>
                                <w:rFonts w:cs="Arial"/>
                                <w:b/>
                                <w:bCs/>
                                <w:szCs w:val="24"/>
                              </w:rPr>
                            </w:pPr>
                          </w:p>
                          <w:p w14:paraId="7059FF9E" w14:textId="77777777" w:rsidR="00E228A2" w:rsidRPr="006D090F" w:rsidRDefault="00E228A2" w:rsidP="00E228A2">
                            <w:pPr>
                              <w:autoSpaceDE w:val="0"/>
                              <w:autoSpaceDN w:val="0"/>
                              <w:adjustRightInd w:val="0"/>
                              <w:jc w:val="right"/>
                              <w:rPr>
                                <w:rFonts w:cs="Arial"/>
                                <w:b/>
                                <w:bCs/>
                                <w:color w:val="000000"/>
                                <w:szCs w:val="24"/>
                              </w:rPr>
                            </w:pPr>
                          </w:p>
                          <w:p w14:paraId="3FA4F63E" w14:textId="77777777" w:rsidR="00E228A2" w:rsidRPr="006D090F" w:rsidRDefault="00E228A2" w:rsidP="00E228A2">
                            <w:pPr>
                              <w:autoSpaceDE w:val="0"/>
                              <w:autoSpaceDN w:val="0"/>
                              <w:adjustRightInd w:val="0"/>
                              <w:jc w:val="right"/>
                              <w:rPr>
                                <w:rFonts w:cs="Arial"/>
                                <w:b/>
                                <w:bCs/>
                                <w:color w:val="000000"/>
                                <w:szCs w:val="24"/>
                              </w:rPr>
                            </w:pPr>
                          </w:p>
                          <w:p w14:paraId="368785F6" w14:textId="2014A036" w:rsidR="00E228A2" w:rsidRDefault="00E228A2" w:rsidP="00E228A2">
                            <w:pPr>
                              <w:jc w:val="center"/>
                              <w:rPr>
                                <w:rFonts w:cs="Arial"/>
                                <w:b/>
                                <w:szCs w:val="24"/>
                              </w:rPr>
                            </w:pPr>
                            <w:r w:rsidRPr="006D090F">
                              <w:rPr>
                                <w:rFonts w:cs="Arial"/>
                                <w:b/>
                                <w:szCs w:val="24"/>
                              </w:rPr>
                              <w:t>PRESENTADO POR:</w:t>
                            </w:r>
                          </w:p>
                          <w:p w14:paraId="525309F6" w14:textId="77777777" w:rsidR="00E228A2" w:rsidRPr="006D090F" w:rsidRDefault="00E228A2" w:rsidP="00E228A2">
                            <w:pPr>
                              <w:jc w:val="right"/>
                              <w:rPr>
                                <w:rFonts w:cs="Arial"/>
                                <w:b/>
                                <w:szCs w:val="24"/>
                              </w:rPr>
                            </w:pPr>
                          </w:p>
                          <w:p w14:paraId="082AF541" w14:textId="280B1DC5" w:rsidR="00E228A2" w:rsidRDefault="00E228A2" w:rsidP="00E228A2">
                            <w:pPr>
                              <w:jc w:val="right"/>
                              <w:rPr>
                                <w:rFonts w:cs="Arial"/>
                                <w:b/>
                                <w:szCs w:val="24"/>
                                <w:lang w:val="es-ES"/>
                              </w:rPr>
                            </w:pPr>
                            <w:r>
                              <w:rPr>
                                <w:rFonts w:cs="Arial"/>
                                <w:b/>
                                <w:szCs w:val="24"/>
                                <w:lang w:val="es-ES"/>
                              </w:rPr>
                              <w:t>UNIVERSIDAD NACIONAL DE CIENCIAS FORESTALES (UNACIFOR)</w:t>
                            </w:r>
                          </w:p>
                          <w:p w14:paraId="730F6BA4" w14:textId="3203DA39" w:rsidR="00E228A2" w:rsidRPr="005A3C1C" w:rsidRDefault="00E228A2" w:rsidP="00E228A2">
                            <w:pPr>
                              <w:jc w:val="center"/>
                              <w:rPr>
                                <w:rFonts w:cs="Arial"/>
                                <w:b/>
                                <w:szCs w:val="24"/>
                                <w:lang w:val="es-ES"/>
                              </w:rPr>
                            </w:pPr>
                            <w:r>
                              <w:rPr>
                                <w:rFonts w:cs="Arial"/>
                                <w:b/>
                                <w:szCs w:val="24"/>
                                <w:lang w:val="es-ES"/>
                              </w:rPr>
                              <w:t>VICERRECTORÍA DE INVESTIGACIÓN Y POSTGRADO</w:t>
                            </w:r>
                          </w:p>
                          <w:p w14:paraId="31A17927" w14:textId="77777777" w:rsidR="00E228A2" w:rsidRPr="006D090F" w:rsidRDefault="00E228A2" w:rsidP="00E228A2">
                            <w:pPr>
                              <w:autoSpaceDE w:val="0"/>
                              <w:autoSpaceDN w:val="0"/>
                              <w:adjustRightInd w:val="0"/>
                              <w:jc w:val="right"/>
                              <w:rPr>
                                <w:rFonts w:cs="Arial"/>
                                <w:b/>
                                <w:szCs w:val="24"/>
                                <w:lang w:val="es-ES"/>
                              </w:rPr>
                            </w:pPr>
                          </w:p>
                          <w:p w14:paraId="1AB18957" w14:textId="77777777" w:rsidR="00E228A2" w:rsidRPr="006D090F" w:rsidRDefault="00E228A2" w:rsidP="00E228A2">
                            <w:pPr>
                              <w:autoSpaceDE w:val="0"/>
                              <w:autoSpaceDN w:val="0"/>
                              <w:adjustRightInd w:val="0"/>
                              <w:jc w:val="right"/>
                              <w:rPr>
                                <w:rFonts w:cs="Arial"/>
                                <w:b/>
                                <w:szCs w:val="24"/>
                                <w:lang w:val="es-ES"/>
                              </w:rPr>
                            </w:pPr>
                          </w:p>
                          <w:p w14:paraId="27EE7C9D" w14:textId="77777777" w:rsidR="00E228A2" w:rsidRDefault="00E228A2" w:rsidP="00E228A2">
                            <w:pPr>
                              <w:autoSpaceDE w:val="0"/>
                              <w:autoSpaceDN w:val="0"/>
                              <w:adjustRightInd w:val="0"/>
                              <w:jc w:val="right"/>
                              <w:rPr>
                                <w:rFonts w:cs="Arial"/>
                                <w:b/>
                                <w:szCs w:val="24"/>
                                <w:lang w:val="es-ES"/>
                              </w:rPr>
                            </w:pPr>
                          </w:p>
                          <w:p w14:paraId="032F5ABF" w14:textId="77777777" w:rsidR="00E228A2" w:rsidRDefault="00E228A2" w:rsidP="00E228A2">
                            <w:pPr>
                              <w:autoSpaceDE w:val="0"/>
                              <w:autoSpaceDN w:val="0"/>
                              <w:adjustRightInd w:val="0"/>
                              <w:jc w:val="right"/>
                              <w:rPr>
                                <w:rFonts w:cs="Arial"/>
                                <w:b/>
                                <w:szCs w:val="24"/>
                                <w:lang w:val="es-ES"/>
                              </w:rPr>
                            </w:pPr>
                          </w:p>
                          <w:p w14:paraId="4AB8FE58" w14:textId="77777777" w:rsidR="00E228A2" w:rsidRPr="006D090F" w:rsidRDefault="00E228A2" w:rsidP="00E228A2">
                            <w:pPr>
                              <w:autoSpaceDE w:val="0"/>
                              <w:autoSpaceDN w:val="0"/>
                              <w:adjustRightInd w:val="0"/>
                              <w:jc w:val="right"/>
                              <w:rPr>
                                <w:rFonts w:cs="Arial"/>
                                <w:b/>
                                <w:szCs w:val="24"/>
                                <w:lang w:val="es-ES"/>
                              </w:rPr>
                            </w:pPr>
                          </w:p>
                          <w:p w14:paraId="11A5A1E9" w14:textId="47B03B52" w:rsidR="00E228A2" w:rsidRDefault="00E228A2" w:rsidP="00E228A2">
                            <w:pPr>
                              <w:autoSpaceDE w:val="0"/>
                              <w:autoSpaceDN w:val="0"/>
                              <w:adjustRightInd w:val="0"/>
                              <w:jc w:val="right"/>
                              <w:rPr>
                                <w:rFonts w:cs="Arial"/>
                                <w:b/>
                                <w:szCs w:val="24"/>
                                <w:lang w:val="es-ES"/>
                              </w:rPr>
                            </w:pPr>
                          </w:p>
                          <w:p w14:paraId="4EE09A6C" w14:textId="1990EEB7" w:rsidR="00E228A2" w:rsidRDefault="00E228A2" w:rsidP="00E228A2">
                            <w:pPr>
                              <w:autoSpaceDE w:val="0"/>
                              <w:autoSpaceDN w:val="0"/>
                              <w:adjustRightInd w:val="0"/>
                              <w:jc w:val="right"/>
                              <w:rPr>
                                <w:rFonts w:cs="Arial"/>
                                <w:b/>
                                <w:szCs w:val="24"/>
                                <w:lang w:val="es-ES"/>
                              </w:rPr>
                            </w:pPr>
                          </w:p>
                          <w:p w14:paraId="68228EE9" w14:textId="10D175D6" w:rsidR="00E228A2" w:rsidRDefault="00E228A2" w:rsidP="00E228A2">
                            <w:pPr>
                              <w:autoSpaceDE w:val="0"/>
                              <w:autoSpaceDN w:val="0"/>
                              <w:adjustRightInd w:val="0"/>
                              <w:jc w:val="right"/>
                              <w:rPr>
                                <w:rFonts w:cs="Arial"/>
                                <w:b/>
                                <w:szCs w:val="24"/>
                                <w:lang w:val="es-ES"/>
                              </w:rPr>
                            </w:pPr>
                          </w:p>
                          <w:p w14:paraId="4EA24984" w14:textId="77777777" w:rsidR="00E228A2" w:rsidRPr="006D090F" w:rsidRDefault="00E228A2" w:rsidP="00E228A2">
                            <w:pPr>
                              <w:autoSpaceDE w:val="0"/>
                              <w:autoSpaceDN w:val="0"/>
                              <w:adjustRightInd w:val="0"/>
                              <w:jc w:val="right"/>
                              <w:rPr>
                                <w:rFonts w:cs="Arial"/>
                                <w:b/>
                                <w:szCs w:val="24"/>
                                <w:lang w:val="es-ES"/>
                              </w:rPr>
                            </w:pPr>
                          </w:p>
                          <w:p w14:paraId="1A413293" w14:textId="77777777" w:rsidR="00E228A2" w:rsidRDefault="00E228A2" w:rsidP="00E228A2">
                            <w:pPr>
                              <w:jc w:val="center"/>
                              <w:rPr>
                                <w:rFonts w:cs="Arial"/>
                                <w:b/>
                                <w:szCs w:val="24"/>
                                <w:lang w:val="es-ES"/>
                              </w:rPr>
                            </w:pPr>
                            <w:r w:rsidRPr="006D090F">
                              <w:rPr>
                                <w:rFonts w:cs="Arial"/>
                                <w:b/>
                                <w:szCs w:val="24"/>
                                <w:lang w:val="es-ES"/>
                              </w:rPr>
                              <w:t>SIG</w:t>
                            </w:r>
                            <w:r>
                              <w:rPr>
                                <w:rFonts w:cs="Arial"/>
                                <w:b/>
                                <w:szCs w:val="24"/>
                                <w:lang w:val="es-ES"/>
                              </w:rPr>
                              <w:t>UATEPEQUE, COMAYAGUA, NOVIEMBRE</w:t>
                            </w:r>
                            <w:r w:rsidRPr="006D090F">
                              <w:rPr>
                                <w:rFonts w:cs="Arial"/>
                                <w:b/>
                                <w:szCs w:val="24"/>
                                <w:lang w:val="es-ES"/>
                              </w:rPr>
                              <w:t xml:space="preserve"> 2019</w:t>
                            </w:r>
                          </w:p>
                          <w:p w14:paraId="523DFD74" w14:textId="77777777" w:rsidR="00E228A2" w:rsidRDefault="00E228A2" w:rsidP="00E228A2"/>
                          <w:p w14:paraId="27263DEB" w14:textId="20C27E25" w:rsidR="00E228A2" w:rsidRDefault="00E22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35423D" id="_x0000_t202" coordsize="21600,21600" o:spt="202" path="m,l,21600r21600,l21600,xe">
                <v:stroke joinstyle="miter"/>
                <v:path gradientshapeok="t" o:connecttype="rect"/>
              </v:shapetype>
              <v:shape id="Cuadro de texto 2" o:spid="_x0000_s1026" type="#_x0000_t202" style="position:absolute;left:0;text-align:left;margin-left:76.95pt;margin-top:0;width:408.75pt;height:647.2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" filled="f" stroked="f">
                <v:textbox>
                  <w:txbxContent>
                    <w:p w14:paraId="274538C4" w14:textId="42EB1E53" w:rsidR="00E228A2" w:rsidRDefault="00E228A2" w:rsidP="00E228A2">
                      <w:pPr>
                        <w:jc w:val="center"/>
                        <w:rPr>
                          <w:rFonts w:cs="Arial"/>
                          <w:b/>
                          <w:bCs/>
                          <w:szCs w:val="24"/>
                        </w:rPr>
                      </w:pPr>
                      <w:r w:rsidRPr="005A3C1C">
                        <w:rPr>
                          <w:rFonts w:cs="Arial"/>
                          <w:b/>
                          <w:bCs/>
                          <w:szCs w:val="24"/>
                        </w:rPr>
                        <w:t xml:space="preserve">SECRETARIA DE FINANZAS </w:t>
                      </w:r>
                    </w:p>
                    <w:p w14:paraId="50F73A08" w14:textId="377A239E" w:rsidR="00E228A2" w:rsidRDefault="00E228A2" w:rsidP="00E228A2">
                      <w:pPr>
                        <w:jc w:val="center"/>
                        <w:rPr>
                          <w:rFonts w:cs="Arial"/>
                          <w:b/>
                          <w:bCs/>
                          <w:szCs w:val="24"/>
                        </w:rPr>
                      </w:pPr>
                    </w:p>
                    <w:p w14:paraId="63B52EA7" w14:textId="77777777" w:rsidR="00E228A2" w:rsidRPr="005A3C1C" w:rsidRDefault="00E228A2" w:rsidP="00E228A2">
                      <w:pPr>
                        <w:jc w:val="center"/>
                        <w:rPr>
                          <w:rFonts w:cs="Arial"/>
                          <w:b/>
                          <w:bCs/>
                          <w:szCs w:val="24"/>
                        </w:rPr>
                      </w:pPr>
                    </w:p>
                    <w:p w14:paraId="259F8A3A" w14:textId="77777777" w:rsidR="00E228A2" w:rsidRPr="005A3C1C" w:rsidRDefault="00E228A2" w:rsidP="00E228A2">
                      <w:pPr>
                        <w:jc w:val="center"/>
                        <w:rPr>
                          <w:rFonts w:cs="Arial"/>
                          <w:b/>
                          <w:bCs/>
                          <w:szCs w:val="24"/>
                        </w:rPr>
                      </w:pPr>
                    </w:p>
                    <w:p w14:paraId="7486906F" w14:textId="77777777" w:rsidR="00E228A2" w:rsidRPr="005A3C1C" w:rsidRDefault="00E228A2" w:rsidP="00E228A2">
                      <w:pPr>
                        <w:jc w:val="center"/>
                        <w:rPr>
                          <w:rFonts w:cs="Arial"/>
                          <w:b/>
                          <w:bCs/>
                          <w:szCs w:val="24"/>
                        </w:rPr>
                      </w:pPr>
                      <w:r w:rsidRPr="005A3C1C">
                        <w:rPr>
                          <w:rFonts w:cs="Arial"/>
                          <w:b/>
                          <w:bCs/>
                          <w:szCs w:val="24"/>
                        </w:rPr>
                        <w:t xml:space="preserve">INSTITUTO NACIONAL DE CONSERVACIÓN Y DESARROLLO FORESTAL, ÁREAS PROTEGIDAS Y VIDA SILVESTRE </w:t>
                      </w:r>
                    </w:p>
                    <w:p w14:paraId="695FE975" w14:textId="77777777" w:rsidR="00E228A2" w:rsidRPr="005A3C1C" w:rsidRDefault="00E228A2" w:rsidP="00E228A2">
                      <w:pPr>
                        <w:jc w:val="center"/>
                        <w:rPr>
                          <w:rFonts w:cs="Arial"/>
                          <w:b/>
                          <w:bCs/>
                          <w:szCs w:val="24"/>
                        </w:rPr>
                      </w:pPr>
                      <w:r w:rsidRPr="005A3C1C">
                        <w:rPr>
                          <w:rFonts w:cs="Arial"/>
                          <w:b/>
                          <w:bCs/>
                          <w:szCs w:val="24"/>
                        </w:rPr>
                        <w:t>DEPARTAMENTO DE SALUD Y SANIDAD FORESTAL /ICF</w:t>
                      </w:r>
                    </w:p>
                    <w:p w14:paraId="1F8C2684" w14:textId="38CB96BC" w:rsidR="00E228A2" w:rsidRDefault="00E228A2" w:rsidP="00E228A2">
                      <w:pPr>
                        <w:jc w:val="center"/>
                        <w:rPr>
                          <w:rFonts w:cs="Arial"/>
                          <w:b/>
                          <w:bCs/>
                          <w:szCs w:val="24"/>
                        </w:rPr>
                      </w:pPr>
                    </w:p>
                    <w:p w14:paraId="75626A82" w14:textId="5B9CF09D" w:rsidR="00E228A2" w:rsidRDefault="00E228A2" w:rsidP="00E228A2">
                      <w:pPr>
                        <w:jc w:val="center"/>
                        <w:rPr>
                          <w:rFonts w:cs="Arial"/>
                          <w:b/>
                          <w:bCs/>
                          <w:szCs w:val="24"/>
                        </w:rPr>
                      </w:pPr>
                    </w:p>
                    <w:p w14:paraId="2EC7ACC0" w14:textId="77777777" w:rsidR="00E228A2" w:rsidRPr="005A3C1C" w:rsidRDefault="00E228A2" w:rsidP="00E228A2">
                      <w:pPr>
                        <w:jc w:val="center"/>
                        <w:rPr>
                          <w:rFonts w:cs="Arial"/>
                          <w:b/>
                          <w:bCs/>
                          <w:szCs w:val="24"/>
                        </w:rPr>
                      </w:pPr>
                    </w:p>
                    <w:p w14:paraId="5EAE56D7" w14:textId="77777777" w:rsidR="00E228A2" w:rsidRPr="005A3C1C" w:rsidRDefault="00E228A2" w:rsidP="00E228A2">
                      <w:pPr>
                        <w:jc w:val="center"/>
                        <w:rPr>
                          <w:rFonts w:cs="Arial"/>
                          <w:b/>
                          <w:bCs/>
                          <w:szCs w:val="24"/>
                        </w:rPr>
                      </w:pPr>
                    </w:p>
                    <w:p w14:paraId="61465B7B" w14:textId="77777777" w:rsidR="00E228A2" w:rsidRPr="005A3C1C" w:rsidRDefault="00E228A2" w:rsidP="00E228A2">
                      <w:pPr>
                        <w:jc w:val="center"/>
                        <w:rPr>
                          <w:rFonts w:cs="Arial"/>
                          <w:b/>
                          <w:bCs/>
                          <w:szCs w:val="24"/>
                        </w:rPr>
                      </w:pPr>
                      <w:r w:rsidRPr="005A3C1C">
                        <w:rPr>
                          <w:rFonts w:cs="Arial"/>
                          <w:b/>
                          <w:bCs/>
                          <w:szCs w:val="24"/>
                        </w:rPr>
                        <w:t xml:space="preserve">PROYECTO DE MANEJO SOSTENIBLE DEL BOSQUE </w:t>
                      </w:r>
                    </w:p>
                    <w:p w14:paraId="633074AB" w14:textId="77777777" w:rsidR="00E228A2" w:rsidRPr="005A3C1C" w:rsidRDefault="00E228A2" w:rsidP="00E228A2">
                      <w:pPr>
                        <w:jc w:val="center"/>
                        <w:rPr>
                          <w:rFonts w:cs="Arial"/>
                          <w:b/>
                          <w:bCs/>
                          <w:szCs w:val="24"/>
                        </w:rPr>
                      </w:pPr>
                      <w:r w:rsidRPr="005A3C1C">
                        <w:rPr>
                          <w:rFonts w:cs="Arial"/>
                          <w:b/>
                          <w:bCs/>
                          <w:szCs w:val="24"/>
                        </w:rPr>
                        <w:t>3878/BL-HO</w:t>
                      </w:r>
                    </w:p>
                    <w:p w14:paraId="54F8AF0B" w14:textId="77777777" w:rsidR="00E228A2" w:rsidRPr="005A3C1C" w:rsidRDefault="00E228A2" w:rsidP="00E228A2">
                      <w:pPr>
                        <w:jc w:val="center"/>
                        <w:rPr>
                          <w:rFonts w:cs="Arial"/>
                          <w:b/>
                          <w:bCs/>
                          <w:szCs w:val="24"/>
                        </w:rPr>
                      </w:pPr>
                    </w:p>
                    <w:p w14:paraId="63601A8D" w14:textId="77777777" w:rsidR="00E228A2" w:rsidRPr="005A3C1C" w:rsidRDefault="00E228A2" w:rsidP="00E228A2">
                      <w:pPr>
                        <w:jc w:val="center"/>
                        <w:rPr>
                          <w:rFonts w:cs="Arial"/>
                          <w:b/>
                          <w:bCs/>
                          <w:szCs w:val="24"/>
                        </w:rPr>
                      </w:pPr>
                    </w:p>
                    <w:p w14:paraId="78E78017" w14:textId="77777777" w:rsidR="00E228A2" w:rsidRPr="005A3C1C" w:rsidRDefault="00E228A2" w:rsidP="00E228A2">
                      <w:pPr>
                        <w:rPr>
                          <w:rFonts w:cs="Arial"/>
                          <w:b/>
                          <w:bCs/>
                          <w:szCs w:val="24"/>
                        </w:rPr>
                      </w:pPr>
                    </w:p>
                    <w:p w14:paraId="6429EFA2" w14:textId="77777777" w:rsidR="00E228A2" w:rsidRPr="0003606C" w:rsidRDefault="00E228A2" w:rsidP="00E228A2">
                      <w:pPr>
                        <w:jc w:val="right"/>
                        <w:rPr>
                          <w:rFonts w:cs="Arial"/>
                          <w:b/>
                          <w:bCs/>
                          <w:sz w:val="28"/>
                          <w:szCs w:val="28"/>
                        </w:rPr>
                      </w:pPr>
                    </w:p>
                    <w:p w14:paraId="37DB0EAA" w14:textId="77777777" w:rsidR="00E228A2" w:rsidRDefault="00E228A2" w:rsidP="00E228A2">
                      <w:pPr>
                        <w:autoSpaceDE w:val="0"/>
                        <w:autoSpaceDN w:val="0"/>
                        <w:adjustRightInd w:val="0"/>
                        <w:jc w:val="right"/>
                        <w:rPr>
                          <w:rFonts w:cs="Arial"/>
                          <w:b/>
                          <w:color w:val="000000"/>
                          <w:szCs w:val="24"/>
                          <w:lang w:val="es-ES"/>
                        </w:rPr>
                      </w:pPr>
                    </w:p>
                    <w:p w14:paraId="69CE706A" w14:textId="77777777" w:rsidR="00E228A2" w:rsidRPr="00AA0FD6" w:rsidRDefault="00E228A2" w:rsidP="00E228A2">
                      <w:pPr>
                        <w:autoSpaceDE w:val="0"/>
                        <w:autoSpaceDN w:val="0"/>
                        <w:adjustRightInd w:val="0"/>
                        <w:jc w:val="right"/>
                        <w:rPr>
                          <w:b/>
                          <w:szCs w:val="24"/>
                        </w:rPr>
                      </w:pPr>
                    </w:p>
                    <w:p w14:paraId="460A0F0E" w14:textId="383BD00D" w:rsidR="00E228A2" w:rsidRDefault="00E228A2" w:rsidP="00E228A2">
                      <w:pPr>
                        <w:jc w:val="center"/>
                        <w:rPr>
                          <w:b/>
                          <w:szCs w:val="24"/>
                        </w:rPr>
                      </w:pPr>
                      <w:r>
                        <w:rPr>
                          <w:b/>
                          <w:szCs w:val="24"/>
                        </w:rPr>
                        <w:t xml:space="preserve">PRODUCTO: </w:t>
                      </w:r>
                    </w:p>
                    <w:p w14:paraId="69A95451" w14:textId="77777777" w:rsidR="00E228A2" w:rsidRDefault="00E228A2" w:rsidP="00E228A2">
                      <w:pPr>
                        <w:jc w:val="right"/>
                        <w:rPr>
                          <w:b/>
                          <w:szCs w:val="24"/>
                        </w:rPr>
                      </w:pPr>
                    </w:p>
                    <w:p w14:paraId="0AF0560B" w14:textId="4D81D034" w:rsidR="00E228A2" w:rsidRDefault="00E228A2" w:rsidP="00E228A2">
                      <w:pPr>
                        <w:jc w:val="center"/>
                        <w:rPr>
                          <w:b/>
                          <w:szCs w:val="24"/>
                        </w:rPr>
                      </w:pPr>
                      <w:r>
                        <w:rPr>
                          <w:b/>
                          <w:szCs w:val="24"/>
                        </w:rPr>
                        <w:t>PORTAFOLI</w:t>
                      </w:r>
                      <w:r w:rsidRPr="004D0AD8">
                        <w:rPr>
                          <w:b/>
                          <w:szCs w:val="24"/>
                        </w:rPr>
                        <w:t xml:space="preserve">O DE LOS PRINCIPALES TEMAS </w:t>
                      </w:r>
                      <w:r w:rsidRPr="004D0AD8">
                        <w:rPr>
                          <w:b/>
                          <w:szCs w:val="24"/>
                        </w:rPr>
                        <w:t>DE</w:t>
                      </w:r>
                      <w:r>
                        <w:rPr>
                          <w:b/>
                          <w:szCs w:val="24"/>
                        </w:rPr>
                        <w:t xml:space="preserve"> INVESTIGACIÓN</w:t>
                      </w:r>
                      <w:r w:rsidRPr="004D0AD8">
                        <w:rPr>
                          <w:b/>
                          <w:szCs w:val="24"/>
                        </w:rPr>
                        <w:t>, DE ACUERDO A LA NECESIDAD IDENTIFICADA Y LA SITUACIÓN ACTUAL</w:t>
                      </w:r>
                    </w:p>
                    <w:p w14:paraId="081D393B" w14:textId="642933D8" w:rsidR="00E228A2" w:rsidRDefault="00E228A2" w:rsidP="00E228A2">
                      <w:pPr>
                        <w:jc w:val="center"/>
                        <w:rPr>
                          <w:b/>
                          <w:szCs w:val="24"/>
                        </w:rPr>
                      </w:pPr>
                    </w:p>
                    <w:p w14:paraId="1BB6D424" w14:textId="77777777" w:rsidR="00E228A2" w:rsidRPr="004D0AD8" w:rsidRDefault="00E228A2" w:rsidP="00E228A2">
                      <w:pPr>
                        <w:jc w:val="center"/>
                        <w:rPr>
                          <w:b/>
                          <w:szCs w:val="24"/>
                        </w:rPr>
                      </w:pPr>
                    </w:p>
                    <w:p w14:paraId="4257DC23" w14:textId="74DF4466" w:rsidR="00E228A2" w:rsidRDefault="00E228A2" w:rsidP="00E228A2">
                      <w:pPr>
                        <w:autoSpaceDE w:val="0"/>
                        <w:autoSpaceDN w:val="0"/>
                        <w:adjustRightInd w:val="0"/>
                        <w:jc w:val="right"/>
                        <w:rPr>
                          <w:rFonts w:cs="Arial"/>
                          <w:b/>
                          <w:bCs/>
                          <w:szCs w:val="24"/>
                        </w:rPr>
                      </w:pPr>
                    </w:p>
                    <w:p w14:paraId="344FECC6" w14:textId="793B3B2C" w:rsidR="00E228A2" w:rsidRDefault="00E228A2" w:rsidP="00E228A2">
                      <w:pPr>
                        <w:autoSpaceDE w:val="0"/>
                        <w:autoSpaceDN w:val="0"/>
                        <w:adjustRightInd w:val="0"/>
                        <w:jc w:val="right"/>
                        <w:rPr>
                          <w:rFonts w:cs="Arial"/>
                          <w:b/>
                          <w:bCs/>
                          <w:szCs w:val="24"/>
                        </w:rPr>
                      </w:pPr>
                    </w:p>
                    <w:p w14:paraId="7059FF9E" w14:textId="77777777" w:rsidR="00E228A2" w:rsidRPr="006D090F" w:rsidRDefault="00E228A2" w:rsidP="00E228A2">
                      <w:pPr>
                        <w:autoSpaceDE w:val="0"/>
                        <w:autoSpaceDN w:val="0"/>
                        <w:adjustRightInd w:val="0"/>
                        <w:jc w:val="right"/>
                        <w:rPr>
                          <w:rFonts w:cs="Arial"/>
                          <w:b/>
                          <w:bCs/>
                          <w:color w:val="000000"/>
                          <w:szCs w:val="24"/>
                        </w:rPr>
                      </w:pPr>
                    </w:p>
                    <w:p w14:paraId="3FA4F63E" w14:textId="77777777" w:rsidR="00E228A2" w:rsidRPr="006D090F" w:rsidRDefault="00E228A2" w:rsidP="00E228A2">
                      <w:pPr>
                        <w:autoSpaceDE w:val="0"/>
                        <w:autoSpaceDN w:val="0"/>
                        <w:adjustRightInd w:val="0"/>
                        <w:jc w:val="right"/>
                        <w:rPr>
                          <w:rFonts w:cs="Arial"/>
                          <w:b/>
                          <w:bCs/>
                          <w:color w:val="000000"/>
                          <w:szCs w:val="24"/>
                        </w:rPr>
                      </w:pPr>
                    </w:p>
                    <w:p w14:paraId="368785F6" w14:textId="2014A036" w:rsidR="00E228A2" w:rsidRDefault="00E228A2" w:rsidP="00E228A2">
                      <w:pPr>
                        <w:jc w:val="center"/>
                        <w:rPr>
                          <w:rFonts w:cs="Arial"/>
                          <w:b/>
                          <w:szCs w:val="24"/>
                        </w:rPr>
                      </w:pPr>
                      <w:r w:rsidRPr="006D090F">
                        <w:rPr>
                          <w:rFonts w:cs="Arial"/>
                          <w:b/>
                          <w:szCs w:val="24"/>
                        </w:rPr>
                        <w:t>PRESENTADO POR:</w:t>
                      </w:r>
                    </w:p>
                    <w:p w14:paraId="525309F6" w14:textId="77777777" w:rsidR="00E228A2" w:rsidRPr="006D090F" w:rsidRDefault="00E228A2" w:rsidP="00E228A2">
                      <w:pPr>
                        <w:jc w:val="right"/>
                        <w:rPr>
                          <w:rFonts w:cs="Arial"/>
                          <w:b/>
                          <w:szCs w:val="24"/>
                        </w:rPr>
                      </w:pPr>
                    </w:p>
                    <w:p w14:paraId="082AF541" w14:textId="280B1DC5" w:rsidR="00E228A2" w:rsidRDefault="00E228A2" w:rsidP="00E228A2">
                      <w:pPr>
                        <w:jc w:val="right"/>
                        <w:rPr>
                          <w:rFonts w:cs="Arial"/>
                          <w:b/>
                          <w:szCs w:val="24"/>
                          <w:lang w:val="es-ES"/>
                        </w:rPr>
                      </w:pPr>
                      <w:r>
                        <w:rPr>
                          <w:rFonts w:cs="Arial"/>
                          <w:b/>
                          <w:szCs w:val="24"/>
                          <w:lang w:val="es-ES"/>
                        </w:rPr>
                        <w:t xml:space="preserve">UNIVERSIDAD NACIONAL DE CIENCIAS FORESTALES </w:t>
                      </w:r>
                      <w:r>
                        <w:rPr>
                          <w:rFonts w:cs="Arial"/>
                          <w:b/>
                          <w:szCs w:val="24"/>
                          <w:lang w:val="es-ES"/>
                        </w:rPr>
                        <w:t>(</w:t>
                      </w:r>
                      <w:r>
                        <w:rPr>
                          <w:rFonts w:cs="Arial"/>
                          <w:b/>
                          <w:szCs w:val="24"/>
                          <w:lang w:val="es-ES"/>
                        </w:rPr>
                        <w:t>UNACIFOR</w:t>
                      </w:r>
                      <w:r>
                        <w:rPr>
                          <w:rFonts w:cs="Arial"/>
                          <w:b/>
                          <w:szCs w:val="24"/>
                          <w:lang w:val="es-ES"/>
                        </w:rPr>
                        <w:t>)</w:t>
                      </w:r>
                    </w:p>
                    <w:p w14:paraId="730F6BA4" w14:textId="3203DA39" w:rsidR="00E228A2" w:rsidRPr="005A3C1C" w:rsidRDefault="00E228A2" w:rsidP="00E228A2">
                      <w:pPr>
                        <w:jc w:val="center"/>
                        <w:rPr>
                          <w:rFonts w:cs="Arial"/>
                          <w:b/>
                          <w:szCs w:val="24"/>
                          <w:lang w:val="es-ES"/>
                        </w:rPr>
                      </w:pPr>
                      <w:r>
                        <w:rPr>
                          <w:rFonts w:cs="Arial"/>
                          <w:b/>
                          <w:szCs w:val="24"/>
                          <w:lang w:val="es-ES"/>
                        </w:rPr>
                        <w:t>VICERRECTORÍA DE INVESTIGACIÓN Y POSTGRADO</w:t>
                      </w:r>
                    </w:p>
                    <w:p w14:paraId="31A17927" w14:textId="77777777" w:rsidR="00E228A2" w:rsidRPr="006D090F" w:rsidRDefault="00E228A2" w:rsidP="00E228A2">
                      <w:pPr>
                        <w:autoSpaceDE w:val="0"/>
                        <w:autoSpaceDN w:val="0"/>
                        <w:adjustRightInd w:val="0"/>
                        <w:jc w:val="right"/>
                        <w:rPr>
                          <w:rFonts w:cs="Arial"/>
                          <w:b/>
                          <w:szCs w:val="24"/>
                          <w:lang w:val="es-ES"/>
                        </w:rPr>
                      </w:pPr>
                    </w:p>
                    <w:p w14:paraId="1AB18957" w14:textId="77777777" w:rsidR="00E228A2" w:rsidRPr="006D090F" w:rsidRDefault="00E228A2" w:rsidP="00E228A2">
                      <w:pPr>
                        <w:autoSpaceDE w:val="0"/>
                        <w:autoSpaceDN w:val="0"/>
                        <w:adjustRightInd w:val="0"/>
                        <w:jc w:val="right"/>
                        <w:rPr>
                          <w:rFonts w:cs="Arial"/>
                          <w:b/>
                          <w:szCs w:val="24"/>
                          <w:lang w:val="es-ES"/>
                        </w:rPr>
                      </w:pPr>
                    </w:p>
                    <w:p w14:paraId="27EE7C9D" w14:textId="77777777" w:rsidR="00E228A2" w:rsidRDefault="00E228A2" w:rsidP="00E228A2">
                      <w:pPr>
                        <w:autoSpaceDE w:val="0"/>
                        <w:autoSpaceDN w:val="0"/>
                        <w:adjustRightInd w:val="0"/>
                        <w:jc w:val="right"/>
                        <w:rPr>
                          <w:rFonts w:cs="Arial"/>
                          <w:b/>
                          <w:szCs w:val="24"/>
                          <w:lang w:val="es-ES"/>
                        </w:rPr>
                      </w:pPr>
                    </w:p>
                    <w:p w14:paraId="032F5ABF" w14:textId="77777777" w:rsidR="00E228A2" w:rsidRDefault="00E228A2" w:rsidP="00E228A2">
                      <w:pPr>
                        <w:autoSpaceDE w:val="0"/>
                        <w:autoSpaceDN w:val="0"/>
                        <w:adjustRightInd w:val="0"/>
                        <w:jc w:val="right"/>
                        <w:rPr>
                          <w:rFonts w:cs="Arial"/>
                          <w:b/>
                          <w:szCs w:val="24"/>
                          <w:lang w:val="es-ES"/>
                        </w:rPr>
                      </w:pPr>
                    </w:p>
                    <w:p w14:paraId="4AB8FE58" w14:textId="77777777" w:rsidR="00E228A2" w:rsidRPr="006D090F" w:rsidRDefault="00E228A2" w:rsidP="00E228A2">
                      <w:pPr>
                        <w:autoSpaceDE w:val="0"/>
                        <w:autoSpaceDN w:val="0"/>
                        <w:adjustRightInd w:val="0"/>
                        <w:jc w:val="right"/>
                        <w:rPr>
                          <w:rFonts w:cs="Arial"/>
                          <w:b/>
                          <w:szCs w:val="24"/>
                          <w:lang w:val="es-ES"/>
                        </w:rPr>
                      </w:pPr>
                    </w:p>
                    <w:p w14:paraId="11A5A1E9" w14:textId="47B03B52" w:rsidR="00E228A2" w:rsidRDefault="00E228A2" w:rsidP="00E228A2">
                      <w:pPr>
                        <w:autoSpaceDE w:val="0"/>
                        <w:autoSpaceDN w:val="0"/>
                        <w:adjustRightInd w:val="0"/>
                        <w:jc w:val="right"/>
                        <w:rPr>
                          <w:rFonts w:cs="Arial"/>
                          <w:b/>
                          <w:szCs w:val="24"/>
                          <w:lang w:val="es-ES"/>
                        </w:rPr>
                      </w:pPr>
                    </w:p>
                    <w:p w14:paraId="4EE09A6C" w14:textId="1990EEB7" w:rsidR="00E228A2" w:rsidRDefault="00E228A2" w:rsidP="00E228A2">
                      <w:pPr>
                        <w:autoSpaceDE w:val="0"/>
                        <w:autoSpaceDN w:val="0"/>
                        <w:adjustRightInd w:val="0"/>
                        <w:jc w:val="right"/>
                        <w:rPr>
                          <w:rFonts w:cs="Arial"/>
                          <w:b/>
                          <w:szCs w:val="24"/>
                          <w:lang w:val="es-ES"/>
                        </w:rPr>
                      </w:pPr>
                    </w:p>
                    <w:p w14:paraId="68228EE9" w14:textId="10D175D6" w:rsidR="00E228A2" w:rsidRDefault="00E228A2" w:rsidP="00E228A2">
                      <w:pPr>
                        <w:autoSpaceDE w:val="0"/>
                        <w:autoSpaceDN w:val="0"/>
                        <w:adjustRightInd w:val="0"/>
                        <w:jc w:val="right"/>
                        <w:rPr>
                          <w:rFonts w:cs="Arial"/>
                          <w:b/>
                          <w:szCs w:val="24"/>
                          <w:lang w:val="es-ES"/>
                        </w:rPr>
                      </w:pPr>
                    </w:p>
                    <w:p w14:paraId="4EA24984" w14:textId="77777777" w:rsidR="00E228A2" w:rsidRPr="006D090F" w:rsidRDefault="00E228A2" w:rsidP="00E228A2">
                      <w:pPr>
                        <w:autoSpaceDE w:val="0"/>
                        <w:autoSpaceDN w:val="0"/>
                        <w:adjustRightInd w:val="0"/>
                        <w:jc w:val="right"/>
                        <w:rPr>
                          <w:rFonts w:cs="Arial"/>
                          <w:b/>
                          <w:szCs w:val="24"/>
                          <w:lang w:val="es-ES"/>
                        </w:rPr>
                      </w:pPr>
                    </w:p>
                    <w:p w14:paraId="1A413293" w14:textId="77777777" w:rsidR="00E228A2" w:rsidRDefault="00E228A2" w:rsidP="00E228A2">
                      <w:pPr>
                        <w:jc w:val="center"/>
                        <w:rPr>
                          <w:rFonts w:cs="Arial"/>
                          <w:b/>
                          <w:szCs w:val="24"/>
                          <w:lang w:val="es-ES"/>
                        </w:rPr>
                      </w:pPr>
                      <w:r w:rsidRPr="006D090F">
                        <w:rPr>
                          <w:rFonts w:cs="Arial"/>
                          <w:b/>
                          <w:szCs w:val="24"/>
                          <w:lang w:val="es-ES"/>
                        </w:rPr>
                        <w:t>SIG</w:t>
                      </w:r>
                      <w:r>
                        <w:rPr>
                          <w:rFonts w:cs="Arial"/>
                          <w:b/>
                          <w:szCs w:val="24"/>
                          <w:lang w:val="es-ES"/>
                        </w:rPr>
                        <w:t>UATEPEQUE, COMAYAGUA, NOVIEMBRE</w:t>
                      </w:r>
                      <w:r w:rsidRPr="006D090F">
                        <w:rPr>
                          <w:rFonts w:cs="Arial"/>
                          <w:b/>
                          <w:szCs w:val="24"/>
                          <w:lang w:val="es-ES"/>
                        </w:rPr>
                        <w:t xml:space="preserve"> 2019</w:t>
                      </w:r>
                    </w:p>
                    <w:p w14:paraId="523DFD74" w14:textId="77777777" w:rsidR="00E228A2" w:rsidRDefault="00E228A2" w:rsidP="00E228A2"/>
                    <w:p w14:paraId="27263DEB" w14:textId="20C27E25" w:rsidR="00E228A2" w:rsidRDefault="00E228A2"/>
                  </w:txbxContent>
                </v:textbox>
                <w10:wrap type="square"/>
              </v:shape>
            </w:pict>
          </mc:Fallback>
        </mc:AlternateContent>
      </w:r>
      <w:r w:rsidR="00E228A2" w:rsidRPr="005A3C1C">
        <w:rPr>
          <w:rFonts w:cs="Arial"/>
          <w:noProof/>
          <w:szCs w:val="24"/>
          <w:lang w:val="es-ES_tradnl" w:eastAsia="es-ES_tradnl"/>
        </w:rPr>
        <mc:AlternateContent>
          <mc:Choice Requires="wps">
            <w:drawing>
              <wp:anchor distT="0" distB="0" distL="114300" distR="114300" simplePos="0" relativeHeight="251644416" behindDoc="1" locked="0" layoutInCell="1" allowOverlap="1" wp14:anchorId="51B1D6AC" wp14:editId="36261AF6">
                <wp:simplePos x="0" y="0"/>
                <wp:positionH relativeFrom="column">
                  <wp:posOffset>-1223010</wp:posOffset>
                </wp:positionH>
                <wp:positionV relativeFrom="paragraph">
                  <wp:posOffset>-892175</wp:posOffset>
                </wp:positionV>
                <wp:extent cx="1943735" cy="10179685"/>
                <wp:effectExtent l="0" t="0" r="0" b="0"/>
                <wp:wrapNone/>
                <wp:docPr id="4" name="Rectángulo 4"/>
                <wp:cNvGraphicFramePr/>
                <a:graphic xmlns:a="http://schemas.openxmlformats.org/drawingml/2006/main">
                  <a:graphicData uri="http://schemas.microsoft.com/office/word/2010/wordprocessingShape">
                    <wps:wsp>
                      <wps:cNvSpPr/>
                      <wps:spPr>
                        <a:xfrm>
                          <a:off x="0" y="0"/>
                          <a:ext cx="1943735" cy="10179685"/>
                        </a:xfrm>
                        <a:prstGeom prst="rect">
                          <a:avLst/>
                        </a:prstGeom>
                        <a:solidFill>
                          <a:srgbClr val="5B9BD5">
                            <a:alpha val="2392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B7E72" id="Rectángulo 4" o:spid="_x0000_s1026" style="position:absolute;margin-left:-96.3pt;margin-top:-70.25pt;width:153.05pt;height:801.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" fillcolor="#5b9bd5" stroked="f" strokeweight="1pt">
                <v:fill opacity="15677f"/>
              </v:rect>
            </w:pict>
          </mc:Fallback>
        </mc:AlternateContent>
      </w:r>
    </w:p>
    <w:p w14:paraId="3C461971" w14:textId="6967E412" w:rsidR="005A3C1C" w:rsidRPr="005A3C1C" w:rsidRDefault="005A3C1C" w:rsidP="005A3C1C">
      <w:pPr>
        <w:jc w:val="center"/>
        <w:rPr>
          <w:rFonts w:cs="Arial"/>
          <w:b/>
          <w:bCs/>
          <w:szCs w:val="24"/>
        </w:rPr>
      </w:pPr>
      <w:bookmarkStart w:id="2" w:name="_Hlk63329188"/>
    </w:p>
    <w:p w14:paraId="1ADEFFD3" w14:textId="3FEB5B88" w:rsidR="005A3C1C" w:rsidRPr="005A3C1C" w:rsidRDefault="005A3C1C" w:rsidP="005A3C1C">
      <w:pPr>
        <w:jc w:val="center"/>
        <w:rPr>
          <w:rFonts w:cs="Arial"/>
          <w:b/>
          <w:bCs/>
          <w:szCs w:val="24"/>
        </w:rPr>
      </w:pPr>
    </w:p>
    <w:p w14:paraId="4A1F221D" w14:textId="38BB5B8D" w:rsidR="005A3C1C" w:rsidRPr="005A3C1C" w:rsidRDefault="005A3C1C" w:rsidP="005A3C1C">
      <w:pPr>
        <w:rPr>
          <w:rFonts w:cs="Arial"/>
          <w:b/>
          <w:bCs/>
          <w:szCs w:val="24"/>
        </w:rPr>
      </w:pPr>
    </w:p>
    <w:p w14:paraId="13900F74" w14:textId="6B46E08F" w:rsidR="004D0AD8" w:rsidRPr="0003606C" w:rsidRDefault="004D0AD8" w:rsidP="005A3C1C">
      <w:pPr>
        <w:jc w:val="right"/>
        <w:rPr>
          <w:rFonts w:cs="Arial"/>
          <w:b/>
          <w:bCs/>
          <w:sz w:val="28"/>
          <w:szCs w:val="28"/>
        </w:rPr>
      </w:pPr>
    </w:p>
    <w:p w14:paraId="5780545E" w14:textId="355EA3F6" w:rsidR="00F76D10" w:rsidRDefault="00F76D10" w:rsidP="005A3C1C">
      <w:pPr>
        <w:autoSpaceDE w:val="0"/>
        <w:autoSpaceDN w:val="0"/>
        <w:adjustRightInd w:val="0"/>
        <w:jc w:val="right"/>
        <w:rPr>
          <w:rFonts w:cs="Arial"/>
          <w:b/>
          <w:color w:val="000000"/>
          <w:szCs w:val="24"/>
          <w:lang w:val="es-ES"/>
        </w:rPr>
      </w:pPr>
    </w:p>
    <w:p w14:paraId="66FB55EE" w14:textId="3A70C400" w:rsidR="004D0AD8" w:rsidRPr="00AA0FD6" w:rsidRDefault="004D0AD8" w:rsidP="005A3C1C">
      <w:pPr>
        <w:autoSpaceDE w:val="0"/>
        <w:autoSpaceDN w:val="0"/>
        <w:adjustRightInd w:val="0"/>
        <w:jc w:val="right"/>
        <w:rPr>
          <w:b/>
          <w:szCs w:val="24"/>
        </w:rPr>
      </w:pPr>
    </w:p>
    <w:p w14:paraId="63520778" w14:textId="56582BDB" w:rsidR="00AA0FD6" w:rsidRDefault="00AA0FD6" w:rsidP="005A3C1C">
      <w:pPr>
        <w:jc w:val="right"/>
        <w:rPr>
          <w:b/>
          <w:szCs w:val="24"/>
        </w:rPr>
      </w:pPr>
    </w:p>
    <w:p w14:paraId="5CFD24A2" w14:textId="51720CC9" w:rsidR="004D0AD8" w:rsidRPr="006D090F" w:rsidRDefault="004D0AD8" w:rsidP="005A3C1C">
      <w:pPr>
        <w:autoSpaceDE w:val="0"/>
        <w:autoSpaceDN w:val="0"/>
        <w:adjustRightInd w:val="0"/>
        <w:jc w:val="right"/>
        <w:rPr>
          <w:rFonts w:cs="Arial"/>
          <w:b/>
          <w:szCs w:val="24"/>
          <w:lang w:val="es-ES"/>
        </w:rPr>
      </w:pPr>
    </w:p>
    <w:p w14:paraId="767330F1" w14:textId="20D3EEA6" w:rsidR="004D0AD8" w:rsidRPr="006D090F" w:rsidRDefault="004D0AD8" w:rsidP="005A3C1C">
      <w:pPr>
        <w:autoSpaceDE w:val="0"/>
        <w:autoSpaceDN w:val="0"/>
        <w:adjustRightInd w:val="0"/>
        <w:jc w:val="right"/>
        <w:rPr>
          <w:rFonts w:cs="Arial"/>
          <w:b/>
          <w:szCs w:val="24"/>
          <w:lang w:val="es-ES"/>
        </w:rPr>
      </w:pPr>
    </w:p>
    <w:p w14:paraId="6F985412" w14:textId="4098800C" w:rsidR="00F76D10" w:rsidRDefault="00F76D10" w:rsidP="005A3C1C">
      <w:pPr>
        <w:autoSpaceDE w:val="0"/>
        <w:autoSpaceDN w:val="0"/>
        <w:adjustRightInd w:val="0"/>
        <w:jc w:val="right"/>
        <w:rPr>
          <w:rFonts w:cs="Arial"/>
          <w:b/>
          <w:szCs w:val="24"/>
          <w:lang w:val="es-ES"/>
        </w:rPr>
      </w:pPr>
    </w:p>
    <w:p w14:paraId="5EAF090B" w14:textId="3F34F6DE" w:rsidR="00F76D10" w:rsidRDefault="00F76D10" w:rsidP="005A3C1C">
      <w:pPr>
        <w:autoSpaceDE w:val="0"/>
        <w:autoSpaceDN w:val="0"/>
        <w:adjustRightInd w:val="0"/>
        <w:jc w:val="right"/>
        <w:rPr>
          <w:rFonts w:cs="Arial"/>
          <w:b/>
          <w:szCs w:val="24"/>
          <w:lang w:val="es-ES"/>
        </w:rPr>
      </w:pPr>
    </w:p>
    <w:p w14:paraId="610A38A2" w14:textId="3DF4F47B" w:rsidR="00F76D10" w:rsidRPr="006D090F" w:rsidRDefault="00F76D10" w:rsidP="005A3C1C">
      <w:pPr>
        <w:autoSpaceDE w:val="0"/>
        <w:autoSpaceDN w:val="0"/>
        <w:adjustRightInd w:val="0"/>
        <w:jc w:val="right"/>
        <w:rPr>
          <w:rFonts w:cs="Arial"/>
          <w:b/>
          <w:szCs w:val="24"/>
          <w:lang w:val="es-ES"/>
        </w:rPr>
      </w:pPr>
    </w:p>
    <w:p w14:paraId="3C92E0EB" w14:textId="77777777" w:rsidR="004D0AD8" w:rsidRPr="006D090F" w:rsidRDefault="004D0AD8" w:rsidP="005A3C1C">
      <w:pPr>
        <w:autoSpaceDE w:val="0"/>
        <w:autoSpaceDN w:val="0"/>
        <w:adjustRightInd w:val="0"/>
        <w:jc w:val="right"/>
        <w:rPr>
          <w:rFonts w:cs="Arial"/>
          <w:b/>
          <w:szCs w:val="24"/>
          <w:lang w:val="es-ES"/>
        </w:rPr>
      </w:pPr>
    </w:p>
    <w:p w14:paraId="69CB79C0" w14:textId="0637190E" w:rsidR="004D0AD8" w:rsidRPr="006D090F" w:rsidRDefault="004D0AD8" w:rsidP="005A3C1C">
      <w:pPr>
        <w:autoSpaceDE w:val="0"/>
        <w:autoSpaceDN w:val="0"/>
        <w:adjustRightInd w:val="0"/>
        <w:jc w:val="right"/>
        <w:rPr>
          <w:rFonts w:cs="Arial"/>
          <w:b/>
          <w:szCs w:val="24"/>
          <w:lang w:val="es-ES"/>
        </w:rPr>
      </w:pPr>
    </w:p>
    <w:bookmarkEnd w:id="2"/>
    <w:p w14:paraId="3D2BCB32" w14:textId="77777777" w:rsidR="00F76D10" w:rsidRDefault="00F76D10" w:rsidP="00F76D10">
      <w:pPr>
        <w:jc w:val="center"/>
        <w:rPr>
          <w:rFonts w:cs="Arial"/>
          <w:b/>
          <w:szCs w:val="24"/>
          <w:lang w:val="es-ES"/>
        </w:rPr>
        <w:sectPr w:rsidR="00F76D10">
          <w:footerReference w:type="first" r:id="rId14"/>
          <w:pgSz w:w="12240" w:h="15840"/>
          <w:pgMar w:top="1417" w:right="1701" w:bottom="1417" w:left="1701" w:header="708" w:footer="708" w:gutter="0"/>
          <w:cols w:space="708"/>
          <w:docGrid w:linePitch="360"/>
        </w:sectPr>
      </w:pPr>
    </w:p>
    <w:p w14:paraId="1F872421" w14:textId="77777777" w:rsidR="001233DA" w:rsidRDefault="001233DA" w:rsidP="00EC417B">
      <w:pPr>
        <w:jc w:val="left"/>
        <w:rPr>
          <w:rFonts w:cs="Arial"/>
          <w:b/>
          <w:sz w:val="28"/>
          <w:szCs w:val="28"/>
        </w:rPr>
        <w:sectPr w:rsidR="001233DA">
          <w:pgSz w:w="12240" w:h="15840"/>
          <w:pgMar w:top="1417" w:right="1701" w:bottom="1417" w:left="1701" w:header="708" w:footer="708" w:gutter="0"/>
          <w:cols w:space="708"/>
          <w:docGrid w:linePitch="360"/>
        </w:sectPr>
      </w:pPr>
    </w:p>
    <w:p w14:paraId="271658C6" w14:textId="4069379C" w:rsidR="00BB043E" w:rsidRDefault="00BB043E" w:rsidP="00EC417B">
      <w:pPr>
        <w:jc w:val="left"/>
        <w:rPr>
          <w:rFonts w:cs="Arial"/>
          <w:b/>
          <w:sz w:val="28"/>
          <w:szCs w:val="28"/>
        </w:rPr>
      </w:pPr>
      <w:r w:rsidRPr="00351F56">
        <w:rPr>
          <w:rFonts w:cs="Arial"/>
          <w:b/>
          <w:sz w:val="28"/>
          <w:szCs w:val="28"/>
        </w:rPr>
        <w:lastRenderedPageBreak/>
        <w:t>CONTENIDO</w:t>
      </w:r>
    </w:p>
    <w:p w14:paraId="397398F6" w14:textId="77777777" w:rsidR="00F76D10" w:rsidRDefault="00F76D10" w:rsidP="00EC417B">
      <w:pPr>
        <w:jc w:val="left"/>
        <w:rPr>
          <w:rFonts w:cs="Arial"/>
          <w:b/>
          <w:szCs w:val="24"/>
        </w:rPr>
      </w:pPr>
    </w:p>
    <w:p w14:paraId="2C0C55A0" w14:textId="0AF61282" w:rsidR="00F96986" w:rsidRDefault="00F76D10">
      <w:pPr>
        <w:pStyle w:val="TDC1"/>
        <w:tabs>
          <w:tab w:val="left" w:pos="480"/>
          <w:tab w:val="right" w:leader="dot" w:pos="8828"/>
        </w:tabs>
        <w:rPr>
          <w:rFonts w:eastAsiaTheme="minorEastAsia" w:cstheme="minorBidi"/>
          <w:b w:val="0"/>
          <w:bCs w:val="0"/>
          <w:caps w:val="0"/>
          <w:noProof/>
          <w:sz w:val="22"/>
          <w:szCs w:val="22"/>
          <w:lang w:eastAsia="es-HN"/>
        </w:rPr>
      </w:pPr>
      <w:r>
        <w:rPr>
          <w:rFonts w:cs="Arial"/>
        </w:rPr>
        <w:fldChar w:fldCharType="begin"/>
      </w:r>
      <w:r>
        <w:rPr>
          <w:rFonts w:cs="Arial"/>
        </w:rPr>
        <w:instrText xml:space="preserve"> TOC \o "1-4" \h \z \u </w:instrText>
      </w:r>
      <w:r>
        <w:rPr>
          <w:rFonts w:cs="Arial"/>
        </w:rPr>
        <w:fldChar w:fldCharType="separate"/>
      </w:r>
      <w:hyperlink w:anchor="_Toc40953184" w:history="1">
        <w:r w:rsidR="00F96986" w:rsidRPr="00682480">
          <w:rPr>
            <w:rStyle w:val="Hipervnculo"/>
            <w:rFonts w:ascii="Arial" w:hAnsi="Arial" w:cs="Arial"/>
            <w:noProof/>
          </w:rPr>
          <w:t>1.</w:t>
        </w:r>
        <w:r w:rsidR="00F96986">
          <w:rPr>
            <w:rFonts w:eastAsiaTheme="minorEastAsia" w:cstheme="minorBidi"/>
            <w:b w:val="0"/>
            <w:bCs w:val="0"/>
            <w:caps w:val="0"/>
            <w:noProof/>
            <w:sz w:val="22"/>
            <w:szCs w:val="22"/>
            <w:lang w:eastAsia="es-HN"/>
          </w:rPr>
          <w:tab/>
        </w:r>
        <w:r w:rsidR="00F96986" w:rsidRPr="00682480">
          <w:rPr>
            <w:rStyle w:val="Hipervnculo"/>
            <w:rFonts w:ascii="Arial" w:hAnsi="Arial" w:cs="Arial"/>
            <w:noProof/>
          </w:rPr>
          <w:t>INTRODUCCIÓN</w:t>
        </w:r>
        <w:r w:rsidR="00F96986">
          <w:rPr>
            <w:noProof/>
            <w:webHidden/>
          </w:rPr>
          <w:tab/>
        </w:r>
        <w:r w:rsidR="00F96986">
          <w:rPr>
            <w:noProof/>
            <w:webHidden/>
          </w:rPr>
          <w:fldChar w:fldCharType="begin"/>
        </w:r>
        <w:r w:rsidR="00F96986">
          <w:rPr>
            <w:noProof/>
            <w:webHidden/>
          </w:rPr>
          <w:instrText xml:space="preserve"> PAGEREF _Toc40953184 \h </w:instrText>
        </w:r>
        <w:r w:rsidR="00F96986">
          <w:rPr>
            <w:noProof/>
            <w:webHidden/>
          </w:rPr>
        </w:r>
        <w:r w:rsidR="00F96986">
          <w:rPr>
            <w:noProof/>
            <w:webHidden/>
          </w:rPr>
          <w:fldChar w:fldCharType="separate"/>
        </w:r>
        <w:r w:rsidR="00E228A2">
          <w:rPr>
            <w:noProof/>
            <w:webHidden/>
          </w:rPr>
          <w:t>6</w:t>
        </w:r>
        <w:r w:rsidR="00F96986">
          <w:rPr>
            <w:noProof/>
            <w:webHidden/>
          </w:rPr>
          <w:fldChar w:fldCharType="end"/>
        </w:r>
      </w:hyperlink>
    </w:p>
    <w:p w14:paraId="703DA766" w14:textId="15BF28C7" w:rsidR="00F96986" w:rsidRDefault="00884CAA">
      <w:pPr>
        <w:pStyle w:val="TDC1"/>
        <w:tabs>
          <w:tab w:val="left" w:pos="480"/>
          <w:tab w:val="right" w:leader="dot" w:pos="8828"/>
        </w:tabs>
        <w:rPr>
          <w:rFonts w:eastAsiaTheme="minorEastAsia" w:cstheme="minorBidi"/>
          <w:b w:val="0"/>
          <w:bCs w:val="0"/>
          <w:caps w:val="0"/>
          <w:noProof/>
          <w:sz w:val="22"/>
          <w:szCs w:val="22"/>
          <w:lang w:eastAsia="es-HN"/>
        </w:rPr>
      </w:pPr>
      <w:hyperlink w:anchor="_Toc40953185" w:history="1">
        <w:r w:rsidR="00F96986" w:rsidRPr="00682480">
          <w:rPr>
            <w:rStyle w:val="Hipervnculo"/>
            <w:rFonts w:ascii="Arial" w:hAnsi="Arial" w:cs="Arial"/>
            <w:noProof/>
          </w:rPr>
          <w:t>2.</w:t>
        </w:r>
        <w:r w:rsidR="00F96986">
          <w:rPr>
            <w:rFonts w:eastAsiaTheme="minorEastAsia" w:cstheme="minorBidi"/>
            <w:b w:val="0"/>
            <w:bCs w:val="0"/>
            <w:caps w:val="0"/>
            <w:noProof/>
            <w:sz w:val="22"/>
            <w:szCs w:val="22"/>
            <w:lang w:eastAsia="es-HN"/>
          </w:rPr>
          <w:tab/>
        </w:r>
        <w:r w:rsidR="00F96986" w:rsidRPr="00682480">
          <w:rPr>
            <w:rStyle w:val="Hipervnculo"/>
            <w:rFonts w:ascii="Arial" w:hAnsi="Arial" w:cs="Arial"/>
            <w:noProof/>
          </w:rPr>
          <w:t>OBJETIVOS</w:t>
        </w:r>
        <w:r w:rsidR="00F96986">
          <w:rPr>
            <w:noProof/>
            <w:webHidden/>
          </w:rPr>
          <w:tab/>
        </w:r>
        <w:r w:rsidR="00F96986">
          <w:rPr>
            <w:noProof/>
            <w:webHidden/>
          </w:rPr>
          <w:fldChar w:fldCharType="begin"/>
        </w:r>
        <w:r w:rsidR="00F96986">
          <w:rPr>
            <w:noProof/>
            <w:webHidden/>
          </w:rPr>
          <w:instrText xml:space="preserve"> PAGEREF _Toc40953185 \h </w:instrText>
        </w:r>
        <w:r w:rsidR="00F96986">
          <w:rPr>
            <w:noProof/>
            <w:webHidden/>
          </w:rPr>
        </w:r>
        <w:r w:rsidR="00F96986">
          <w:rPr>
            <w:noProof/>
            <w:webHidden/>
          </w:rPr>
          <w:fldChar w:fldCharType="separate"/>
        </w:r>
        <w:r w:rsidR="00E228A2">
          <w:rPr>
            <w:noProof/>
            <w:webHidden/>
          </w:rPr>
          <w:t>7</w:t>
        </w:r>
        <w:r w:rsidR="00F96986">
          <w:rPr>
            <w:noProof/>
            <w:webHidden/>
          </w:rPr>
          <w:fldChar w:fldCharType="end"/>
        </w:r>
      </w:hyperlink>
    </w:p>
    <w:p w14:paraId="084BF0D0" w14:textId="5726B726" w:rsidR="00F96986" w:rsidRDefault="00884CAA">
      <w:pPr>
        <w:pStyle w:val="TDC1"/>
        <w:tabs>
          <w:tab w:val="left" w:pos="480"/>
          <w:tab w:val="right" w:leader="dot" w:pos="8828"/>
        </w:tabs>
        <w:rPr>
          <w:rFonts w:eastAsiaTheme="minorEastAsia" w:cstheme="minorBidi"/>
          <w:b w:val="0"/>
          <w:bCs w:val="0"/>
          <w:caps w:val="0"/>
          <w:noProof/>
          <w:sz w:val="22"/>
          <w:szCs w:val="22"/>
          <w:lang w:eastAsia="es-HN"/>
        </w:rPr>
      </w:pPr>
      <w:hyperlink w:anchor="_Toc40953186" w:history="1">
        <w:r w:rsidR="00F96986" w:rsidRPr="00682480">
          <w:rPr>
            <w:rStyle w:val="Hipervnculo"/>
            <w:rFonts w:ascii="Arial" w:hAnsi="Arial" w:cs="Arial"/>
            <w:noProof/>
          </w:rPr>
          <w:t>3.</w:t>
        </w:r>
        <w:r w:rsidR="00F96986">
          <w:rPr>
            <w:rFonts w:eastAsiaTheme="minorEastAsia" w:cstheme="minorBidi"/>
            <w:b w:val="0"/>
            <w:bCs w:val="0"/>
            <w:caps w:val="0"/>
            <w:noProof/>
            <w:sz w:val="22"/>
            <w:szCs w:val="22"/>
            <w:lang w:eastAsia="es-HN"/>
          </w:rPr>
          <w:tab/>
        </w:r>
        <w:r w:rsidR="00F96986" w:rsidRPr="00682480">
          <w:rPr>
            <w:rStyle w:val="Hipervnculo"/>
            <w:rFonts w:ascii="Arial" w:hAnsi="Arial" w:cs="Arial"/>
            <w:noProof/>
          </w:rPr>
          <w:t>PRESENTACIÓN DE TEMAS DE INVESTIGACIÓN</w:t>
        </w:r>
        <w:r w:rsidR="00F96986">
          <w:rPr>
            <w:noProof/>
            <w:webHidden/>
          </w:rPr>
          <w:tab/>
        </w:r>
        <w:r w:rsidR="00F96986">
          <w:rPr>
            <w:noProof/>
            <w:webHidden/>
          </w:rPr>
          <w:fldChar w:fldCharType="begin"/>
        </w:r>
        <w:r w:rsidR="00F96986">
          <w:rPr>
            <w:noProof/>
            <w:webHidden/>
          </w:rPr>
          <w:instrText xml:space="preserve"> PAGEREF _Toc40953186 \h </w:instrText>
        </w:r>
        <w:r w:rsidR="00F96986">
          <w:rPr>
            <w:noProof/>
            <w:webHidden/>
          </w:rPr>
        </w:r>
        <w:r w:rsidR="00F96986">
          <w:rPr>
            <w:noProof/>
            <w:webHidden/>
          </w:rPr>
          <w:fldChar w:fldCharType="separate"/>
        </w:r>
        <w:r w:rsidR="00E228A2">
          <w:rPr>
            <w:noProof/>
            <w:webHidden/>
          </w:rPr>
          <w:t>7</w:t>
        </w:r>
        <w:r w:rsidR="00F96986">
          <w:rPr>
            <w:noProof/>
            <w:webHidden/>
          </w:rPr>
          <w:fldChar w:fldCharType="end"/>
        </w:r>
      </w:hyperlink>
    </w:p>
    <w:p w14:paraId="64621FAC" w14:textId="3DDF2FC9" w:rsidR="00F96986" w:rsidRDefault="00884CAA">
      <w:pPr>
        <w:pStyle w:val="TDC1"/>
        <w:tabs>
          <w:tab w:val="left" w:pos="480"/>
          <w:tab w:val="right" w:leader="dot" w:pos="8828"/>
        </w:tabs>
        <w:rPr>
          <w:rFonts w:eastAsiaTheme="minorEastAsia" w:cstheme="minorBidi"/>
          <w:b w:val="0"/>
          <w:bCs w:val="0"/>
          <w:caps w:val="0"/>
          <w:noProof/>
          <w:sz w:val="22"/>
          <w:szCs w:val="22"/>
          <w:lang w:eastAsia="es-HN"/>
        </w:rPr>
      </w:pPr>
      <w:hyperlink w:anchor="_Toc40953187" w:history="1">
        <w:r w:rsidR="00F96986" w:rsidRPr="00682480">
          <w:rPr>
            <w:rStyle w:val="Hipervnculo"/>
            <w:rFonts w:ascii="Arial" w:hAnsi="Arial" w:cs="Arial"/>
            <w:noProof/>
          </w:rPr>
          <w:t>4.</w:t>
        </w:r>
        <w:r w:rsidR="00F96986">
          <w:rPr>
            <w:rFonts w:eastAsiaTheme="minorEastAsia" w:cstheme="minorBidi"/>
            <w:b w:val="0"/>
            <w:bCs w:val="0"/>
            <w:caps w:val="0"/>
            <w:noProof/>
            <w:sz w:val="22"/>
            <w:szCs w:val="22"/>
            <w:lang w:eastAsia="es-HN"/>
          </w:rPr>
          <w:tab/>
        </w:r>
        <w:r w:rsidR="00F96986" w:rsidRPr="00682480">
          <w:rPr>
            <w:rStyle w:val="Hipervnculo"/>
            <w:rFonts w:ascii="Arial" w:hAnsi="Arial" w:cs="Arial"/>
            <w:noProof/>
          </w:rPr>
          <w:t>INTERRELACION CAUSAL DE LAS LINEAS DE INVESTIGACION</w:t>
        </w:r>
        <w:r w:rsidR="00F96986">
          <w:rPr>
            <w:noProof/>
            <w:webHidden/>
          </w:rPr>
          <w:tab/>
        </w:r>
        <w:r w:rsidR="00F96986">
          <w:rPr>
            <w:noProof/>
            <w:webHidden/>
          </w:rPr>
          <w:fldChar w:fldCharType="begin"/>
        </w:r>
        <w:r w:rsidR="00F96986">
          <w:rPr>
            <w:noProof/>
            <w:webHidden/>
          </w:rPr>
          <w:instrText xml:space="preserve"> PAGEREF _Toc40953187 \h </w:instrText>
        </w:r>
        <w:r w:rsidR="00F96986">
          <w:rPr>
            <w:noProof/>
            <w:webHidden/>
          </w:rPr>
        </w:r>
        <w:r w:rsidR="00F96986">
          <w:rPr>
            <w:noProof/>
            <w:webHidden/>
          </w:rPr>
          <w:fldChar w:fldCharType="separate"/>
        </w:r>
        <w:r w:rsidR="00E228A2">
          <w:rPr>
            <w:noProof/>
            <w:webHidden/>
          </w:rPr>
          <w:t>11</w:t>
        </w:r>
        <w:r w:rsidR="00F96986">
          <w:rPr>
            <w:noProof/>
            <w:webHidden/>
          </w:rPr>
          <w:fldChar w:fldCharType="end"/>
        </w:r>
      </w:hyperlink>
    </w:p>
    <w:p w14:paraId="2365E799" w14:textId="44862B3C" w:rsidR="00F96986" w:rsidRDefault="00884CAA">
      <w:pPr>
        <w:pStyle w:val="TDC1"/>
        <w:tabs>
          <w:tab w:val="left" w:pos="480"/>
          <w:tab w:val="right" w:leader="dot" w:pos="8828"/>
        </w:tabs>
        <w:rPr>
          <w:rFonts w:eastAsiaTheme="minorEastAsia" w:cstheme="minorBidi"/>
          <w:b w:val="0"/>
          <w:bCs w:val="0"/>
          <w:caps w:val="0"/>
          <w:noProof/>
          <w:sz w:val="22"/>
          <w:szCs w:val="22"/>
          <w:lang w:eastAsia="es-HN"/>
        </w:rPr>
      </w:pPr>
      <w:hyperlink w:anchor="_Toc40953188" w:history="1">
        <w:r w:rsidR="00F96986" w:rsidRPr="00682480">
          <w:rPr>
            <w:rStyle w:val="Hipervnculo"/>
            <w:rFonts w:ascii="Arial" w:hAnsi="Arial" w:cs="Arial"/>
            <w:noProof/>
          </w:rPr>
          <w:t>5.</w:t>
        </w:r>
        <w:r w:rsidR="00F96986">
          <w:rPr>
            <w:rFonts w:eastAsiaTheme="minorEastAsia" w:cstheme="minorBidi"/>
            <w:b w:val="0"/>
            <w:bCs w:val="0"/>
            <w:caps w:val="0"/>
            <w:noProof/>
            <w:sz w:val="22"/>
            <w:szCs w:val="22"/>
            <w:lang w:eastAsia="es-HN"/>
          </w:rPr>
          <w:tab/>
        </w:r>
        <w:r w:rsidR="00F96986" w:rsidRPr="00682480">
          <w:rPr>
            <w:rStyle w:val="Hipervnculo"/>
            <w:rFonts w:ascii="Arial" w:hAnsi="Arial" w:cs="Arial"/>
            <w:noProof/>
          </w:rPr>
          <w:t>PERFILES DE PROYECTO PARA CADA UNO DE LOS TEMAS DE INVESTIGACION</w:t>
        </w:r>
        <w:r w:rsidR="00F96986">
          <w:rPr>
            <w:noProof/>
            <w:webHidden/>
          </w:rPr>
          <w:tab/>
        </w:r>
        <w:r w:rsidR="00F96986">
          <w:rPr>
            <w:noProof/>
            <w:webHidden/>
          </w:rPr>
          <w:fldChar w:fldCharType="begin"/>
        </w:r>
        <w:r w:rsidR="00F96986">
          <w:rPr>
            <w:noProof/>
            <w:webHidden/>
          </w:rPr>
          <w:instrText xml:space="preserve"> PAGEREF _Toc40953188 \h </w:instrText>
        </w:r>
        <w:r w:rsidR="00F96986">
          <w:rPr>
            <w:noProof/>
            <w:webHidden/>
          </w:rPr>
        </w:r>
        <w:r w:rsidR="00F96986">
          <w:rPr>
            <w:noProof/>
            <w:webHidden/>
          </w:rPr>
          <w:fldChar w:fldCharType="separate"/>
        </w:r>
        <w:r w:rsidR="00E228A2">
          <w:rPr>
            <w:noProof/>
            <w:webHidden/>
          </w:rPr>
          <w:t>16</w:t>
        </w:r>
        <w:r w:rsidR="00F96986">
          <w:rPr>
            <w:noProof/>
            <w:webHidden/>
          </w:rPr>
          <w:fldChar w:fldCharType="end"/>
        </w:r>
      </w:hyperlink>
    </w:p>
    <w:p w14:paraId="17729175" w14:textId="227F2115" w:rsidR="00F96986" w:rsidRDefault="00884CAA">
      <w:pPr>
        <w:pStyle w:val="TDC2"/>
        <w:tabs>
          <w:tab w:val="right" w:leader="dot" w:pos="8828"/>
        </w:tabs>
        <w:rPr>
          <w:rFonts w:eastAsiaTheme="minorEastAsia" w:cstheme="minorBidi"/>
          <w:smallCaps w:val="0"/>
          <w:noProof/>
          <w:sz w:val="22"/>
          <w:szCs w:val="22"/>
          <w:lang w:eastAsia="es-HN"/>
        </w:rPr>
      </w:pPr>
      <w:hyperlink w:anchor="_Toc40953189" w:history="1">
        <w:r w:rsidR="00F96986" w:rsidRPr="00682480">
          <w:rPr>
            <w:rStyle w:val="Hipervnculo"/>
            <w:rFonts w:eastAsia="Times New Roman"/>
            <w:noProof/>
            <w:lang w:eastAsia="es-HN"/>
          </w:rPr>
          <w:t>Línea 1. Salud y Sanidad Forestal/Temas de investigación</w:t>
        </w:r>
        <w:r w:rsidR="00F96986">
          <w:rPr>
            <w:noProof/>
            <w:webHidden/>
          </w:rPr>
          <w:tab/>
        </w:r>
        <w:r w:rsidR="00F96986">
          <w:rPr>
            <w:noProof/>
            <w:webHidden/>
          </w:rPr>
          <w:fldChar w:fldCharType="begin"/>
        </w:r>
        <w:r w:rsidR="00F96986">
          <w:rPr>
            <w:noProof/>
            <w:webHidden/>
          </w:rPr>
          <w:instrText xml:space="preserve"> PAGEREF _Toc40953189 \h </w:instrText>
        </w:r>
        <w:r w:rsidR="00F96986">
          <w:rPr>
            <w:noProof/>
            <w:webHidden/>
          </w:rPr>
        </w:r>
        <w:r w:rsidR="00F96986">
          <w:rPr>
            <w:noProof/>
            <w:webHidden/>
          </w:rPr>
          <w:fldChar w:fldCharType="separate"/>
        </w:r>
        <w:r w:rsidR="00E228A2">
          <w:rPr>
            <w:noProof/>
            <w:webHidden/>
          </w:rPr>
          <w:t>16</w:t>
        </w:r>
        <w:r w:rsidR="00F96986">
          <w:rPr>
            <w:noProof/>
            <w:webHidden/>
          </w:rPr>
          <w:fldChar w:fldCharType="end"/>
        </w:r>
      </w:hyperlink>
    </w:p>
    <w:p w14:paraId="2142E3D0" w14:textId="5F584060" w:rsidR="00F96986" w:rsidRDefault="00884CAA">
      <w:pPr>
        <w:pStyle w:val="TDC3"/>
        <w:tabs>
          <w:tab w:val="right" w:leader="dot" w:pos="8828"/>
        </w:tabs>
        <w:rPr>
          <w:rFonts w:eastAsiaTheme="minorEastAsia" w:cstheme="minorBidi"/>
          <w:i w:val="0"/>
          <w:iCs w:val="0"/>
          <w:noProof/>
          <w:sz w:val="22"/>
          <w:szCs w:val="22"/>
          <w:lang w:eastAsia="es-HN"/>
        </w:rPr>
      </w:pPr>
      <w:hyperlink w:anchor="_Toc40953190" w:history="1">
        <w:r w:rsidR="00F96986" w:rsidRPr="00682480">
          <w:rPr>
            <w:rStyle w:val="Hipervnculo"/>
            <w:noProof/>
          </w:rPr>
          <w:t xml:space="preserve">Tema de investigación 1. </w:t>
        </w:r>
        <w:r w:rsidR="00F96986" w:rsidRPr="00682480">
          <w:rPr>
            <w:rStyle w:val="Hipervnculo"/>
            <w:rFonts w:eastAsia="Times New Roman"/>
            <w:noProof/>
            <w:lang w:eastAsia="es-HN"/>
          </w:rPr>
          <w:t>Muestreo y mediciones para determinar la fluctuación poblacional de potenciales plagas y enfermedades forestales/ciclo/año.</w:t>
        </w:r>
        <w:r w:rsidR="00F96986">
          <w:rPr>
            <w:noProof/>
            <w:webHidden/>
          </w:rPr>
          <w:tab/>
        </w:r>
        <w:r w:rsidR="00F96986">
          <w:rPr>
            <w:noProof/>
            <w:webHidden/>
          </w:rPr>
          <w:fldChar w:fldCharType="begin"/>
        </w:r>
        <w:r w:rsidR="00F96986">
          <w:rPr>
            <w:noProof/>
            <w:webHidden/>
          </w:rPr>
          <w:instrText xml:space="preserve"> PAGEREF _Toc40953190 \h </w:instrText>
        </w:r>
        <w:r w:rsidR="00F96986">
          <w:rPr>
            <w:noProof/>
            <w:webHidden/>
          </w:rPr>
        </w:r>
        <w:r w:rsidR="00F96986">
          <w:rPr>
            <w:noProof/>
            <w:webHidden/>
          </w:rPr>
          <w:fldChar w:fldCharType="separate"/>
        </w:r>
        <w:r w:rsidR="00E228A2">
          <w:rPr>
            <w:noProof/>
            <w:webHidden/>
          </w:rPr>
          <w:t>16</w:t>
        </w:r>
        <w:r w:rsidR="00F96986">
          <w:rPr>
            <w:noProof/>
            <w:webHidden/>
          </w:rPr>
          <w:fldChar w:fldCharType="end"/>
        </w:r>
      </w:hyperlink>
    </w:p>
    <w:p w14:paraId="1E2A5FC8" w14:textId="47A6C5CB" w:rsidR="00F96986" w:rsidRDefault="00884CAA">
      <w:pPr>
        <w:pStyle w:val="TDC3"/>
        <w:tabs>
          <w:tab w:val="right" w:leader="dot" w:pos="8828"/>
        </w:tabs>
        <w:rPr>
          <w:rFonts w:eastAsiaTheme="minorEastAsia" w:cstheme="minorBidi"/>
          <w:i w:val="0"/>
          <w:iCs w:val="0"/>
          <w:noProof/>
          <w:sz w:val="22"/>
          <w:szCs w:val="22"/>
          <w:lang w:eastAsia="es-HN"/>
        </w:rPr>
      </w:pPr>
      <w:hyperlink w:anchor="_Toc40953191" w:history="1">
        <w:r w:rsidR="00F96986" w:rsidRPr="00682480">
          <w:rPr>
            <w:rStyle w:val="Hipervnculo"/>
            <w:noProof/>
          </w:rPr>
          <w:t>Tema de investigación 2. Muestreo y mediciones para determinar los umbrales de tolerancia y niveles de daño económico, según los niveles poblacionales de las plagas y enfermedades forestales.</w:t>
        </w:r>
        <w:r w:rsidR="00F96986">
          <w:rPr>
            <w:noProof/>
            <w:webHidden/>
          </w:rPr>
          <w:tab/>
        </w:r>
        <w:r w:rsidR="00F96986">
          <w:rPr>
            <w:noProof/>
            <w:webHidden/>
          </w:rPr>
          <w:fldChar w:fldCharType="begin"/>
        </w:r>
        <w:r w:rsidR="00F96986">
          <w:rPr>
            <w:noProof/>
            <w:webHidden/>
          </w:rPr>
          <w:instrText xml:space="preserve"> PAGEREF _Toc40953191 \h </w:instrText>
        </w:r>
        <w:r w:rsidR="00F96986">
          <w:rPr>
            <w:noProof/>
            <w:webHidden/>
          </w:rPr>
        </w:r>
        <w:r w:rsidR="00F96986">
          <w:rPr>
            <w:noProof/>
            <w:webHidden/>
          </w:rPr>
          <w:fldChar w:fldCharType="separate"/>
        </w:r>
        <w:r w:rsidR="00E228A2">
          <w:rPr>
            <w:noProof/>
            <w:webHidden/>
          </w:rPr>
          <w:t>19</w:t>
        </w:r>
        <w:r w:rsidR="00F96986">
          <w:rPr>
            <w:noProof/>
            <w:webHidden/>
          </w:rPr>
          <w:fldChar w:fldCharType="end"/>
        </w:r>
      </w:hyperlink>
    </w:p>
    <w:p w14:paraId="5AA93E7E" w14:textId="450A6CAE" w:rsidR="00F96986" w:rsidRDefault="00884CAA">
      <w:pPr>
        <w:pStyle w:val="TDC3"/>
        <w:tabs>
          <w:tab w:val="right" w:leader="dot" w:pos="8828"/>
        </w:tabs>
        <w:rPr>
          <w:rFonts w:eastAsiaTheme="minorEastAsia" w:cstheme="minorBidi"/>
          <w:i w:val="0"/>
          <w:iCs w:val="0"/>
          <w:noProof/>
          <w:sz w:val="22"/>
          <w:szCs w:val="22"/>
          <w:lang w:eastAsia="es-HN"/>
        </w:rPr>
      </w:pPr>
      <w:hyperlink w:anchor="_Toc40953192" w:history="1">
        <w:r w:rsidR="00F96986" w:rsidRPr="00682480">
          <w:rPr>
            <w:rStyle w:val="Hipervnculo"/>
            <w:rFonts w:eastAsia="Times New Roman"/>
            <w:noProof/>
            <w:lang w:eastAsia="es-HN"/>
          </w:rPr>
          <w:t>Tema de investigación 3. Muestreo y mediciones para determinar los umbrales de tolerancia y niveles de daño ecológico de poblacionales de plagas y enfermedades forestales en zonas bajo régimen especial de manejo (áreas productivas, áreas protegidas y microcuencas).</w:t>
        </w:r>
        <w:r w:rsidR="00F96986">
          <w:rPr>
            <w:noProof/>
            <w:webHidden/>
          </w:rPr>
          <w:tab/>
        </w:r>
        <w:r w:rsidR="00F96986">
          <w:rPr>
            <w:noProof/>
            <w:webHidden/>
          </w:rPr>
          <w:fldChar w:fldCharType="begin"/>
        </w:r>
        <w:r w:rsidR="00F96986">
          <w:rPr>
            <w:noProof/>
            <w:webHidden/>
          </w:rPr>
          <w:instrText xml:space="preserve"> PAGEREF _Toc40953192 \h </w:instrText>
        </w:r>
        <w:r w:rsidR="00F96986">
          <w:rPr>
            <w:noProof/>
            <w:webHidden/>
          </w:rPr>
        </w:r>
        <w:r w:rsidR="00F96986">
          <w:rPr>
            <w:noProof/>
            <w:webHidden/>
          </w:rPr>
          <w:fldChar w:fldCharType="separate"/>
        </w:r>
        <w:r w:rsidR="00E228A2">
          <w:rPr>
            <w:noProof/>
            <w:webHidden/>
          </w:rPr>
          <w:t>22</w:t>
        </w:r>
        <w:r w:rsidR="00F96986">
          <w:rPr>
            <w:noProof/>
            <w:webHidden/>
          </w:rPr>
          <w:fldChar w:fldCharType="end"/>
        </w:r>
      </w:hyperlink>
    </w:p>
    <w:p w14:paraId="29CF4283" w14:textId="37660AC3" w:rsidR="00F96986" w:rsidRDefault="00884CAA">
      <w:pPr>
        <w:pStyle w:val="TDC3"/>
        <w:tabs>
          <w:tab w:val="right" w:leader="dot" w:pos="8828"/>
        </w:tabs>
        <w:rPr>
          <w:rFonts w:eastAsiaTheme="minorEastAsia" w:cstheme="minorBidi"/>
          <w:i w:val="0"/>
          <w:iCs w:val="0"/>
          <w:noProof/>
          <w:sz w:val="22"/>
          <w:szCs w:val="22"/>
          <w:lang w:eastAsia="es-HN"/>
        </w:rPr>
      </w:pPr>
      <w:hyperlink w:anchor="_Toc40953193" w:history="1">
        <w:r w:rsidR="00F96986" w:rsidRPr="00682480">
          <w:rPr>
            <w:rStyle w:val="Hipervnculo"/>
            <w:rFonts w:eastAsia="Times New Roman"/>
            <w:noProof/>
            <w:lang w:eastAsia="es-HN"/>
          </w:rPr>
          <w:t>Tema de investigación 4. Análisis morfológico y anatómico molecular de las especies del Género Dendroctonus reportadas en el País</w:t>
        </w:r>
        <w:r w:rsidR="00F96986">
          <w:rPr>
            <w:noProof/>
            <w:webHidden/>
          </w:rPr>
          <w:tab/>
        </w:r>
        <w:r w:rsidR="00F96986">
          <w:rPr>
            <w:noProof/>
            <w:webHidden/>
          </w:rPr>
          <w:fldChar w:fldCharType="begin"/>
        </w:r>
        <w:r w:rsidR="00F96986">
          <w:rPr>
            <w:noProof/>
            <w:webHidden/>
          </w:rPr>
          <w:instrText xml:space="preserve"> PAGEREF _Toc40953193 \h </w:instrText>
        </w:r>
        <w:r w:rsidR="00F96986">
          <w:rPr>
            <w:noProof/>
            <w:webHidden/>
          </w:rPr>
        </w:r>
        <w:r w:rsidR="00F96986">
          <w:rPr>
            <w:noProof/>
            <w:webHidden/>
          </w:rPr>
          <w:fldChar w:fldCharType="separate"/>
        </w:r>
        <w:r w:rsidR="00E228A2">
          <w:rPr>
            <w:noProof/>
            <w:webHidden/>
          </w:rPr>
          <w:t>25</w:t>
        </w:r>
        <w:r w:rsidR="00F96986">
          <w:rPr>
            <w:noProof/>
            <w:webHidden/>
          </w:rPr>
          <w:fldChar w:fldCharType="end"/>
        </w:r>
      </w:hyperlink>
    </w:p>
    <w:p w14:paraId="0F377429" w14:textId="00E65C8B" w:rsidR="00F96986" w:rsidRDefault="00884CAA">
      <w:pPr>
        <w:pStyle w:val="TDC3"/>
        <w:tabs>
          <w:tab w:val="right" w:leader="dot" w:pos="8828"/>
        </w:tabs>
        <w:rPr>
          <w:rFonts w:eastAsiaTheme="minorEastAsia" w:cstheme="minorBidi"/>
          <w:i w:val="0"/>
          <w:iCs w:val="0"/>
          <w:noProof/>
          <w:sz w:val="22"/>
          <w:szCs w:val="22"/>
          <w:lang w:eastAsia="es-HN"/>
        </w:rPr>
      </w:pPr>
      <w:hyperlink w:anchor="_Toc40953194" w:history="1">
        <w:r w:rsidR="00F96986" w:rsidRPr="00682480">
          <w:rPr>
            <w:rStyle w:val="Hipervnculo"/>
            <w:rFonts w:eastAsia="Times New Roman"/>
            <w:noProof/>
            <w:lang w:eastAsia="es-HN"/>
          </w:rPr>
          <w:t>Tema de investigación 5. Evaluación y uso de parásitos, parasitoides, depredadores y patógenos en el manejo de plagas y enfermedades forestales.</w:t>
        </w:r>
        <w:r w:rsidR="00F96986">
          <w:rPr>
            <w:noProof/>
            <w:webHidden/>
          </w:rPr>
          <w:tab/>
        </w:r>
        <w:r w:rsidR="00F96986">
          <w:rPr>
            <w:noProof/>
            <w:webHidden/>
          </w:rPr>
          <w:fldChar w:fldCharType="begin"/>
        </w:r>
        <w:r w:rsidR="00F96986">
          <w:rPr>
            <w:noProof/>
            <w:webHidden/>
          </w:rPr>
          <w:instrText xml:space="preserve"> PAGEREF _Toc40953194 \h </w:instrText>
        </w:r>
        <w:r w:rsidR="00F96986">
          <w:rPr>
            <w:noProof/>
            <w:webHidden/>
          </w:rPr>
        </w:r>
        <w:r w:rsidR="00F96986">
          <w:rPr>
            <w:noProof/>
            <w:webHidden/>
          </w:rPr>
          <w:fldChar w:fldCharType="separate"/>
        </w:r>
        <w:r w:rsidR="00E228A2">
          <w:rPr>
            <w:noProof/>
            <w:webHidden/>
          </w:rPr>
          <w:t>28</w:t>
        </w:r>
        <w:r w:rsidR="00F96986">
          <w:rPr>
            <w:noProof/>
            <w:webHidden/>
          </w:rPr>
          <w:fldChar w:fldCharType="end"/>
        </w:r>
      </w:hyperlink>
    </w:p>
    <w:p w14:paraId="5D6FF0D4" w14:textId="5D06142E" w:rsidR="00F96986" w:rsidRDefault="00884CAA">
      <w:pPr>
        <w:pStyle w:val="TDC3"/>
        <w:tabs>
          <w:tab w:val="right" w:leader="dot" w:pos="8828"/>
        </w:tabs>
        <w:rPr>
          <w:rFonts w:eastAsiaTheme="minorEastAsia" w:cstheme="minorBidi"/>
          <w:i w:val="0"/>
          <w:iCs w:val="0"/>
          <w:noProof/>
          <w:sz w:val="22"/>
          <w:szCs w:val="22"/>
          <w:lang w:eastAsia="es-HN"/>
        </w:rPr>
      </w:pPr>
      <w:hyperlink w:anchor="_Toc40953195" w:history="1">
        <w:r w:rsidR="00F96986" w:rsidRPr="00682480">
          <w:rPr>
            <w:rStyle w:val="Hipervnculo"/>
            <w:rFonts w:eastAsia="Times New Roman"/>
            <w:noProof/>
            <w:lang w:eastAsia="es-HN"/>
          </w:rPr>
          <w:t>Tema de investigación 6. Evaluación y uso de atrayentes (semioquimicos) repelentes y control genético en el manejo de plagas y enfermedades forestales.</w:t>
        </w:r>
        <w:r w:rsidR="00F96986">
          <w:rPr>
            <w:noProof/>
            <w:webHidden/>
          </w:rPr>
          <w:tab/>
        </w:r>
        <w:r w:rsidR="00F96986">
          <w:rPr>
            <w:noProof/>
            <w:webHidden/>
          </w:rPr>
          <w:fldChar w:fldCharType="begin"/>
        </w:r>
        <w:r w:rsidR="00F96986">
          <w:rPr>
            <w:noProof/>
            <w:webHidden/>
          </w:rPr>
          <w:instrText xml:space="preserve"> PAGEREF _Toc40953195 \h </w:instrText>
        </w:r>
        <w:r w:rsidR="00F96986">
          <w:rPr>
            <w:noProof/>
            <w:webHidden/>
          </w:rPr>
        </w:r>
        <w:r w:rsidR="00F96986">
          <w:rPr>
            <w:noProof/>
            <w:webHidden/>
          </w:rPr>
          <w:fldChar w:fldCharType="separate"/>
        </w:r>
        <w:r w:rsidR="00E228A2">
          <w:rPr>
            <w:noProof/>
            <w:webHidden/>
          </w:rPr>
          <w:t>31</w:t>
        </w:r>
        <w:r w:rsidR="00F96986">
          <w:rPr>
            <w:noProof/>
            <w:webHidden/>
          </w:rPr>
          <w:fldChar w:fldCharType="end"/>
        </w:r>
      </w:hyperlink>
    </w:p>
    <w:p w14:paraId="2A76EE1A" w14:textId="5163847F" w:rsidR="00F96986" w:rsidRDefault="00884CAA">
      <w:pPr>
        <w:pStyle w:val="TDC3"/>
        <w:tabs>
          <w:tab w:val="right" w:leader="dot" w:pos="8828"/>
        </w:tabs>
        <w:rPr>
          <w:rFonts w:eastAsiaTheme="minorEastAsia" w:cstheme="minorBidi"/>
          <w:i w:val="0"/>
          <w:iCs w:val="0"/>
          <w:noProof/>
          <w:sz w:val="22"/>
          <w:szCs w:val="22"/>
          <w:lang w:eastAsia="es-HN"/>
        </w:rPr>
      </w:pPr>
      <w:hyperlink w:anchor="_Toc40953196" w:history="1">
        <w:r w:rsidR="00F96986" w:rsidRPr="00682480">
          <w:rPr>
            <w:rStyle w:val="Hipervnculo"/>
            <w:rFonts w:eastAsia="Times New Roman"/>
            <w:noProof/>
            <w:lang w:eastAsia="es-HN"/>
          </w:rPr>
          <w:t>Tema de investigación 7. Innovación y fortalecimiento de métodos preventivos y alertas tempranas mediante la teledetección para su aplicación en el manejo de plagas y enfermedades forestales.</w:t>
        </w:r>
        <w:r w:rsidR="00F96986">
          <w:rPr>
            <w:noProof/>
            <w:webHidden/>
          </w:rPr>
          <w:tab/>
        </w:r>
        <w:r w:rsidR="00F96986">
          <w:rPr>
            <w:noProof/>
            <w:webHidden/>
          </w:rPr>
          <w:fldChar w:fldCharType="begin"/>
        </w:r>
        <w:r w:rsidR="00F96986">
          <w:rPr>
            <w:noProof/>
            <w:webHidden/>
          </w:rPr>
          <w:instrText xml:space="preserve"> PAGEREF _Toc40953196 \h </w:instrText>
        </w:r>
        <w:r w:rsidR="00F96986">
          <w:rPr>
            <w:noProof/>
            <w:webHidden/>
          </w:rPr>
        </w:r>
        <w:r w:rsidR="00F96986">
          <w:rPr>
            <w:noProof/>
            <w:webHidden/>
          </w:rPr>
          <w:fldChar w:fldCharType="separate"/>
        </w:r>
        <w:r w:rsidR="00E228A2">
          <w:rPr>
            <w:noProof/>
            <w:webHidden/>
          </w:rPr>
          <w:t>33</w:t>
        </w:r>
        <w:r w:rsidR="00F96986">
          <w:rPr>
            <w:noProof/>
            <w:webHidden/>
          </w:rPr>
          <w:fldChar w:fldCharType="end"/>
        </w:r>
      </w:hyperlink>
    </w:p>
    <w:p w14:paraId="2F99234E" w14:textId="0EDA5171" w:rsidR="00F96986" w:rsidRDefault="00884CAA">
      <w:pPr>
        <w:pStyle w:val="TDC3"/>
        <w:tabs>
          <w:tab w:val="right" w:leader="dot" w:pos="8828"/>
        </w:tabs>
        <w:rPr>
          <w:rFonts w:eastAsiaTheme="minorEastAsia" w:cstheme="minorBidi"/>
          <w:i w:val="0"/>
          <w:iCs w:val="0"/>
          <w:noProof/>
          <w:sz w:val="22"/>
          <w:szCs w:val="22"/>
          <w:lang w:eastAsia="es-HN"/>
        </w:rPr>
      </w:pPr>
      <w:hyperlink w:anchor="_Toc40953197" w:history="1">
        <w:r w:rsidR="00F96986" w:rsidRPr="00682480">
          <w:rPr>
            <w:rStyle w:val="Hipervnculo"/>
            <w:rFonts w:eastAsia="Times New Roman"/>
            <w:noProof/>
            <w:lang w:eastAsia="es-HN"/>
          </w:rPr>
          <w:t>Tema de investigación 8. Definición de protocolos para el diagnóstico e identificación taxonómica de plagas y enfermedades forestales de mayor relevancia económica de los bosques</w:t>
        </w:r>
        <w:r w:rsidR="00F96986">
          <w:rPr>
            <w:noProof/>
            <w:webHidden/>
          </w:rPr>
          <w:tab/>
        </w:r>
        <w:r w:rsidR="00F96986">
          <w:rPr>
            <w:noProof/>
            <w:webHidden/>
          </w:rPr>
          <w:fldChar w:fldCharType="begin"/>
        </w:r>
        <w:r w:rsidR="00F96986">
          <w:rPr>
            <w:noProof/>
            <w:webHidden/>
          </w:rPr>
          <w:instrText xml:space="preserve"> PAGEREF _Toc40953197 \h </w:instrText>
        </w:r>
        <w:r w:rsidR="00F96986">
          <w:rPr>
            <w:noProof/>
            <w:webHidden/>
          </w:rPr>
        </w:r>
        <w:r w:rsidR="00F96986">
          <w:rPr>
            <w:noProof/>
            <w:webHidden/>
          </w:rPr>
          <w:fldChar w:fldCharType="separate"/>
        </w:r>
        <w:r w:rsidR="00E228A2">
          <w:rPr>
            <w:noProof/>
            <w:webHidden/>
          </w:rPr>
          <w:t>35</w:t>
        </w:r>
        <w:r w:rsidR="00F96986">
          <w:rPr>
            <w:noProof/>
            <w:webHidden/>
          </w:rPr>
          <w:fldChar w:fldCharType="end"/>
        </w:r>
      </w:hyperlink>
    </w:p>
    <w:p w14:paraId="20EC223B" w14:textId="2132FF33" w:rsidR="00F96986" w:rsidRDefault="00884CAA">
      <w:pPr>
        <w:pStyle w:val="TDC3"/>
        <w:tabs>
          <w:tab w:val="right" w:leader="dot" w:pos="8828"/>
        </w:tabs>
        <w:rPr>
          <w:rFonts w:eastAsiaTheme="minorEastAsia" w:cstheme="minorBidi"/>
          <w:i w:val="0"/>
          <w:iCs w:val="0"/>
          <w:noProof/>
          <w:sz w:val="22"/>
          <w:szCs w:val="22"/>
          <w:lang w:eastAsia="es-HN"/>
        </w:rPr>
      </w:pPr>
      <w:hyperlink w:anchor="_Toc40953198" w:history="1">
        <w:r w:rsidR="00F96986" w:rsidRPr="00682480">
          <w:rPr>
            <w:rStyle w:val="Hipervnculo"/>
            <w:rFonts w:eastAsia="Times New Roman"/>
            <w:noProof/>
            <w:lang w:eastAsia="es-HN"/>
          </w:rPr>
          <w:t>Tema de investigación 9. Impacto de la Hypsipyla, principal plaga de insectos de las Meliaceae</w:t>
        </w:r>
        <w:r w:rsidR="00F96986">
          <w:rPr>
            <w:noProof/>
            <w:webHidden/>
          </w:rPr>
          <w:tab/>
        </w:r>
        <w:r w:rsidR="00F96986">
          <w:rPr>
            <w:noProof/>
            <w:webHidden/>
          </w:rPr>
          <w:fldChar w:fldCharType="begin"/>
        </w:r>
        <w:r w:rsidR="00F96986">
          <w:rPr>
            <w:noProof/>
            <w:webHidden/>
          </w:rPr>
          <w:instrText xml:space="preserve"> PAGEREF _Toc40953198 \h </w:instrText>
        </w:r>
        <w:r w:rsidR="00F96986">
          <w:rPr>
            <w:noProof/>
            <w:webHidden/>
          </w:rPr>
        </w:r>
        <w:r w:rsidR="00F96986">
          <w:rPr>
            <w:noProof/>
            <w:webHidden/>
          </w:rPr>
          <w:fldChar w:fldCharType="separate"/>
        </w:r>
        <w:r w:rsidR="00E228A2">
          <w:rPr>
            <w:noProof/>
            <w:webHidden/>
          </w:rPr>
          <w:t>37</w:t>
        </w:r>
        <w:r w:rsidR="00F96986">
          <w:rPr>
            <w:noProof/>
            <w:webHidden/>
          </w:rPr>
          <w:fldChar w:fldCharType="end"/>
        </w:r>
      </w:hyperlink>
    </w:p>
    <w:p w14:paraId="1DEA026F" w14:textId="7204420C" w:rsidR="00F96986" w:rsidRDefault="00884CAA">
      <w:pPr>
        <w:pStyle w:val="TDC3"/>
        <w:tabs>
          <w:tab w:val="right" w:leader="dot" w:pos="8828"/>
        </w:tabs>
        <w:rPr>
          <w:rFonts w:eastAsiaTheme="minorEastAsia" w:cstheme="minorBidi"/>
          <w:i w:val="0"/>
          <w:iCs w:val="0"/>
          <w:noProof/>
          <w:sz w:val="22"/>
          <w:szCs w:val="22"/>
          <w:lang w:eastAsia="es-HN"/>
        </w:rPr>
      </w:pPr>
      <w:hyperlink w:anchor="_Toc40953199" w:history="1">
        <w:r w:rsidR="00F96986" w:rsidRPr="00682480">
          <w:rPr>
            <w:rStyle w:val="Hipervnculo"/>
            <w:rFonts w:eastAsia="Times New Roman"/>
            <w:noProof/>
            <w:lang w:eastAsia="es-HN"/>
          </w:rPr>
          <w:t>Tema de investigación 10. Géneros Tropidacris y Taeniapoda: impactos en el debilitamiento fisiológico de especies forestales por su actividad defoliadora</w:t>
        </w:r>
        <w:r w:rsidR="00F96986">
          <w:rPr>
            <w:noProof/>
            <w:webHidden/>
          </w:rPr>
          <w:tab/>
        </w:r>
        <w:r w:rsidR="00F96986">
          <w:rPr>
            <w:noProof/>
            <w:webHidden/>
          </w:rPr>
          <w:fldChar w:fldCharType="begin"/>
        </w:r>
        <w:r w:rsidR="00F96986">
          <w:rPr>
            <w:noProof/>
            <w:webHidden/>
          </w:rPr>
          <w:instrText xml:space="preserve"> PAGEREF _Toc40953199 \h </w:instrText>
        </w:r>
        <w:r w:rsidR="00F96986">
          <w:rPr>
            <w:noProof/>
            <w:webHidden/>
          </w:rPr>
        </w:r>
        <w:r w:rsidR="00F96986">
          <w:rPr>
            <w:noProof/>
            <w:webHidden/>
          </w:rPr>
          <w:fldChar w:fldCharType="separate"/>
        </w:r>
        <w:r w:rsidR="00E228A2">
          <w:rPr>
            <w:noProof/>
            <w:webHidden/>
          </w:rPr>
          <w:t>39</w:t>
        </w:r>
        <w:r w:rsidR="00F96986">
          <w:rPr>
            <w:noProof/>
            <w:webHidden/>
          </w:rPr>
          <w:fldChar w:fldCharType="end"/>
        </w:r>
      </w:hyperlink>
    </w:p>
    <w:p w14:paraId="356C1D5D" w14:textId="05A384B1" w:rsidR="00F96986" w:rsidRDefault="00884CAA">
      <w:pPr>
        <w:pStyle w:val="TDC3"/>
        <w:tabs>
          <w:tab w:val="right" w:leader="dot" w:pos="8828"/>
        </w:tabs>
        <w:rPr>
          <w:rFonts w:eastAsiaTheme="minorEastAsia" w:cstheme="minorBidi"/>
          <w:i w:val="0"/>
          <w:iCs w:val="0"/>
          <w:noProof/>
          <w:sz w:val="22"/>
          <w:szCs w:val="22"/>
          <w:lang w:eastAsia="es-HN"/>
        </w:rPr>
      </w:pPr>
      <w:hyperlink w:anchor="_Toc40953200" w:history="1">
        <w:r w:rsidR="00F96986" w:rsidRPr="00682480">
          <w:rPr>
            <w:rStyle w:val="Hipervnculo"/>
            <w:rFonts w:eastAsia="Times New Roman"/>
            <w:noProof/>
            <w:lang w:eastAsia="es-HN"/>
          </w:rPr>
          <w:t>Tema de investigación 11. Impacto económico del Género Atta y Acromyrmex en viveros y en plantaciones</w:t>
        </w:r>
        <w:r w:rsidR="00F96986">
          <w:rPr>
            <w:noProof/>
            <w:webHidden/>
          </w:rPr>
          <w:tab/>
        </w:r>
        <w:r w:rsidR="00F96986">
          <w:rPr>
            <w:noProof/>
            <w:webHidden/>
          </w:rPr>
          <w:fldChar w:fldCharType="begin"/>
        </w:r>
        <w:r w:rsidR="00F96986">
          <w:rPr>
            <w:noProof/>
            <w:webHidden/>
          </w:rPr>
          <w:instrText xml:space="preserve"> PAGEREF _Toc40953200 \h </w:instrText>
        </w:r>
        <w:r w:rsidR="00F96986">
          <w:rPr>
            <w:noProof/>
            <w:webHidden/>
          </w:rPr>
        </w:r>
        <w:r w:rsidR="00F96986">
          <w:rPr>
            <w:noProof/>
            <w:webHidden/>
          </w:rPr>
          <w:fldChar w:fldCharType="separate"/>
        </w:r>
        <w:r w:rsidR="00E228A2">
          <w:rPr>
            <w:noProof/>
            <w:webHidden/>
          </w:rPr>
          <w:t>41</w:t>
        </w:r>
        <w:r w:rsidR="00F96986">
          <w:rPr>
            <w:noProof/>
            <w:webHidden/>
          </w:rPr>
          <w:fldChar w:fldCharType="end"/>
        </w:r>
      </w:hyperlink>
    </w:p>
    <w:p w14:paraId="0FAF45BD" w14:textId="6A303A10" w:rsidR="00F96986" w:rsidRDefault="00884CAA">
      <w:pPr>
        <w:pStyle w:val="TDC3"/>
        <w:tabs>
          <w:tab w:val="right" w:leader="dot" w:pos="8828"/>
        </w:tabs>
        <w:rPr>
          <w:rFonts w:eastAsiaTheme="minorEastAsia" w:cstheme="minorBidi"/>
          <w:i w:val="0"/>
          <w:iCs w:val="0"/>
          <w:noProof/>
          <w:sz w:val="22"/>
          <w:szCs w:val="22"/>
          <w:lang w:eastAsia="es-HN"/>
        </w:rPr>
      </w:pPr>
      <w:hyperlink w:anchor="_Toc40953201" w:history="1">
        <w:r w:rsidR="00F96986" w:rsidRPr="00682480">
          <w:rPr>
            <w:rStyle w:val="Hipervnculo"/>
            <w:rFonts w:eastAsia="Times New Roman"/>
            <w:noProof/>
            <w:lang w:eastAsia="es-HN"/>
          </w:rPr>
          <w:t>Tema de investigación 12. Impacto del género Ips como plaga secundaria asociadas al ataque del Dendroctonus</w:t>
        </w:r>
        <w:r w:rsidR="00F96986">
          <w:rPr>
            <w:noProof/>
            <w:webHidden/>
          </w:rPr>
          <w:tab/>
        </w:r>
        <w:r w:rsidR="00F96986">
          <w:rPr>
            <w:noProof/>
            <w:webHidden/>
          </w:rPr>
          <w:fldChar w:fldCharType="begin"/>
        </w:r>
        <w:r w:rsidR="00F96986">
          <w:rPr>
            <w:noProof/>
            <w:webHidden/>
          </w:rPr>
          <w:instrText xml:space="preserve"> PAGEREF _Toc40953201 \h </w:instrText>
        </w:r>
        <w:r w:rsidR="00F96986">
          <w:rPr>
            <w:noProof/>
            <w:webHidden/>
          </w:rPr>
        </w:r>
        <w:r w:rsidR="00F96986">
          <w:rPr>
            <w:noProof/>
            <w:webHidden/>
          </w:rPr>
          <w:fldChar w:fldCharType="separate"/>
        </w:r>
        <w:r w:rsidR="00E228A2">
          <w:rPr>
            <w:noProof/>
            <w:webHidden/>
          </w:rPr>
          <w:t>43</w:t>
        </w:r>
        <w:r w:rsidR="00F96986">
          <w:rPr>
            <w:noProof/>
            <w:webHidden/>
          </w:rPr>
          <w:fldChar w:fldCharType="end"/>
        </w:r>
      </w:hyperlink>
    </w:p>
    <w:p w14:paraId="52132C0A" w14:textId="74A4FABB" w:rsidR="00F96986" w:rsidRDefault="00884CAA">
      <w:pPr>
        <w:pStyle w:val="TDC3"/>
        <w:tabs>
          <w:tab w:val="right" w:leader="dot" w:pos="8828"/>
        </w:tabs>
        <w:rPr>
          <w:rFonts w:eastAsiaTheme="minorEastAsia" w:cstheme="minorBidi"/>
          <w:i w:val="0"/>
          <w:iCs w:val="0"/>
          <w:noProof/>
          <w:sz w:val="22"/>
          <w:szCs w:val="22"/>
          <w:lang w:eastAsia="es-HN"/>
        </w:rPr>
      </w:pPr>
      <w:hyperlink w:anchor="_Toc40953202" w:history="1">
        <w:r w:rsidR="00F96986" w:rsidRPr="00682480">
          <w:rPr>
            <w:rStyle w:val="Hipervnculo"/>
            <w:rFonts w:eastAsia="Times New Roman"/>
            <w:noProof/>
            <w:lang w:eastAsia="es-HN"/>
          </w:rPr>
          <w:t>Tema de investigación 13. Impacto del género Cronartium en la viabilidad de los estróbilos (cono) de Pinus</w:t>
        </w:r>
        <w:r w:rsidR="00F96986">
          <w:rPr>
            <w:noProof/>
            <w:webHidden/>
          </w:rPr>
          <w:tab/>
        </w:r>
        <w:r w:rsidR="00F96986">
          <w:rPr>
            <w:noProof/>
            <w:webHidden/>
          </w:rPr>
          <w:fldChar w:fldCharType="begin"/>
        </w:r>
        <w:r w:rsidR="00F96986">
          <w:rPr>
            <w:noProof/>
            <w:webHidden/>
          </w:rPr>
          <w:instrText xml:space="preserve"> PAGEREF _Toc40953202 \h </w:instrText>
        </w:r>
        <w:r w:rsidR="00F96986">
          <w:rPr>
            <w:noProof/>
            <w:webHidden/>
          </w:rPr>
        </w:r>
        <w:r w:rsidR="00F96986">
          <w:rPr>
            <w:noProof/>
            <w:webHidden/>
          </w:rPr>
          <w:fldChar w:fldCharType="separate"/>
        </w:r>
        <w:r w:rsidR="00E228A2">
          <w:rPr>
            <w:noProof/>
            <w:webHidden/>
          </w:rPr>
          <w:t>45</w:t>
        </w:r>
        <w:r w:rsidR="00F96986">
          <w:rPr>
            <w:noProof/>
            <w:webHidden/>
          </w:rPr>
          <w:fldChar w:fldCharType="end"/>
        </w:r>
      </w:hyperlink>
    </w:p>
    <w:p w14:paraId="448D674E" w14:textId="78FFFC8F" w:rsidR="00F96986" w:rsidRDefault="00884CAA">
      <w:pPr>
        <w:pStyle w:val="TDC3"/>
        <w:tabs>
          <w:tab w:val="right" w:leader="dot" w:pos="8828"/>
        </w:tabs>
        <w:rPr>
          <w:rFonts w:eastAsiaTheme="minorEastAsia" w:cstheme="minorBidi"/>
          <w:i w:val="0"/>
          <w:iCs w:val="0"/>
          <w:noProof/>
          <w:sz w:val="22"/>
          <w:szCs w:val="22"/>
          <w:lang w:eastAsia="es-HN"/>
        </w:rPr>
      </w:pPr>
      <w:hyperlink w:anchor="_Toc40953203" w:history="1">
        <w:r w:rsidR="00F96986" w:rsidRPr="00682480">
          <w:rPr>
            <w:rStyle w:val="Hipervnculo"/>
            <w:rFonts w:eastAsia="Times New Roman"/>
            <w:noProof/>
            <w:lang w:eastAsia="es-HN"/>
          </w:rPr>
          <w:t>Tema de investigación 14. Impacto de los géneros Phytophthora, Fusarium, Cylindrocladium, Rhizoctonia, Pythium en viveros y plantaciones forestales</w:t>
        </w:r>
        <w:r w:rsidR="00F96986">
          <w:rPr>
            <w:noProof/>
            <w:webHidden/>
          </w:rPr>
          <w:tab/>
        </w:r>
        <w:r w:rsidR="00F96986">
          <w:rPr>
            <w:noProof/>
            <w:webHidden/>
          </w:rPr>
          <w:fldChar w:fldCharType="begin"/>
        </w:r>
        <w:r w:rsidR="00F96986">
          <w:rPr>
            <w:noProof/>
            <w:webHidden/>
          </w:rPr>
          <w:instrText xml:space="preserve"> PAGEREF _Toc40953203 \h </w:instrText>
        </w:r>
        <w:r w:rsidR="00F96986">
          <w:rPr>
            <w:noProof/>
            <w:webHidden/>
          </w:rPr>
        </w:r>
        <w:r w:rsidR="00F96986">
          <w:rPr>
            <w:noProof/>
            <w:webHidden/>
          </w:rPr>
          <w:fldChar w:fldCharType="separate"/>
        </w:r>
        <w:r w:rsidR="00E228A2">
          <w:rPr>
            <w:noProof/>
            <w:webHidden/>
          </w:rPr>
          <w:t>47</w:t>
        </w:r>
        <w:r w:rsidR="00F96986">
          <w:rPr>
            <w:noProof/>
            <w:webHidden/>
          </w:rPr>
          <w:fldChar w:fldCharType="end"/>
        </w:r>
      </w:hyperlink>
    </w:p>
    <w:p w14:paraId="7FC0F5D9" w14:textId="169AE8C7" w:rsidR="00F96986" w:rsidRDefault="00884CAA">
      <w:pPr>
        <w:pStyle w:val="TDC3"/>
        <w:tabs>
          <w:tab w:val="right" w:leader="dot" w:pos="8828"/>
        </w:tabs>
        <w:rPr>
          <w:rFonts w:eastAsiaTheme="minorEastAsia" w:cstheme="minorBidi"/>
          <w:i w:val="0"/>
          <w:iCs w:val="0"/>
          <w:noProof/>
          <w:sz w:val="22"/>
          <w:szCs w:val="22"/>
          <w:lang w:eastAsia="es-HN"/>
        </w:rPr>
      </w:pPr>
      <w:hyperlink w:anchor="_Toc40953204" w:history="1">
        <w:r w:rsidR="00F96986" w:rsidRPr="00682480">
          <w:rPr>
            <w:rStyle w:val="Hipervnculo"/>
            <w:rFonts w:eastAsia="Times New Roman"/>
            <w:noProof/>
            <w:lang w:eastAsia="es-HN"/>
          </w:rPr>
          <w:t>Tema de investigación 15. Impacto del Muérdago (Phoradendron, Arceuthobium, Psittacanthus) en especies forestales</w:t>
        </w:r>
        <w:r w:rsidR="00F96986">
          <w:rPr>
            <w:noProof/>
            <w:webHidden/>
          </w:rPr>
          <w:tab/>
        </w:r>
        <w:r w:rsidR="00F96986">
          <w:rPr>
            <w:noProof/>
            <w:webHidden/>
          </w:rPr>
          <w:fldChar w:fldCharType="begin"/>
        </w:r>
        <w:r w:rsidR="00F96986">
          <w:rPr>
            <w:noProof/>
            <w:webHidden/>
          </w:rPr>
          <w:instrText xml:space="preserve"> PAGEREF _Toc40953204 \h </w:instrText>
        </w:r>
        <w:r w:rsidR="00F96986">
          <w:rPr>
            <w:noProof/>
            <w:webHidden/>
          </w:rPr>
        </w:r>
        <w:r w:rsidR="00F96986">
          <w:rPr>
            <w:noProof/>
            <w:webHidden/>
          </w:rPr>
          <w:fldChar w:fldCharType="separate"/>
        </w:r>
        <w:r w:rsidR="00E228A2">
          <w:rPr>
            <w:noProof/>
            <w:webHidden/>
          </w:rPr>
          <w:t>49</w:t>
        </w:r>
        <w:r w:rsidR="00F96986">
          <w:rPr>
            <w:noProof/>
            <w:webHidden/>
          </w:rPr>
          <w:fldChar w:fldCharType="end"/>
        </w:r>
      </w:hyperlink>
    </w:p>
    <w:p w14:paraId="28A46FDB" w14:textId="7FD25E42" w:rsidR="00F96986" w:rsidRDefault="00884CAA">
      <w:pPr>
        <w:pStyle w:val="TDC2"/>
        <w:tabs>
          <w:tab w:val="right" w:leader="dot" w:pos="8828"/>
        </w:tabs>
        <w:rPr>
          <w:rFonts w:eastAsiaTheme="minorEastAsia" w:cstheme="minorBidi"/>
          <w:smallCaps w:val="0"/>
          <w:noProof/>
          <w:sz w:val="22"/>
          <w:szCs w:val="22"/>
          <w:lang w:eastAsia="es-HN"/>
        </w:rPr>
      </w:pPr>
      <w:hyperlink w:anchor="_Toc40953205" w:history="1">
        <w:r w:rsidR="00F96986" w:rsidRPr="00682480">
          <w:rPr>
            <w:rStyle w:val="Hipervnculo"/>
            <w:rFonts w:eastAsia="Times New Roman"/>
            <w:noProof/>
            <w:lang w:eastAsia="es-HN"/>
          </w:rPr>
          <w:t>Línea 2. Manejo Forestal/Temas de investigación</w:t>
        </w:r>
        <w:r w:rsidR="00F96986">
          <w:rPr>
            <w:noProof/>
            <w:webHidden/>
          </w:rPr>
          <w:tab/>
        </w:r>
        <w:r w:rsidR="00F96986">
          <w:rPr>
            <w:noProof/>
            <w:webHidden/>
          </w:rPr>
          <w:fldChar w:fldCharType="begin"/>
        </w:r>
        <w:r w:rsidR="00F96986">
          <w:rPr>
            <w:noProof/>
            <w:webHidden/>
          </w:rPr>
          <w:instrText xml:space="preserve"> PAGEREF _Toc40953205 \h </w:instrText>
        </w:r>
        <w:r w:rsidR="00F96986">
          <w:rPr>
            <w:noProof/>
            <w:webHidden/>
          </w:rPr>
        </w:r>
        <w:r w:rsidR="00F96986">
          <w:rPr>
            <w:noProof/>
            <w:webHidden/>
          </w:rPr>
          <w:fldChar w:fldCharType="separate"/>
        </w:r>
        <w:r w:rsidR="00E228A2">
          <w:rPr>
            <w:noProof/>
            <w:webHidden/>
          </w:rPr>
          <w:t>51</w:t>
        </w:r>
        <w:r w:rsidR="00F96986">
          <w:rPr>
            <w:noProof/>
            <w:webHidden/>
          </w:rPr>
          <w:fldChar w:fldCharType="end"/>
        </w:r>
      </w:hyperlink>
    </w:p>
    <w:p w14:paraId="4763FF4C" w14:textId="2621B4A2" w:rsidR="00F96986" w:rsidRDefault="00884CAA">
      <w:pPr>
        <w:pStyle w:val="TDC3"/>
        <w:tabs>
          <w:tab w:val="right" w:leader="dot" w:pos="8828"/>
        </w:tabs>
        <w:rPr>
          <w:rFonts w:eastAsiaTheme="minorEastAsia" w:cstheme="minorBidi"/>
          <w:i w:val="0"/>
          <w:iCs w:val="0"/>
          <w:noProof/>
          <w:sz w:val="22"/>
          <w:szCs w:val="22"/>
          <w:lang w:eastAsia="es-HN"/>
        </w:rPr>
      </w:pPr>
      <w:hyperlink w:anchor="_Toc40953206" w:history="1">
        <w:r w:rsidR="00F96986" w:rsidRPr="00682480">
          <w:rPr>
            <w:rStyle w:val="Hipervnculo"/>
            <w:rFonts w:eastAsia="Times New Roman"/>
            <w:noProof/>
            <w:lang w:eastAsia="es-HN"/>
          </w:rPr>
          <w:t>Tema de investigación 16. Estudio de resistencia genética del Pinus sp. frente al ataque del gorgojo descortezador.</w:t>
        </w:r>
        <w:r w:rsidR="00F96986">
          <w:rPr>
            <w:noProof/>
            <w:webHidden/>
          </w:rPr>
          <w:tab/>
        </w:r>
        <w:r w:rsidR="00F96986">
          <w:rPr>
            <w:noProof/>
            <w:webHidden/>
          </w:rPr>
          <w:fldChar w:fldCharType="begin"/>
        </w:r>
        <w:r w:rsidR="00F96986">
          <w:rPr>
            <w:noProof/>
            <w:webHidden/>
          </w:rPr>
          <w:instrText xml:space="preserve"> PAGEREF _Toc40953206 \h </w:instrText>
        </w:r>
        <w:r w:rsidR="00F96986">
          <w:rPr>
            <w:noProof/>
            <w:webHidden/>
          </w:rPr>
        </w:r>
        <w:r w:rsidR="00F96986">
          <w:rPr>
            <w:noProof/>
            <w:webHidden/>
          </w:rPr>
          <w:fldChar w:fldCharType="separate"/>
        </w:r>
        <w:r w:rsidR="00E228A2">
          <w:rPr>
            <w:noProof/>
            <w:webHidden/>
          </w:rPr>
          <w:t>51</w:t>
        </w:r>
        <w:r w:rsidR="00F96986">
          <w:rPr>
            <w:noProof/>
            <w:webHidden/>
          </w:rPr>
          <w:fldChar w:fldCharType="end"/>
        </w:r>
      </w:hyperlink>
    </w:p>
    <w:p w14:paraId="6245DF2C" w14:textId="18037462" w:rsidR="00F96986" w:rsidRDefault="00884CAA">
      <w:pPr>
        <w:pStyle w:val="TDC3"/>
        <w:tabs>
          <w:tab w:val="right" w:leader="dot" w:pos="8828"/>
        </w:tabs>
        <w:rPr>
          <w:rFonts w:eastAsiaTheme="minorEastAsia" w:cstheme="minorBidi"/>
          <w:i w:val="0"/>
          <w:iCs w:val="0"/>
          <w:noProof/>
          <w:sz w:val="22"/>
          <w:szCs w:val="22"/>
          <w:lang w:eastAsia="es-HN"/>
        </w:rPr>
      </w:pPr>
      <w:hyperlink w:anchor="_Toc40953207" w:history="1">
        <w:r w:rsidR="00F96986" w:rsidRPr="00682480">
          <w:rPr>
            <w:rStyle w:val="Hipervnculo"/>
            <w:rFonts w:eastAsia="Times New Roman"/>
            <w:noProof/>
            <w:lang w:eastAsia="es-HN"/>
          </w:rPr>
          <w:t>Tema de investigación 17. Métodos y técnicas que faciliten la propagación y establecimiento de rodales con árboles resistentes al episodio del gorgojo descortezador</w:t>
        </w:r>
        <w:r w:rsidR="00F96986">
          <w:rPr>
            <w:noProof/>
            <w:webHidden/>
          </w:rPr>
          <w:tab/>
        </w:r>
        <w:r w:rsidR="00F96986">
          <w:rPr>
            <w:noProof/>
            <w:webHidden/>
          </w:rPr>
          <w:fldChar w:fldCharType="begin"/>
        </w:r>
        <w:r w:rsidR="00F96986">
          <w:rPr>
            <w:noProof/>
            <w:webHidden/>
          </w:rPr>
          <w:instrText xml:space="preserve"> PAGEREF _Toc40953207 \h </w:instrText>
        </w:r>
        <w:r w:rsidR="00F96986">
          <w:rPr>
            <w:noProof/>
            <w:webHidden/>
          </w:rPr>
        </w:r>
        <w:r w:rsidR="00F96986">
          <w:rPr>
            <w:noProof/>
            <w:webHidden/>
          </w:rPr>
          <w:fldChar w:fldCharType="separate"/>
        </w:r>
        <w:r w:rsidR="00E228A2">
          <w:rPr>
            <w:noProof/>
            <w:webHidden/>
          </w:rPr>
          <w:t>54</w:t>
        </w:r>
        <w:r w:rsidR="00F96986">
          <w:rPr>
            <w:noProof/>
            <w:webHidden/>
          </w:rPr>
          <w:fldChar w:fldCharType="end"/>
        </w:r>
      </w:hyperlink>
    </w:p>
    <w:p w14:paraId="2D8F8FA6" w14:textId="77E69DBF" w:rsidR="00F96986" w:rsidRDefault="00884CAA">
      <w:pPr>
        <w:pStyle w:val="TDC3"/>
        <w:tabs>
          <w:tab w:val="right" w:leader="dot" w:pos="8828"/>
        </w:tabs>
        <w:rPr>
          <w:rFonts w:eastAsiaTheme="minorEastAsia" w:cstheme="minorBidi"/>
          <w:i w:val="0"/>
          <w:iCs w:val="0"/>
          <w:noProof/>
          <w:sz w:val="22"/>
          <w:szCs w:val="22"/>
          <w:lang w:eastAsia="es-HN"/>
        </w:rPr>
      </w:pPr>
      <w:hyperlink w:anchor="_Toc40953208" w:history="1">
        <w:r w:rsidR="00F96986" w:rsidRPr="00682480">
          <w:rPr>
            <w:rStyle w:val="Hipervnculo"/>
            <w:rFonts w:eastAsia="Times New Roman"/>
            <w:noProof/>
            <w:lang w:eastAsia="es-HN"/>
          </w:rPr>
          <w:t>Tema de investigación 18. Resiliencia del ecosistema de Pinus sp al ataque del gorgojo descortezador en función de la densidad y su correlación con otras variables fisiográficas.</w:t>
        </w:r>
        <w:r w:rsidR="00F96986">
          <w:rPr>
            <w:noProof/>
            <w:webHidden/>
          </w:rPr>
          <w:tab/>
        </w:r>
        <w:r w:rsidR="00F96986">
          <w:rPr>
            <w:noProof/>
            <w:webHidden/>
          </w:rPr>
          <w:fldChar w:fldCharType="begin"/>
        </w:r>
        <w:r w:rsidR="00F96986">
          <w:rPr>
            <w:noProof/>
            <w:webHidden/>
          </w:rPr>
          <w:instrText xml:space="preserve"> PAGEREF _Toc40953208 \h </w:instrText>
        </w:r>
        <w:r w:rsidR="00F96986">
          <w:rPr>
            <w:noProof/>
            <w:webHidden/>
          </w:rPr>
        </w:r>
        <w:r w:rsidR="00F96986">
          <w:rPr>
            <w:noProof/>
            <w:webHidden/>
          </w:rPr>
          <w:fldChar w:fldCharType="separate"/>
        </w:r>
        <w:r w:rsidR="00E228A2">
          <w:rPr>
            <w:noProof/>
            <w:webHidden/>
          </w:rPr>
          <w:t>57</w:t>
        </w:r>
        <w:r w:rsidR="00F96986">
          <w:rPr>
            <w:noProof/>
            <w:webHidden/>
          </w:rPr>
          <w:fldChar w:fldCharType="end"/>
        </w:r>
      </w:hyperlink>
    </w:p>
    <w:p w14:paraId="7786A606" w14:textId="2CEB1C3A" w:rsidR="00F96986" w:rsidRDefault="00884CAA">
      <w:pPr>
        <w:pStyle w:val="TDC3"/>
        <w:tabs>
          <w:tab w:val="right" w:leader="dot" w:pos="8828"/>
        </w:tabs>
        <w:rPr>
          <w:rFonts w:eastAsiaTheme="minorEastAsia" w:cstheme="minorBidi"/>
          <w:i w:val="0"/>
          <w:iCs w:val="0"/>
          <w:noProof/>
          <w:sz w:val="22"/>
          <w:szCs w:val="22"/>
          <w:lang w:eastAsia="es-HN"/>
        </w:rPr>
      </w:pPr>
      <w:hyperlink w:anchor="_Toc40953209" w:history="1">
        <w:r w:rsidR="00F96986" w:rsidRPr="00682480">
          <w:rPr>
            <w:rStyle w:val="Hipervnculo"/>
            <w:rFonts w:eastAsia="Times New Roman"/>
            <w:noProof/>
            <w:lang w:eastAsia="es-HN"/>
          </w:rPr>
          <w:t>Tema de investigación 19. Evaluación del desarrollo fisiológico de la regeneración natural en áreas sin extracción de madera versus áreas aprovechadas en sitios plagados</w:t>
        </w:r>
        <w:r w:rsidR="00F96986">
          <w:rPr>
            <w:noProof/>
            <w:webHidden/>
          </w:rPr>
          <w:tab/>
        </w:r>
        <w:r w:rsidR="00F96986">
          <w:rPr>
            <w:noProof/>
            <w:webHidden/>
          </w:rPr>
          <w:fldChar w:fldCharType="begin"/>
        </w:r>
        <w:r w:rsidR="00F96986">
          <w:rPr>
            <w:noProof/>
            <w:webHidden/>
          </w:rPr>
          <w:instrText xml:space="preserve"> PAGEREF _Toc40953209 \h </w:instrText>
        </w:r>
        <w:r w:rsidR="00F96986">
          <w:rPr>
            <w:noProof/>
            <w:webHidden/>
          </w:rPr>
        </w:r>
        <w:r w:rsidR="00F96986">
          <w:rPr>
            <w:noProof/>
            <w:webHidden/>
          </w:rPr>
          <w:fldChar w:fldCharType="separate"/>
        </w:r>
        <w:r w:rsidR="00E228A2">
          <w:rPr>
            <w:noProof/>
            <w:webHidden/>
          </w:rPr>
          <w:t>59</w:t>
        </w:r>
        <w:r w:rsidR="00F96986">
          <w:rPr>
            <w:noProof/>
            <w:webHidden/>
          </w:rPr>
          <w:fldChar w:fldCharType="end"/>
        </w:r>
      </w:hyperlink>
    </w:p>
    <w:p w14:paraId="039C2267" w14:textId="615673B8" w:rsidR="00F96986" w:rsidRDefault="00884CAA">
      <w:pPr>
        <w:pStyle w:val="TDC3"/>
        <w:tabs>
          <w:tab w:val="right" w:leader="dot" w:pos="8828"/>
        </w:tabs>
        <w:rPr>
          <w:rFonts w:eastAsiaTheme="minorEastAsia" w:cstheme="minorBidi"/>
          <w:i w:val="0"/>
          <w:iCs w:val="0"/>
          <w:noProof/>
          <w:sz w:val="22"/>
          <w:szCs w:val="22"/>
          <w:lang w:eastAsia="es-HN"/>
        </w:rPr>
      </w:pPr>
      <w:hyperlink w:anchor="_Toc40953210" w:history="1">
        <w:r w:rsidR="00F96986" w:rsidRPr="00682480">
          <w:rPr>
            <w:rStyle w:val="Hipervnculo"/>
            <w:rFonts w:eastAsia="Times New Roman"/>
            <w:noProof/>
            <w:lang w:eastAsia="es-HN"/>
          </w:rPr>
          <w:t>Tema de investigación 20. Evaluación del desarrollo fisiológico en plantaciones en áreas sin extracción de madera vs. áreas aprovechadas en sitios plagados</w:t>
        </w:r>
        <w:r w:rsidR="00F96986">
          <w:rPr>
            <w:noProof/>
            <w:webHidden/>
          </w:rPr>
          <w:tab/>
        </w:r>
        <w:r w:rsidR="00F96986">
          <w:rPr>
            <w:noProof/>
            <w:webHidden/>
          </w:rPr>
          <w:fldChar w:fldCharType="begin"/>
        </w:r>
        <w:r w:rsidR="00F96986">
          <w:rPr>
            <w:noProof/>
            <w:webHidden/>
          </w:rPr>
          <w:instrText xml:space="preserve"> PAGEREF _Toc40953210 \h </w:instrText>
        </w:r>
        <w:r w:rsidR="00F96986">
          <w:rPr>
            <w:noProof/>
            <w:webHidden/>
          </w:rPr>
        </w:r>
        <w:r w:rsidR="00F96986">
          <w:rPr>
            <w:noProof/>
            <w:webHidden/>
          </w:rPr>
          <w:fldChar w:fldCharType="separate"/>
        </w:r>
        <w:r w:rsidR="00E228A2">
          <w:rPr>
            <w:noProof/>
            <w:webHidden/>
          </w:rPr>
          <w:t>62</w:t>
        </w:r>
        <w:r w:rsidR="00F96986">
          <w:rPr>
            <w:noProof/>
            <w:webHidden/>
          </w:rPr>
          <w:fldChar w:fldCharType="end"/>
        </w:r>
      </w:hyperlink>
    </w:p>
    <w:p w14:paraId="17E08464" w14:textId="0893D07F" w:rsidR="00F96986" w:rsidRDefault="00884CAA">
      <w:pPr>
        <w:pStyle w:val="TDC3"/>
        <w:tabs>
          <w:tab w:val="right" w:leader="dot" w:pos="8828"/>
        </w:tabs>
        <w:rPr>
          <w:rFonts w:eastAsiaTheme="minorEastAsia" w:cstheme="minorBidi"/>
          <w:i w:val="0"/>
          <w:iCs w:val="0"/>
          <w:noProof/>
          <w:sz w:val="22"/>
          <w:szCs w:val="22"/>
          <w:lang w:eastAsia="es-HN"/>
        </w:rPr>
      </w:pPr>
      <w:hyperlink w:anchor="_Toc40953211" w:history="1">
        <w:r w:rsidR="00F96986" w:rsidRPr="00682480">
          <w:rPr>
            <w:rStyle w:val="Hipervnculo"/>
            <w:rFonts w:eastAsia="Times New Roman"/>
            <w:noProof/>
            <w:lang w:eastAsia="es-HN"/>
          </w:rPr>
          <w:t>Tema de investigación 21. Evaluación del desarrollo fisiológico en la etapa de viveros</w:t>
        </w:r>
        <w:r w:rsidR="00F96986">
          <w:rPr>
            <w:noProof/>
            <w:webHidden/>
          </w:rPr>
          <w:tab/>
        </w:r>
        <w:r w:rsidR="00F96986">
          <w:rPr>
            <w:noProof/>
            <w:webHidden/>
          </w:rPr>
          <w:fldChar w:fldCharType="begin"/>
        </w:r>
        <w:r w:rsidR="00F96986">
          <w:rPr>
            <w:noProof/>
            <w:webHidden/>
          </w:rPr>
          <w:instrText xml:space="preserve"> PAGEREF _Toc40953211 \h </w:instrText>
        </w:r>
        <w:r w:rsidR="00F96986">
          <w:rPr>
            <w:noProof/>
            <w:webHidden/>
          </w:rPr>
        </w:r>
        <w:r w:rsidR="00F96986">
          <w:rPr>
            <w:noProof/>
            <w:webHidden/>
          </w:rPr>
          <w:fldChar w:fldCharType="separate"/>
        </w:r>
        <w:r w:rsidR="00E228A2">
          <w:rPr>
            <w:noProof/>
            <w:webHidden/>
          </w:rPr>
          <w:t>64</w:t>
        </w:r>
        <w:r w:rsidR="00F96986">
          <w:rPr>
            <w:noProof/>
            <w:webHidden/>
          </w:rPr>
          <w:fldChar w:fldCharType="end"/>
        </w:r>
      </w:hyperlink>
    </w:p>
    <w:p w14:paraId="1B43A1EF" w14:textId="37C3BAF1" w:rsidR="00F96986" w:rsidRDefault="00884CAA">
      <w:pPr>
        <w:pStyle w:val="TDC3"/>
        <w:tabs>
          <w:tab w:val="right" w:leader="dot" w:pos="8828"/>
        </w:tabs>
        <w:rPr>
          <w:rFonts w:eastAsiaTheme="minorEastAsia" w:cstheme="minorBidi"/>
          <w:i w:val="0"/>
          <w:iCs w:val="0"/>
          <w:noProof/>
          <w:sz w:val="22"/>
          <w:szCs w:val="22"/>
          <w:lang w:eastAsia="es-HN"/>
        </w:rPr>
      </w:pPr>
      <w:hyperlink w:anchor="_Toc40953212" w:history="1">
        <w:r w:rsidR="00F96986" w:rsidRPr="00682480">
          <w:rPr>
            <w:rStyle w:val="Hipervnculo"/>
            <w:rFonts w:eastAsia="Times New Roman"/>
            <w:noProof/>
            <w:lang w:eastAsia="es-HN"/>
          </w:rPr>
          <w:t>Tema de investigación 22. Impacto de la intensidad y frecuencia de los incendios forestales en el comportamiento del gorgojo descortezador</w:t>
        </w:r>
        <w:r w:rsidR="00F96986">
          <w:rPr>
            <w:noProof/>
            <w:webHidden/>
          </w:rPr>
          <w:tab/>
        </w:r>
        <w:r w:rsidR="00F96986">
          <w:rPr>
            <w:noProof/>
            <w:webHidden/>
          </w:rPr>
          <w:fldChar w:fldCharType="begin"/>
        </w:r>
        <w:r w:rsidR="00F96986">
          <w:rPr>
            <w:noProof/>
            <w:webHidden/>
          </w:rPr>
          <w:instrText xml:space="preserve"> PAGEREF _Toc40953212 \h </w:instrText>
        </w:r>
        <w:r w:rsidR="00F96986">
          <w:rPr>
            <w:noProof/>
            <w:webHidden/>
          </w:rPr>
        </w:r>
        <w:r w:rsidR="00F96986">
          <w:rPr>
            <w:noProof/>
            <w:webHidden/>
          </w:rPr>
          <w:fldChar w:fldCharType="separate"/>
        </w:r>
        <w:r w:rsidR="00E228A2">
          <w:rPr>
            <w:noProof/>
            <w:webHidden/>
          </w:rPr>
          <w:t>66</w:t>
        </w:r>
        <w:r w:rsidR="00F96986">
          <w:rPr>
            <w:noProof/>
            <w:webHidden/>
          </w:rPr>
          <w:fldChar w:fldCharType="end"/>
        </w:r>
      </w:hyperlink>
    </w:p>
    <w:p w14:paraId="0CA80ABF" w14:textId="4DAE8899" w:rsidR="00F96986" w:rsidRDefault="00884CAA">
      <w:pPr>
        <w:pStyle w:val="TDC3"/>
        <w:tabs>
          <w:tab w:val="right" w:leader="dot" w:pos="8828"/>
        </w:tabs>
        <w:rPr>
          <w:rFonts w:eastAsiaTheme="minorEastAsia" w:cstheme="minorBidi"/>
          <w:i w:val="0"/>
          <w:iCs w:val="0"/>
          <w:noProof/>
          <w:sz w:val="22"/>
          <w:szCs w:val="22"/>
          <w:lang w:eastAsia="es-HN"/>
        </w:rPr>
      </w:pPr>
      <w:hyperlink w:anchor="_Toc40953213" w:history="1">
        <w:r w:rsidR="00F96986" w:rsidRPr="00682480">
          <w:rPr>
            <w:rStyle w:val="Hipervnculo"/>
            <w:rFonts w:eastAsia="Times New Roman"/>
            <w:noProof/>
            <w:lang w:eastAsia="es-HN"/>
          </w:rPr>
          <w:t>Tema de investigación 23. Impacto de la frecuencia, intensidad y métodos en bosques resinados ante el ataque del gorgojo descortezador</w:t>
        </w:r>
        <w:r w:rsidR="00F96986">
          <w:rPr>
            <w:noProof/>
            <w:webHidden/>
          </w:rPr>
          <w:tab/>
        </w:r>
        <w:r w:rsidR="00F96986">
          <w:rPr>
            <w:noProof/>
            <w:webHidden/>
          </w:rPr>
          <w:fldChar w:fldCharType="begin"/>
        </w:r>
        <w:r w:rsidR="00F96986">
          <w:rPr>
            <w:noProof/>
            <w:webHidden/>
          </w:rPr>
          <w:instrText xml:space="preserve"> PAGEREF _Toc40953213 \h </w:instrText>
        </w:r>
        <w:r w:rsidR="00F96986">
          <w:rPr>
            <w:noProof/>
            <w:webHidden/>
          </w:rPr>
        </w:r>
        <w:r w:rsidR="00F96986">
          <w:rPr>
            <w:noProof/>
            <w:webHidden/>
          </w:rPr>
          <w:fldChar w:fldCharType="separate"/>
        </w:r>
        <w:r w:rsidR="00E228A2">
          <w:rPr>
            <w:noProof/>
            <w:webHidden/>
          </w:rPr>
          <w:t>68</w:t>
        </w:r>
        <w:r w:rsidR="00F96986">
          <w:rPr>
            <w:noProof/>
            <w:webHidden/>
          </w:rPr>
          <w:fldChar w:fldCharType="end"/>
        </w:r>
      </w:hyperlink>
    </w:p>
    <w:p w14:paraId="25B0E85A" w14:textId="16AF9891" w:rsidR="00F96986" w:rsidRDefault="00884CAA">
      <w:pPr>
        <w:pStyle w:val="TDC2"/>
        <w:tabs>
          <w:tab w:val="right" w:leader="dot" w:pos="8828"/>
        </w:tabs>
        <w:rPr>
          <w:rFonts w:eastAsiaTheme="minorEastAsia" w:cstheme="minorBidi"/>
          <w:smallCaps w:val="0"/>
          <w:noProof/>
          <w:sz w:val="22"/>
          <w:szCs w:val="22"/>
          <w:lang w:eastAsia="es-HN"/>
        </w:rPr>
      </w:pPr>
      <w:hyperlink w:anchor="_Toc40953214" w:history="1">
        <w:r w:rsidR="00F96986" w:rsidRPr="00682480">
          <w:rPr>
            <w:rStyle w:val="Hipervnculo"/>
            <w:rFonts w:eastAsia="Times New Roman"/>
            <w:noProof/>
            <w:lang w:eastAsia="es-HN"/>
          </w:rPr>
          <w:t>Línea 3. Condiciones Biofísicas y Cambio Climático/Temas de investigación</w:t>
        </w:r>
        <w:r w:rsidR="00F96986">
          <w:rPr>
            <w:noProof/>
            <w:webHidden/>
          </w:rPr>
          <w:tab/>
        </w:r>
        <w:r w:rsidR="00F96986">
          <w:rPr>
            <w:noProof/>
            <w:webHidden/>
          </w:rPr>
          <w:fldChar w:fldCharType="begin"/>
        </w:r>
        <w:r w:rsidR="00F96986">
          <w:rPr>
            <w:noProof/>
            <w:webHidden/>
          </w:rPr>
          <w:instrText xml:space="preserve"> PAGEREF _Toc40953214 \h </w:instrText>
        </w:r>
        <w:r w:rsidR="00F96986">
          <w:rPr>
            <w:noProof/>
            <w:webHidden/>
          </w:rPr>
        </w:r>
        <w:r w:rsidR="00F96986">
          <w:rPr>
            <w:noProof/>
            <w:webHidden/>
          </w:rPr>
          <w:fldChar w:fldCharType="separate"/>
        </w:r>
        <w:r w:rsidR="00E228A2">
          <w:rPr>
            <w:noProof/>
            <w:webHidden/>
          </w:rPr>
          <w:t>70</w:t>
        </w:r>
        <w:r w:rsidR="00F96986">
          <w:rPr>
            <w:noProof/>
            <w:webHidden/>
          </w:rPr>
          <w:fldChar w:fldCharType="end"/>
        </w:r>
      </w:hyperlink>
    </w:p>
    <w:p w14:paraId="0ECE898F" w14:textId="6D2A4168" w:rsidR="00F96986" w:rsidRDefault="00884CAA">
      <w:pPr>
        <w:pStyle w:val="TDC3"/>
        <w:tabs>
          <w:tab w:val="right" w:leader="dot" w:pos="8828"/>
        </w:tabs>
        <w:rPr>
          <w:rFonts w:eastAsiaTheme="minorEastAsia" w:cstheme="minorBidi"/>
          <w:i w:val="0"/>
          <w:iCs w:val="0"/>
          <w:noProof/>
          <w:sz w:val="22"/>
          <w:szCs w:val="22"/>
          <w:lang w:eastAsia="es-HN"/>
        </w:rPr>
      </w:pPr>
      <w:hyperlink w:anchor="_Toc40953215" w:history="1">
        <w:r w:rsidR="00F96986" w:rsidRPr="00682480">
          <w:rPr>
            <w:rStyle w:val="Hipervnculo"/>
            <w:noProof/>
          </w:rPr>
          <w:t>Tema de Investigación 24. Restauración ecológica de zonas impactadas por plagas y enfermedades</w:t>
        </w:r>
        <w:r w:rsidR="00F96986">
          <w:rPr>
            <w:noProof/>
            <w:webHidden/>
          </w:rPr>
          <w:tab/>
        </w:r>
        <w:r w:rsidR="00F96986">
          <w:rPr>
            <w:noProof/>
            <w:webHidden/>
          </w:rPr>
          <w:fldChar w:fldCharType="begin"/>
        </w:r>
        <w:r w:rsidR="00F96986">
          <w:rPr>
            <w:noProof/>
            <w:webHidden/>
          </w:rPr>
          <w:instrText xml:space="preserve"> PAGEREF _Toc40953215 \h </w:instrText>
        </w:r>
        <w:r w:rsidR="00F96986">
          <w:rPr>
            <w:noProof/>
            <w:webHidden/>
          </w:rPr>
        </w:r>
        <w:r w:rsidR="00F96986">
          <w:rPr>
            <w:noProof/>
            <w:webHidden/>
          </w:rPr>
          <w:fldChar w:fldCharType="separate"/>
        </w:r>
        <w:r w:rsidR="00E228A2">
          <w:rPr>
            <w:noProof/>
            <w:webHidden/>
          </w:rPr>
          <w:t>70</w:t>
        </w:r>
        <w:r w:rsidR="00F96986">
          <w:rPr>
            <w:noProof/>
            <w:webHidden/>
          </w:rPr>
          <w:fldChar w:fldCharType="end"/>
        </w:r>
      </w:hyperlink>
    </w:p>
    <w:p w14:paraId="247FE3A8" w14:textId="1980C36F" w:rsidR="00F96986" w:rsidRDefault="00884CAA">
      <w:pPr>
        <w:pStyle w:val="TDC3"/>
        <w:tabs>
          <w:tab w:val="right" w:leader="dot" w:pos="8828"/>
        </w:tabs>
        <w:rPr>
          <w:rFonts w:eastAsiaTheme="minorEastAsia" w:cstheme="minorBidi"/>
          <w:i w:val="0"/>
          <w:iCs w:val="0"/>
          <w:noProof/>
          <w:sz w:val="22"/>
          <w:szCs w:val="22"/>
          <w:lang w:eastAsia="es-HN"/>
        </w:rPr>
      </w:pPr>
      <w:hyperlink w:anchor="_Toc40953216" w:history="1">
        <w:r w:rsidR="00F96986" w:rsidRPr="00682480">
          <w:rPr>
            <w:rStyle w:val="Hipervnculo"/>
            <w:rFonts w:eastAsia="Times New Roman"/>
            <w:noProof/>
            <w:lang w:eastAsia="es-HN"/>
          </w:rPr>
          <w:t>Tema de investigación 25. Dinámica</w:t>
        </w:r>
        <w:r w:rsidR="00F96986" w:rsidRPr="00682480">
          <w:rPr>
            <w:rStyle w:val="Hipervnculo"/>
            <w:noProof/>
          </w:rPr>
          <w:t xml:space="preserve"> de la biodiversidad en áreas degradadas por el gorgojo descortezador</w:t>
        </w:r>
        <w:r w:rsidR="00F96986">
          <w:rPr>
            <w:noProof/>
            <w:webHidden/>
          </w:rPr>
          <w:tab/>
        </w:r>
        <w:r w:rsidR="00F96986">
          <w:rPr>
            <w:noProof/>
            <w:webHidden/>
          </w:rPr>
          <w:fldChar w:fldCharType="begin"/>
        </w:r>
        <w:r w:rsidR="00F96986">
          <w:rPr>
            <w:noProof/>
            <w:webHidden/>
          </w:rPr>
          <w:instrText xml:space="preserve"> PAGEREF _Toc40953216 \h </w:instrText>
        </w:r>
        <w:r w:rsidR="00F96986">
          <w:rPr>
            <w:noProof/>
            <w:webHidden/>
          </w:rPr>
        </w:r>
        <w:r w:rsidR="00F96986">
          <w:rPr>
            <w:noProof/>
            <w:webHidden/>
          </w:rPr>
          <w:fldChar w:fldCharType="separate"/>
        </w:r>
        <w:r w:rsidR="00E228A2">
          <w:rPr>
            <w:noProof/>
            <w:webHidden/>
          </w:rPr>
          <w:t>72</w:t>
        </w:r>
        <w:r w:rsidR="00F96986">
          <w:rPr>
            <w:noProof/>
            <w:webHidden/>
          </w:rPr>
          <w:fldChar w:fldCharType="end"/>
        </w:r>
      </w:hyperlink>
    </w:p>
    <w:p w14:paraId="594D5A0E" w14:textId="65FF7DEC" w:rsidR="00F96986" w:rsidRDefault="00884CAA">
      <w:pPr>
        <w:pStyle w:val="TDC3"/>
        <w:tabs>
          <w:tab w:val="right" w:leader="dot" w:pos="8828"/>
        </w:tabs>
        <w:rPr>
          <w:rFonts w:eastAsiaTheme="minorEastAsia" w:cstheme="minorBidi"/>
          <w:i w:val="0"/>
          <w:iCs w:val="0"/>
          <w:noProof/>
          <w:sz w:val="22"/>
          <w:szCs w:val="22"/>
          <w:lang w:eastAsia="es-HN"/>
        </w:rPr>
      </w:pPr>
      <w:hyperlink w:anchor="_Toc40953217" w:history="1">
        <w:r w:rsidR="00F96986" w:rsidRPr="00682480">
          <w:rPr>
            <w:rStyle w:val="Hipervnculo"/>
            <w:noProof/>
          </w:rPr>
          <w:t>Tema de investigación 26. Resiliencia de las especies arbóreas al régimen de lluvia en zonas afectadas por el gorgojo descortezador</w:t>
        </w:r>
        <w:r w:rsidR="00F96986">
          <w:rPr>
            <w:noProof/>
            <w:webHidden/>
          </w:rPr>
          <w:tab/>
        </w:r>
        <w:r w:rsidR="00F96986">
          <w:rPr>
            <w:noProof/>
            <w:webHidden/>
          </w:rPr>
          <w:fldChar w:fldCharType="begin"/>
        </w:r>
        <w:r w:rsidR="00F96986">
          <w:rPr>
            <w:noProof/>
            <w:webHidden/>
          </w:rPr>
          <w:instrText xml:space="preserve"> PAGEREF _Toc40953217 \h </w:instrText>
        </w:r>
        <w:r w:rsidR="00F96986">
          <w:rPr>
            <w:noProof/>
            <w:webHidden/>
          </w:rPr>
        </w:r>
        <w:r w:rsidR="00F96986">
          <w:rPr>
            <w:noProof/>
            <w:webHidden/>
          </w:rPr>
          <w:fldChar w:fldCharType="separate"/>
        </w:r>
        <w:r w:rsidR="00E228A2">
          <w:rPr>
            <w:noProof/>
            <w:webHidden/>
          </w:rPr>
          <w:t>74</w:t>
        </w:r>
        <w:r w:rsidR="00F96986">
          <w:rPr>
            <w:noProof/>
            <w:webHidden/>
          </w:rPr>
          <w:fldChar w:fldCharType="end"/>
        </w:r>
      </w:hyperlink>
    </w:p>
    <w:p w14:paraId="0784A381" w14:textId="1F0B928A" w:rsidR="00F96986" w:rsidRDefault="00884CAA">
      <w:pPr>
        <w:pStyle w:val="TDC2"/>
        <w:tabs>
          <w:tab w:val="right" w:leader="dot" w:pos="8828"/>
        </w:tabs>
        <w:rPr>
          <w:rFonts w:eastAsiaTheme="minorEastAsia" w:cstheme="minorBidi"/>
          <w:smallCaps w:val="0"/>
          <w:noProof/>
          <w:sz w:val="22"/>
          <w:szCs w:val="22"/>
          <w:lang w:eastAsia="es-HN"/>
        </w:rPr>
      </w:pPr>
      <w:hyperlink w:anchor="_Toc40953218" w:history="1">
        <w:r w:rsidR="00F96986" w:rsidRPr="00682480">
          <w:rPr>
            <w:rStyle w:val="Hipervnculo"/>
            <w:rFonts w:eastAsia="Times New Roman"/>
            <w:noProof/>
            <w:lang w:eastAsia="es-HN"/>
          </w:rPr>
          <w:t>Línea 4. Aspectos Socioeconómicos de la Salud y Sanidad Forestal/Temas de investigación</w:t>
        </w:r>
        <w:r w:rsidR="00F96986">
          <w:rPr>
            <w:noProof/>
            <w:webHidden/>
          </w:rPr>
          <w:tab/>
        </w:r>
        <w:r w:rsidR="00F96986">
          <w:rPr>
            <w:noProof/>
            <w:webHidden/>
          </w:rPr>
          <w:fldChar w:fldCharType="begin"/>
        </w:r>
        <w:r w:rsidR="00F96986">
          <w:rPr>
            <w:noProof/>
            <w:webHidden/>
          </w:rPr>
          <w:instrText xml:space="preserve"> PAGEREF _Toc40953218 \h </w:instrText>
        </w:r>
        <w:r w:rsidR="00F96986">
          <w:rPr>
            <w:noProof/>
            <w:webHidden/>
          </w:rPr>
        </w:r>
        <w:r w:rsidR="00F96986">
          <w:rPr>
            <w:noProof/>
            <w:webHidden/>
          </w:rPr>
          <w:fldChar w:fldCharType="separate"/>
        </w:r>
        <w:r w:rsidR="00E228A2">
          <w:rPr>
            <w:noProof/>
            <w:webHidden/>
          </w:rPr>
          <w:t>79</w:t>
        </w:r>
        <w:r w:rsidR="00F96986">
          <w:rPr>
            <w:noProof/>
            <w:webHidden/>
          </w:rPr>
          <w:fldChar w:fldCharType="end"/>
        </w:r>
      </w:hyperlink>
    </w:p>
    <w:p w14:paraId="06814C3B" w14:textId="436792E5" w:rsidR="00F96986" w:rsidRDefault="00884CAA">
      <w:pPr>
        <w:pStyle w:val="TDC3"/>
        <w:tabs>
          <w:tab w:val="right" w:leader="dot" w:pos="8828"/>
        </w:tabs>
        <w:rPr>
          <w:rFonts w:eastAsiaTheme="minorEastAsia" w:cstheme="minorBidi"/>
          <w:i w:val="0"/>
          <w:iCs w:val="0"/>
          <w:noProof/>
          <w:sz w:val="22"/>
          <w:szCs w:val="22"/>
          <w:lang w:eastAsia="es-HN"/>
        </w:rPr>
      </w:pPr>
      <w:hyperlink w:anchor="_Toc40953219" w:history="1">
        <w:r w:rsidR="00F96986" w:rsidRPr="00682480">
          <w:rPr>
            <w:rStyle w:val="Hipervnculo"/>
            <w:rFonts w:eastAsia="Times New Roman"/>
            <w:noProof/>
            <w:lang w:eastAsia="es-HN"/>
          </w:rPr>
          <w:t xml:space="preserve">Tema de investigación 28. </w:t>
        </w:r>
        <w:r w:rsidR="00F96986" w:rsidRPr="00682480">
          <w:rPr>
            <w:rStyle w:val="Hipervnculo"/>
            <w:noProof/>
          </w:rPr>
          <w:t>Estudio del comportamiento humano y su implicación con los incendios forestales</w:t>
        </w:r>
        <w:r w:rsidR="00F96986">
          <w:rPr>
            <w:noProof/>
            <w:webHidden/>
          </w:rPr>
          <w:tab/>
        </w:r>
        <w:r w:rsidR="00F96986">
          <w:rPr>
            <w:noProof/>
            <w:webHidden/>
          </w:rPr>
          <w:fldChar w:fldCharType="begin"/>
        </w:r>
        <w:r w:rsidR="00F96986">
          <w:rPr>
            <w:noProof/>
            <w:webHidden/>
          </w:rPr>
          <w:instrText xml:space="preserve"> PAGEREF _Toc40953219 \h </w:instrText>
        </w:r>
        <w:r w:rsidR="00F96986">
          <w:rPr>
            <w:noProof/>
            <w:webHidden/>
          </w:rPr>
        </w:r>
        <w:r w:rsidR="00F96986">
          <w:rPr>
            <w:noProof/>
            <w:webHidden/>
          </w:rPr>
          <w:fldChar w:fldCharType="separate"/>
        </w:r>
        <w:r w:rsidR="00E228A2">
          <w:rPr>
            <w:noProof/>
            <w:webHidden/>
          </w:rPr>
          <w:t>79</w:t>
        </w:r>
        <w:r w:rsidR="00F96986">
          <w:rPr>
            <w:noProof/>
            <w:webHidden/>
          </w:rPr>
          <w:fldChar w:fldCharType="end"/>
        </w:r>
      </w:hyperlink>
    </w:p>
    <w:p w14:paraId="29562809" w14:textId="4E467337" w:rsidR="00F96986" w:rsidRDefault="00884CAA">
      <w:pPr>
        <w:pStyle w:val="TDC3"/>
        <w:tabs>
          <w:tab w:val="right" w:leader="dot" w:pos="8828"/>
        </w:tabs>
        <w:rPr>
          <w:rFonts w:eastAsiaTheme="minorEastAsia" w:cstheme="minorBidi"/>
          <w:i w:val="0"/>
          <w:iCs w:val="0"/>
          <w:noProof/>
          <w:sz w:val="22"/>
          <w:szCs w:val="22"/>
          <w:lang w:eastAsia="es-HN"/>
        </w:rPr>
      </w:pPr>
      <w:hyperlink w:anchor="_Toc40953220" w:history="1">
        <w:r w:rsidR="00F96986" w:rsidRPr="00682480">
          <w:rPr>
            <w:rStyle w:val="Hipervnculo"/>
            <w:rFonts w:eastAsia="Times New Roman"/>
            <w:noProof/>
            <w:lang w:eastAsia="es-HN"/>
          </w:rPr>
          <w:t xml:space="preserve">Tema de investigación 29. </w:t>
        </w:r>
        <w:r w:rsidR="00F96986" w:rsidRPr="00682480">
          <w:rPr>
            <w:rStyle w:val="Hipervnculo"/>
            <w:noProof/>
          </w:rPr>
          <w:t>Resiliencia de las comunidades al impacto de la devastación de su entorno natural por la actividad de plagas y enfermedades forestales</w:t>
        </w:r>
        <w:r w:rsidR="00F96986">
          <w:rPr>
            <w:noProof/>
            <w:webHidden/>
          </w:rPr>
          <w:tab/>
        </w:r>
        <w:r w:rsidR="00F96986">
          <w:rPr>
            <w:noProof/>
            <w:webHidden/>
          </w:rPr>
          <w:fldChar w:fldCharType="begin"/>
        </w:r>
        <w:r w:rsidR="00F96986">
          <w:rPr>
            <w:noProof/>
            <w:webHidden/>
          </w:rPr>
          <w:instrText xml:space="preserve"> PAGEREF _Toc40953220 \h </w:instrText>
        </w:r>
        <w:r w:rsidR="00F96986">
          <w:rPr>
            <w:noProof/>
            <w:webHidden/>
          </w:rPr>
        </w:r>
        <w:r w:rsidR="00F96986">
          <w:rPr>
            <w:noProof/>
            <w:webHidden/>
          </w:rPr>
          <w:fldChar w:fldCharType="separate"/>
        </w:r>
        <w:r w:rsidR="00E228A2">
          <w:rPr>
            <w:noProof/>
            <w:webHidden/>
          </w:rPr>
          <w:t>81</w:t>
        </w:r>
        <w:r w:rsidR="00F96986">
          <w:rPr>
            <w:noProof/>
            <w:webHidden/>
          </w:rPr>
          <w:fldChar w:fldCharType="end"/>
        </w:r>
      </w:hyperlink>
    </w:p>
    <w:p w14:paraId="694AA860" w14:textId="56F0018C" w:rsidR="00F96986" w:rsidRDefault="00884CAA">
      <w:pPr>
        <w:pStyle w:val="TDC3"/>
        <w:tabs>
          <w:tab w:val="right" w:leader="dot" w:pos="8828"/>
        </w:tabs>
        <w:rPr>
          <w:rFonts w:eastAsiaTheme="minorEastAsia" w:cstheme="minorBidi"/>
          <w:i w:val="0"/>
          <w:iCs w:val="0"/>
          <w:noProof/>
          <w:sz w:val="22"/>
          <w:szCs w:val="22"/>
          <w:lang w:eastAsia="es-HN"/>
        </w:rPr>
      </w:pPr>
      <w:hyperlink w:anchor="_Toc40953221" w:history="1">
        <w:r w:rsidR="00F96986" w:rsidRPr="00682480">
          <w:rPr>
            <w:rStyle w:val="Hipervnculo"/>
            <w:rFonts w:eastAsia="Times New Roman"/>
            <w:noProof/>
            <w:lang w:eastAsia="es-HN"/>
          </w:rPr>
          <w:t xml:space="preserve">Tema de investigación 30. </w:t>
        </w:r>
        <w:r w:rsidR="00F96986" w:rsidRPr="00682480">
          <w:rPr>
            <w:rStyle w:val="Hipervnculo"/>
            <w:noProof/>
          </w:rPr>
          <w:t>Estudio de los medios de vida en las comunidades involucradas en actividades de desarrollo forestal</w:t>
        </w:r>
        <w:r w:rsidR="00F96986">
          <w:rPr>
            <w:noProof/>
            <w:webHidden/>
          </w:rPr>
          <w:tab/>
        </w:r>
        <w:r w:rsidR="00F96986">
          <w:rPr>
            <w:noProof/>
            <w:webHidden/>
          </w:rPr>
          <w:fldChar w:fldCharType="begin"/>
        </w:r>
        <w:r w:rsidR="00F96986">
          <w:rPr>
            <w:noProof/>
            <w:webHidden/>
          </w:rPr>
          <w:instrText xml:space="preserve"> PAGEREF _Toc40953221 \h </w:instrText>
        </w:r>
        <w:r w:rsidR="00F96986">
          <w:rPr>
            <w:noProof/>
            <w:webHidden/>
          </w:rPr>
        </w:r>
        <w:r w:rsidR="00F96986">
          <w:rPr>
            <w:noProof/>
            <w:webHidden/>
          </w:rPr>
          <w:fldChar w:fldCharType="separate"/>
        </w:r>
        <w:r w:rsidR="00E228A2">
          <w:rPr>
            <w:noProof/>
            <w:webHidden/>
          </w:rPr>
          <w:t>84</w:t>
        </w:r>
        <w:r w:rsidR="00F96986">
          <w:rPr>
            <w:noProof/>
            <w:webHidden/>
          </w:rPr>
          <w:fldChar w:fldCharType="end"/>
        </w:r>
      </w:hyperlink>
    </w:p>
    <w:p w14:paraId="702A532C" w14:textId="318CC9DE" w:rsidR="00F96986" w:rsidRDefault="00884CAA">
      <w:pPr>
        <w:pStyle w:val="TDC3"/>
        <w:tabs>
          <w:tab w:val="right" w:leader="dot" w:pos="8828"/>
        </w:tabs>
        <w:rPr>
          <w:rFonts w:eastAsiaTheme="minorEastAsia" w:cstheme="minorBidi"/>
          <w:i w:val="0"/>
          <w:iCs w:val="0"/>
          <w:noProof/>
          <w:sz w:val="22"/>
          <w:szCs w:val="22"/>
          <w:lang w:eastAsia="es-HN"/>
        </w:rPr>
      </w:pPr>
      <w:hyperlink w:anchor="_Toc40953222" w:history="1">
        <w:r w:rsidR="00F96986" w:rsidRPr="00682480">
          <w:rPr>
            <w:rStyle w:val="Hipervnculo"/>
            <w:rFonts w:eastAsia="Times New Roman"/>
            <w:noProof/>
            <w:lang w:eastAsia="es-HN"/>
          </w:rPr>
          <w:t>Tema de investigación 31. Estudio sobre la nutrición forestal y sus implicaciones en la silvicultura en bosques naturales de Pino</w:t>
        </w:r>
        <w:r w:rsidR="00F96986">
          <w:rPr>
            <w:noProof/>
            <w:webHidden/>
          </w:rPr>
          <w:tab/>
        </w:r>
        <w:r w:rsidR="00F96986">
          <w:rPr>
            <w:noProof/>
            <w:webHidden/>
          </w:rPr>
          <w:fldChar w:fldCharType="begin"/>
        </w:r>
        <w:r w:rsidR="00F96986">
          <w:rPr>
            <w:noProof/>
            <w:webHidden/>
          </w:rPr>
          <w:instrText xml:space="preserve"> PAGEREF _Toc40953222 \h </w:instrText>
        </w:r>
        <w:r w:rsidR="00F96986">
          <w:rPr>
            <w:noProof/>
            <w:webHidden/>
          </w:rPr>
        </w:r>
        <w:r w:rsidR="00F96986">
          <w:rPr>
            <w:noProof/>
            <w:webHidden/>
          </w:rPr>
          <w:fldChar w:fldCharType="separate"/>
        </w:r>
        <w:r w:rsidR="00E228A2">
          <w:rPr>
            <w:noProof/>
            <w:webHidden/>
          </w:rPr>
          <w:t>86</w:t>
        </w:r>
        <w:r w:rsidR="00F96986">
          <w:rPr>
            <w:noProof/>
            <w:webHidden/>
          </w:rPr>
          <w:fldChar w:fldCharType="end"/>
        </w:r>
      </w:hyperlink>
    </w:p>
    <w:p w14:paraId="22C5B932" w14:textId="21B38A8D" w:rsidR="00F96986" w:rsidRDefault="00884CAA">
      <w:pPr>
        <w:pStyle w:val="TDC3"/>
        <w:tabs>
          <w:tab w:val="right" w:leader="dot" w:pos="8828"/>
        </w:tabs>
        <w:rPr>
          <w:rFonts w:eastAsiaTheme="minorEastAsia" w:cstheme="minorBidi"/>
          <w:i w:val="0"/>
          <w:iCs w:val="0"/>
          <w:noProof/>
          <w:sz w:val="22"/>
          <w:szCs w:val="22"/>
          <w:lang w:eastAsia="es-HN"/>
        </w:rPr>
      </w:pPr>
      <w:hyperlink w:anchor="_Toc40953223" w:history="1">
        <w:r w:rsidR="00F96986" w:rsidRPr="00682480">
          <w:rPr>
            <w:rStyle w:val="Hipervnculo"/>
            <w:rFonts w:eastAsia="Times New Roman"/>
            <w:noProof/>
            <w:lang w:eastAsia="es-HN"/>
          </w:rPr>
          <w:t>Tema de investigación 32. Análisis financiero de la nutrición forestal y su impacto en la rentabilidad del manejo forestal de bosques naturales y plantaciones</w:t>
        </w:r>
        <w:r w:rsidR="00F96986">
          <w:rPr>
            <w:noProof/>
            <w:webHidden/>
          </w:rPr>
          <w:tab/>
        </w:r>
        <w:r w:rsidR="00F96986">
          <w:rPr>
            <w:noProof/>
            <w:webHidden/>
          </w:rPr>
          <w:fldChar w:fldCharType="begin"/>
        </w:r>
        <w:r w:rsidR="00F96986">
          <w:rPr>
            <w:noProof/>
            <w:webHidden/>
          </w:rPr>
          <w:instrText xml:space="preserve"> PAGEREF _Toc40953223 \h </w:instrText>
        </w:r>
        <w:r w:rsidR="00F96986">
          <w:rPr>
            <w:noProof/>
            <w:webHidden/>
          </w:rPr>
        </w:r>
        <w:r w:rsidR="00F96986">
          <w:rPr>
            <w:noProof/>
            <w:webHidden/>
          </w:rPr>
          <w:fldChar w:fldCharType="separate"/>
        </w:r>
        <w:r w:rsidR="00E228A2">
          <w:rPr>
            <w:noProof/>
            <w:webHidden/>
          </w:rPr>
          <w:t>88</w:t>
        </w:r>
        <w:r w:rsidR="00F96986">
          <w:rPr>
            <w:noProof/>
            <w:webHidden/>
          </w:rPr>
          <w:fldChar w:fldCharType="end"/>
        </w:r>
      </w:hyperlink>
    </w:p>
    <w:p w14:paraId="165E7089" w14:textId="76D3F667" w:rsidR="00F96986" w:rsidRDefault="00884CAA">
      <w:pPr>
        <w:pStyle w:val="TDC3"/>
        <w:tabs>
          <w:tab w:val="right" w:leader="dot" w:pos="8828"/>
        </w:tabs>
        <w:rPr>
          <w:rFonts w:eastAsiaTheme="minorEastAsia" w:cstheme="minorBidi"/>
          <w:i w:val="0"/>
          <w:iCs w:val="0"/>
          <w:noProof/>
          <w:sz w:val="22"/>
          <w:szCs w:val="22"/>
          <w:lang w:eastAsia="es-HN"/>
        </w:rPr>
      </w:pPr>
      <w:hyperlink w:anchor="_Toc40953224" w:history="1">
        <w:r w:rsidR="00F96986" w:rsidRPr="00682480">
          <w:rPr>
            <w:rStyle w:val="Hipervnculo"/>
            <w:rFonts w:eastAsia="Times New Roman"/>
            <w:noProof/>
            <w:lang w:eastAsia="es-HN"/>
          </w:rPr>
          <w:t>Tema de Investigación 33. Evaluación de prácticas intensivas de manejo forestal en bosques naturales y plantaciones para la formación de un sistema de toma de decisiones y selección del mejor escenario de manejo forestal</w:t>
        </w:r>
        <w:r w:rsidR="00F96986">
          <w:rPr>
            <w:noProof/>
            <w:webHidden/>
          </w:rPr>
          <w:tab/>
        </w:r>
        <w:r w:rsidR="00F96986">
          <w:rPr>
            <w:noProof/>
            <w:webHidden/>
          </w:rPr>
          <w:fldChar w:fldCharType="begin"/>
        </w:r>
        <w:r w:rsidR="00F96986">
          <w:rPr>
            <w:noProof/>
            <w:webHidden/>
          </w:rPr>
          <w:instrText xml:space="preserve"> PAGEREF _Toc40953224 \h </w:instrText>
        </w:r>
        <w:r w:rsidR="00F96986">
          <w:rPr>
            <w:noProof/>
            <w:webHidden/>
          </w:rPr>
        </w:r>
        <w:r w:rsidR="00F96986">
          <w:rPr>
            <w:noProof/>
            <w:webHidden/>
          </w:rPr>
          <w:fldChar w:fldCharType="separate"/>
        </w:r>
        <w:r w:rsidR="00E228A2">
          <w:rPr>
            <w:noProof/>
            <w:webHidden/>
          </w:rPr>
          <w:t>90</w:t>
        </w:r>
        <w:r w:rsidR="00F96986">
          <w:rPr>
            <w:noProof/>
            <w:webHidden/>
          </w:rPr>
          <w:fldChar w:fldCharType="end"/>
        </w:r>
      </w:hyperlink>
    </w:p>
    <w:p w14:paraId="400FE22E" w14:textId="7DB878A1" w:rsidR="00F96986" w:rsidRDefault="00884CAA">
      <w:pPr>
        <w:pStyle w:val="TDC3"/>
        <w:tabs>
          <w:tab w:val="right" w:leader="dot" w:pos="8828"/>
        </w:tabs>
        <w:rPr>
          <w:rFonts w:eastAsiaTheme="minorEastAsia" w:cstheme="minorBidi"/>
          <w:i w:val="0"/>
          <w:iCs w:val="0"/>
          <w:noProof/>
          <w:sz w:val="22"/>
          <w:szCs w:val="22"/>
          <w:lang w:eastAsia="es-HN"/>
        </w:rPr>
      </w:pPr>
      <w:hyperlink w:anchor="_Toc40953225" w:history="1">
        <w:r w:rsidR="00F96986" w:rsidRPr="00682480">
          <w:rPr>
            <w:rStyle w:val="Hipervnculo"/>
            <w:rFonts w:eastAsia="Times New Roman"/>
            <w:noProof/>
            <w:lang w:eastAsia="es-HN"/>
          </w:rPr>
          <w:t xml:space="preserve">Tema de investigación 34. </w:t>
        </w:r>
        <w:r w:rsidR="00F96986" w:rsidRPr="00682480">
          <w:rPr>
            <w:rStyle w:val="Hipervnculo"/>
            <w:noProof/>
          </w:rPr>
          <w:t>Análisis de contradicciones, inconsistencias y vacíos del marco jurídico ambiental que limitan la implementación de la estrategia de Salud y Sanidad Forestal</w:t>
        </w:r>
        <w:r w:rsidR="00F96986">
          <w:rPr>
            <w:noProof/>
            <w:webHidden/>
          </w:rPr>
          <w:tab/>
        </w:r>
        <w:r w:rsidR="00F96986">
          <w:rPr>
            <w:noProof/>
            <w:webHidden/>
          </w:rPr>
          <w:fldChar w:fldCharType="begin"/>
        </w:r>
        <w:r w:rsidR="00F96986">
          <w:rPr>
            <w:noProof/>
            <w:webHidden/>
          </w:rPr>
          <w:instrText xml:space="preserve"> PAGEREF _Toc40953225 \h </w:instrText>
        </w:r>
        <w:r w:rsidR="00F96986">
          <w:rPr>
            <w:noProof/>
            <w:webHidden/>
          </w:rPr>
        </w:r>
        <w:r w:rsidR="00F96986">
          <w:rPr>
            <w:noProof/>
            <w:webHidden/>
          </w:rPr>
          <w:fldChar w:fldCharType="separate"/>
        </w:r>
        <w:r w:rsidR="00E228A2">
          <w:rPr>
            <w:noProof/>
            <w:webHidden/>
          </w:rPr>
          <w:t>93</w:t>
        </w:r>
        <w:r w:rsidR="00F96986">
          <w:rPr>
            <w:noProof/>
            <w:webHidden/>
          </w:rPr>
          <w:fldChar w:fldCharType="end"/>
        </w:r>
      </w:hyperlink>
    </w:p>
    <w:p w14:paraId="3C64D135" w14:textId="681198A3" w:rsidR="00F96986" w:rsidRDefault="00884CAA">
      <w:pPr>
        <w:pStyle w:val="TDC1"/>
        <w:tabs>
          <w:tab w:val="left" w:pos="480"/>
          <w:tab w:val="right" w:leader="dot" w:pos="8828"/>
        </w:tabs>
        <w:rPr>
          <w:rFonts w:eastAsiaTheme="minorEastAsia" w:cstheme="minorBidi"/>
          <w:b w:val="0"/>
          <w:bCs w:val="0"/>
          <w:caps w:val="0"/>
          <w:noProof/>
          <w:sz w:val="22"/>
          <w:szCs w:val="22"/>
          <w:lang w:eastAsia="es-HN"/>
        </w:rPr>
      </w:pPr>
      <w:hyperlink w:anchor="_Toc40953226" w:history="1">
        <w:r w:rsidR="00F96986" w:rsidRPr="00682480">
          <w:rPr>
            <w:rStyle w:val="Hipervnculo"/>
            <w:noProof/>
          </w:rPr>
          <w:t>6.</w:t>
        </w:r>
        <w:r w:rsidR="00F96986">
          <w:rPr>
            <w:rFonts w:eastAsiaTheme="minorEastAsia" w:cstheme="minorBidi"/>
            <w:b w:val="0"/>
            <w:bCs w:val="0"/>
            <w:caps w:val="0"/>
            <w:noProof/>
            <w:sz w:val="22"/>
            <w:szCs w:val="22"/>
            <w:lang w:eastAsia="es-HN"/>
          </w:rPr>
          <w:tab/>
        </w:r>
        <w:r w:rsidR="00F96986" w:rsidRPr="00682480">
          <w:rPr>
            <w:rStyle w:val="Hipervnculo"/>
            <w:noProof/>
          </w:rPr>
          <w:t>Anexos</w:t>
        </w:r>
        <w:r w:rsidR="00F96986">
          <w:rPr>
            <w:noProof/>
            <w:webHidden/>
          </w:rPr>
          <w:tab/>
        </w:r>
        <w:r w:rsidR="00F96986">
          <w:rPr>
            <w:noProof/>
            <w:webHidden/>
          </w:rPr>
          <w:fldChar w:fldCharType="begin"/>
        </w:r>
        <w:r w:rsidR="00F96986">
          <w:rPr>
            <w:noProof/>
            <w:webHidden/>
          </w:rPr>
          <w:instrText xml:space="preserve"> PAGEREF _Toc40953226 \h </w:instrText>
        </w:r>
        <w:r w:rsidR="00F96986">
          <w:rPr>
            <w:noProof/>
            <w:webHidden/>
          </w:rPr>
        </w:r>
        <w:r w:rsidR="00F96986">
          <w:rPr>
            <w:noProof/>
            <w:webHidden/>
          </w:rPr>
          <w:fldChar w:fldCharType="separate"/>
        </w:r>
        <w:r w:rsidR="00E228A2">
          <w:rPr>
            <w:noProof/>
            <w:webHidden/>
          </w:rPr>
          <w:t>95</w:t>
        </w:r>
        <w:r w:rsidR="00F96986">
          <w:rPr>
            <w:noProof/>
            <w:webHidden/>
          </w:rPr>
          <w:fldChar w:fldCharType="end"/>
        </w:r>
      </w:hyperlink>
    </w:p>
    <w:p w14:paraId="3CBCC5DC" w14:textId="02BAB793" w:rsidR="00BB043E" w:rsidRPr="000F2E58" w:rsidRDefault="00F76D10" w:rsidP="00F76D10">
      <w:pPr>
        <w:pStyle w:val="TtuloTDC"/>
        <w:rPr>
          <w:rFonts w:cs="Arial"/>
          <w:sz w:val="144"/>
          <w:szCs w:val="20"/>
        </w:rPr>
      </w:pPr>
      <w:r>
        <w:rPr>
          <w:rFonts w:cs="Arial"/>
          <w:sz w:val="20"/>
          <w:szCs w:val="20"/>
        </w:rPr>
        <w:fldChar w:fldCharType="end"/>
      </w:r>
    </w:p>
    <w:p w14:paraId="30FF683B" w14:textId="7282EA87" w:rsidR="00BB043E" w:rsidRDefault="00C06D14" w:rsidP="00C06D14">
      <w:pPr>
        <w:rPr>
          <w:rFonts w:cs="Arial"/>
          <w:b/>
          <w:szCs w:val="24"/>
        </w:rPr>
      </w:pPr>
      <w:r>
        <w:rPr>
          <w:rFonts w:cs="Arial"/>
          <w:b/>
          <w:szCs w:val="24"/>
        </w:rPr>
        <w:t>TABLAS</w:t>
      </w:r>
    </w:p>
    <w:p w14:paraId="236C2858" w14:textId="77777777" w:rsidR="00C06D14" w:rsidRDefault="00C06D14" w:rsidP="00C06D14">
      <w:pPr>
        <w:rPr>
          <w:rFonts w:cs="Arial"/>
          <w:b/>
          <w:szCs w:val="24"/>
        </w:rPr>
      </w:pPr>
    </w:p>
    <w:p w14:paraId="1F72DA36" w14:textId="03BE9107" w:rsidR="001E6F74" w:rsidRDefault="00C06D14">
      <w:pPr>
        <w:pStyle w:val="Tabladeilustraciones"/>
        <w:tabs>
          <w:tab w:val="right" w:leader="dot" w:pos="8828"/>
        </w:tabs>
        <w:rPr>
          <w:rFonts w:asciiTheme="minorHAnsi" w:eastAsiaTheme="minorEastAsia" w:hAnsiTheme="minorHAnsi"/>
          <w:noProof/>
          <w:sz w:val="22"/>
          <w:lang w:eastAsia="es-HN"/>
        </w:rPr>
      </w:pPr>
      <w:r>
        <w:rPr>
          <w:rFonts w:cs="Arial"/>
          <w:b/>
          <w:szCs w:val="24"/>
        </w:rPr>
        <w:fldChar w:fldCharType="begin"/>
      </w:r>
      <w:r>
        <w:rPr>
          <w:rFonts w:cs="Arial"/>
          <w:b/>
          <w:szCs w:val="24"/>
        </w:rPr>
        <w:instrText xml:space="preserve"> TOC \h \z \c "Tabla" </w:instrText>
      </w:r>
      <w:r>
        <w:rPr>
          <w:rFonts w:cs="Arial"/>
          <w:b/>
          <w:szCs w:val="24"/>
        </w:rPr>
        <w:fldChar w:fldCharType="separate"/>
      </w:r>
      <w:hyperlink w:anchor="_Toc29405076" w:history="1">
        <w:r w:rsidR="001E6F74" w:rsidRPr="007C52D8">
          <w:rPr>
            <w:rStyle w:val="Hipervnculo"/>
            <w:noProof/>
          </w:rPr>
          <w:t>Tabla 1 Línea de Investigación de Salud y Sanidad Forestal, sublíneas y temas de investigación identificadas</w:t>
        </w:r>
        <w:r w:rsidR="001E6F74">
          <w:rPr>
            <w:noProof/>
            <w:webHidden/>
          </w:rPr>
          <w:tab/>
        </w:r>
        <w:r w:rsidR="001E6F74">
          <w:rPr>
            <w:noProof/>
            <w:webHidden/>
          </w:rPr>
          <w:fldChar w:fldCharType="begin"/>
        </w:r>
        <w:r w:rsidR="001E6F74">
          <w:rPr>
            <w:noProof/>
            <w:webHidden/>
          </w:rPr>
          <w:instrText xml:space="preserve"> PAGEREF _Toc29405076 \h </w:instrText>
        </w:r>
        <w:r w:rsidR="001E6F74">
          <w:rPr>
            <w:noProof/>
            <w:webHidden/>
          </w:rPr>
        </w:r>
        <w:r w:rsidR="001E6F74">
          <w:rPr>
            <w:noProof/>
            <w:webHidden/>
          </w:rPr>
          <w:fldChar w:fldCharType="separate"/>
        </w:r>
        <w:r w:rsidR="00E228A2">
          <w:rPr>
            <w:noProof/>
            <w:webHidden/>
          </w:rPr>
          <w:t>8</w:t>
        </w:r>
        <w:r w:rsidR="001E6F74">
          <w:rPr>
            <w:noProof/>
            <w:webHidden/>
          </w:rPr>
          <w:fldChar w:fldCharType="end"/>
        </w:r>
      </w:hyperlink>
    </w:p>
    <w:p w14:paraId="142A1C0B" w14:textId="49A0D158" w:rsidR="001E6F74" w:rsidRDefault="00884CAA">
      <w:pPr>
        <w:pStyle w:val="Tabladeilustraciones"/>
        <w:tabs>
          <w:tab w:val="right" w:leader="dot" w:pos="8828"/>
        </w:tabs>
        <w:rPr>
          <w:rFonts w:asciiTheme="minorHAnsi" w:eastAsiaTheme="minorEastAsia" w:hAnsiTheme="minorHAnsi"/>
          <w:noProof/>
          <w:sz w:val="22"/>
          <w:lang w:eastAsia="es-HN"/>
        </w:rPr>
      </w:pPr>
      <w:hyperlink w:anchor="_Toc29405077" w:history="1">
        <w:r w:rsidR="001E6F74" w:rsidRPr="007C52D8">
          <w:rPr>
            <w:rStyle w:val="Hipervnculo"/>
            <w:noProof/>
          </w:rPr>
          <w:t>Tabla 2 Línea de Investigación de Salud y Sanidad Forestal, sublíneas y temas de investigación identificadas</w:t>
        </w:r>
        <w:r w:rsidR="001E6F74">
          <w:rPr>
            <w:noProof/>
            <w:webHidden/>
          </w:rPr>
          <w:tab/>
        </w:r>
        <w:r w:rsidR="001E6F74">
          <w:rPr>
            <w:noProof/>
            <w:webHidden/>
          </w:rPr>
          <w:fldChar w:fldCharType="begin"/>
        </w:r>
        <w:r w:rsidR="001E6F74">
          <w:rPr>
            <w:noProof/>
            <w:webHidden/>
          </w:rPr>
          <w:instrText xml:space="preserve"> PAGEREF _Toc29405077 \h </w:instrText>
        </w:r>
        <w:r w:rsidR="001E6F74">
          <w:rPr>
            <w:noProof/>
            <w:webHidden/>
          </w:rPr>
        </w:r>
        <w:r w:rsidR="001E6F74">
          <w:rPr>
            <w:noProof/>
            <w:webHidden/>
          </w:rPr>
          <w:fldChar w:fldCharType="separate"/>
        </w:r>
        <w:r w:rsidR="00E228A2">
          <w:rPr>
            <w:noProof/>
            <w:webHidden/>
          </w:rPr>
          <w:t>9</w:t>
        </w:r>
        <w:r w:rsidR="001E6F74">
          <w:rPr>
            <w:noProof/>
            <w:webHidden/>
          </w:rPr>
          <w:fldChar w:fldCharType="end"/>
        </w:r>
      </w:hyperlink>
    </w:p>
    <w:p w14:paraId="2E827DFB" w14:textId="47B3A9F3" w:rsidR="001E6F74" w:rsidRDefault="00884CAA">
      <w:pPr>
        <w:pStyle w:val="Tabladeilustraciones"/>
        <w:tabs>
          <w:tab w:val="right" w:leader="dot" w:pos="8828"/>
        </w:tabs>
        <w:rPr>
          <w:rFonts w:asciiTheme="minorHAnsi" w:eastAsiaTheme="minorEastAsia" w:hAnsiTheme="minorHAnsi"/>
          <w:noProof/>
          <w:sz w:val="22"/>
          <w:lang w:eastAsia="es-HN"/>
        </w:rPr>
      </w:pPr>
      <w:hyperlink w:anchor="_Toc29405078" w:history="1">
        <w:r w:rsidR="001E6F74" w:rsidRPr="007C52D8">
          <w:rPr>
            <w:rStyle w:val="Hipervnculo"/>
            <w:noProof/>
          </w:rPr>
          <w:t>Tabla 4 Línea de Investigación de Salud y Sanidad Forestal, sublíneas y temas de investigación identificadas</w:t>
        </w:r>
        <w:r w:rsidR="001E6F74">
          <w:rPr>
            <w:noProof/>
            <w:webHidden/>
          </w:rPr>
          <w:tab/>
        </w:r>
        <w:r w:rsidR="001E6F74">
          <w:rPr>
            <w:noProof/>
            <w:webHidden/>
          </w:rPr>
          <w:fldChar w:fldCharType="begin"/>
        </w:r>
        <w:r w:rsidR="001E6F74">
          <w:rPr>
            <w:noProof/>
            <w:webHidden/>
          </w:rPr>
          <w:instrText xml:space="preserve"> PAGEREF _Toc29405078 \h </w:instrText>
        </w:r>
        <w:r w:rsidR="001E6F74">
          <w:rPr>
            <w:noProof/>
            <w:webHidden/>
          </w:rPr>
        </w:r>
        <w:r w:rsidR="001E6F74">
          <w:rPr>
            <w:noProof/>
            <w:webHidden/>
          </w:rPr>
          <w:fldChar w:fldCharType="separate"/>
        </w:r>
        <w:r w:rsidR="00E228A2">
          <w:rPr>
            <w:noProof/>
            <w:webHidden/>
          </w:rPr>
          <w:t>9</w:t>
        </w:r>
        <w:r w:rsidR="001E6F74">
          <w:rPr>
            <w:noProof/>
            <w:webHidden/>
          </w:rPr>
          <w:fldChar w:fldCharType="end"/>
        </w:r>
      </w:hyperlink>
    </w:p>
    <w:p w14:paraId="4AC2D0B8" w14:textId="4412C741" w:rsidR="00C06D14" w:rsidRDefault="00C06D14" w:rsidP="00C06D14">
      <w:pPr>
        <w:rPr>
          <w:rFonts w:cs="Arial"/>
          <w:b/>
          <w:szCs w:val="24"/>
        </w:rPr>
      </w:pPr>
      <w:r>
        <w:rPr>
          <w:rFonts w:cs="Arial"/>
          <w:b/>
          <w:szCs w:val="24"/>
        </w:rPr>
        <w:fldChar w:fldCharType="end"/>
      </w:r>
    </w:p>
    <w:p w14:paraId="514E7B12" w14:textId="79D5A381" w:rsidR="004D0AD8" w:rsidRDefault="004D0AD8" w:rsidP="004D0AD8"/>
    <w:p w14:paraId="13EE85D9" w14:textId="43883F1A" w:rsidR="009819FA" w:rsidRDefault="009819FA" w:rsidP="004D0AD8"/>
    <w:p w14:paraId="0525D930" w14:textId="1809B1E6" w:rsidR="009819FA" w:rsidRDefault="009819FA" w:rsidP="004D0AD8"/>
    <w:p w14:paraId="46FA8584" w14:textId="13E1054D" w:rsidR="009819FA" w:rsidRDefault="009819FA" w:rsidP="004D0AD8"/>
    <w:p w14:paraId="3A95277A" w14:textId="60BB6972" w:rsidR="009819FA" w:rsidRDefault="009819FA" w:rsidP="004D0AD8"/>
    <w:p w14:paraId="10C9190D" w14:textId="77777777" w:rsidR="00EC417B" w:rsidRDefault="00EC417B" w:rsidP="004D0AD8"/>
    <w:p w14:paraId="4AD440FF" w14:textId="04CBA5AE" w:rsidR="004A734D" w:rsidRDefault="004A734D" w:rsidP="004D0AD8"/>
    <w:p w14:paraId="139FA99A" w14:textId="1FEB8A6D" w:rsidR="00EC417B" w:rsidRDefault="00EC417B" w:rsidP="004D0AD8"/>
    <w:p w14:paraId="2A2A2B99" w14:textId="72BD9DF0" w:rsidR="00EC417B" w:rsidRDefault="00EC417B" w:rsidP="004D0AD8"/>
    <w:p w14:paraId="6F60EE2E" w14:textId="16EED949" w:rsidR="00EC417B" w:rsidRDefault="00EC417B" w:rsidP="004D0AD8"/>
    <w:p w14:paraId="2D5A4374" w14:textId="77777777" w:rsidR="00EC417B" w:rsidRDefault="00EC417B" w:rsidP="004D0AD8">
      <w:pPr>
        <w:sectPr w:rsidR="00EC417B">
          <w:pgSz w:w="12240" w:h="15840"/>
          <w:pgMar w:top="1417" w:right="1701" w:bottom="1417" w:left="1701" w:header="708" w:footer="708" w:gutter="0"/>
          <w:cols w:space="708"/>
          <w:docGrid w:linePitch="360"/>
        </w:sectPr>
      </w:pPr>
    </w:p>
    <w:p w14:paraId="7FB0C6DE" w14:textId="4ECF17EC" w:rsidR="0009436A" w:rsidRDefault="009819FA" w:rsidP="00CB281E">
      <w:pPr>
        <w:pStyle w:val="Ttulo1"/>
        <w:numPr>
          <w:ilvl w:val="0"/>
          <w:numId w:val="1"/>
        </w:numPr>
        <w:rPr>
          <w:rFonts w:ascii="Arial" w:hAnsi="Arial" w:cs="Arial"/>
          <w:b/>
          <w:sz w:val="24"/>
          <w:szCs w:val="24"/>
        </w:rPr>
      </w:pPr>
      <w:bookmarkStart w:id="3" w:name="_Toc25678876"/>
      <w:bookmarkStart w:id="4" w:name="_Toc40953184"/>
      <w:r>
        <w:rPr>
          <w:rFonts w:ascii="Arial" w:hAnsi="Arial" w:cs="Arial"/>
          <w:b/>
          <w:sz w:val="24"/>
          <w:szCs w:val="24"/>
        </w:rPr>
        <w:lastRenderedPageBreak/>
        <w:t>I</w:t>
      </w:r>
      <w:r w:rsidR="009E204E">
        <w:rPr>
          <w:rFonts w:ascii="Arial" w:hAnsi="Arial" w:cs="Arial"/>
          <w:b/>
          <w:sz w:val="24"/>
          <w:szCs w:val="24"/>
        </w:rPr>
        <w:t>NT</w:t>
      </w:r>
      <w:r w:rsidR="00CB281E">
        <w:rPr>
          <w:rFonts w:ascii="Arial" w:hAnsi="Arial" w:cs="Arial"/>
          <w:b/>
          <w:sz w:val="24"/>
          <w:szCs w:val="24"/>
        </w:rPr>
        <w:t>RODUCCIÓ</w:t>
      </w:r>
      <w:r w:rsidR="0009436A" w:rsidRPr="001C15D5">
        <w:rPr>
          <w:rFonts w:ascii="Arial" w:hAnsi="Arial" w:cs="Arial"/>
          <w:b/>
          <w:sz w:val="24"/>
          <w:szCs w:val="24"/>
        </w:rPr>
        <w:t>N</w:t>
      </w:r>
      <w:bookmarkEnd w:id="0"/>
      <w:bookmarkEnd w:id="3"/>
      <w:bookmarkEnd w:id="4"/>
    </w:p>
    <w:p w14:paraId="3BCA3C11" w14:textId="77777777" w:rsidR="009E204E" w:rsidRDefault="009E204E" w:rsidP="00CB281E"/>
    <w:p w14:paraId="586F371C" w14:textId="00DDBC29" w:rsidR="006C77DB" w:rsidRDefault="000B14DE" w:rsidP="000B14DE">
      <w:pPr>
        <w:spacing w:line="360" w:lineRule="auto"/>
        <w:rPr>
          <w:sz w:val="22"/>
          <w:lang w:val="es-ES"/>
        </w:rPr>
      </w:pPr>
      <w:r>
        <w:rPr>
          <w:sz w:val="22"/>
          <w:lang w:val="es-ES"/>
        </w:rPr>
        <w:t xml:space="preserve">La UNACIFOR y el ICF firmaron una carta de entendimiento para realizar </w:t>
      </w:r>
      <w:r w:rsidRPr="0077337C">
        <w:rPr>
          <w:sz w:val="22"/>
          <w:lang w:val="es-ES"/>
        </w:rPr>
        <w:t>un diagnóstico de las necesidades de</w:t>
      </w:r>
      <w:r>
        <w:rPr>
          <w:sz w:val="22"/>
          <w:lang w:val="es-ES"/>
        </w:rPr>
        <w:t xml:space="preserve"> investigación en las áreas de Salud y S</w:t>
      </w:r>
      <w:r w:rsidRPr="0077337C">
        <w:rPr>
          <w:sz w:val="22"/>
          <w:lang w:val="es-ES"/>
        </w:rPr>
        <w:t>anidad forestal, manejo forestal sostenible y especies resilientes al cambio climático</w:t>
      </w:r>
      <w:r w:rsidR="00383B4B">
        <w:rPr>
          <w:sz w:val="22"/>
          <w:lang w:val="es-ES"/>
        </w:rPr>
        <w:t>, u</w:t>
      </w:r>
      <w:r w:rsidR="006C77DB">
        <w:rPr>
          <w:sz w:val="22"/>
          <w:lang w:val="es-ES"/>
        </w:rPr>
        <w:t>n catálogo de las necesidades de investigación identificada, y un manual de procedimientos para acceder a los fondos</w:t>
      </w:r>
      <w:r w:rsidR="00987C0C">
        <w:rPr>
          <w:sz w:val="22"/>
          <w:lang w:val="es-ES"/>
        </w:rPr>
        <w:t xml:space="preserve"> en el marco del Proyecto Manejo Sostenible de Bosques,</w:t>
      </w:r>
      <w:r w:rsidR="006C77DB">
        <w:rPr>
          <w:sz w:val="22"/>
          <w:lang w:val="es-ES"/>
        </w:rPr>
        <w:t xml:space="preserve"> para la realización </w:t>
      </w:r>
      <w:r w:rsidR="00346C37">
        <w:rPr>
          <w:sz w:val="22"/>
          <w:lang w:val="es-ES"/>
        </w:rPr>
        <w:t xml:space="preserve">de </w:t>
      </w:r>
      <w:r w:rsidR="00987C0C">
        <w:rPr>
          <w:sz w:val="22"/>
          <w:lang w:val="es-ES"/>
        </w:rPr>
        <w:t xml:space="preserve">las </w:t>
      </w:r>
      <w:r w:rsidR="006C77DB">
        <w:rPr>
          <w:sz w:val="22"/>
          <w:lang w:val="es-ES"/>
        </w:rPr>
        <w:t>investigaciones</w:t>
      </w:r>
      <w:r w:rsidR="00987C0C">
        <w:rPr>
          <w:sz w:val="22"/>
          <w:lang w:val="es-ES"/>
        </w:rPr>
        <w:t xml:space="preserve"> priorizadas</w:t>
      </w:r>
      <w:r w:rsidR="006C77DB">
        <w:rPr>
          <w:sz w:val="22"/>
          <w:lang w:val="es-ES"/>
        </w:rPr>
        <w:t>.</w:t>
      </w:r>
    </w:p>
    <w:p w14:paraId="15FE8866" w14:textId="77777777" w:rsidR="001233DA" w:rsidRDefault="001233DA" w:rsidP="000B14DE">
      <w:pPr>
        <w:spacing w:line="360" w:lineRule="auto"/>
        <w:rPr>
          <w:sz w:val="22"/>
          <w:lang w:val="es-ES"/>
        </w:rPr>
      </w:pPr>
    </w:p>
    <w:p w14:paraId="02776EC6" w14:textId="6D6265D2" w:rsidR="001233DA" w:rsidRDefault="00346C37" w:rsidP="00246004">
      <w:pPr>
        <w:spacing w:before="80" w:after="80" w:line="360" w:lineRule="auto"/>
        <w:rPr>
          <w:rFonts w:cs="Arial"/>
          <w:sz w:val="22"/>
        </w:rPr>
      </w:pPr>
      <w:r>
        <w:rPr>
          <w:sz w:val="22"/>
          <w:lang w:val="es-ES"/>
        </w:rPr>
        <w:t xml:space="preserve">El diagnóstico de investigaciones </w:t>
      </w:r>
      <w:r w:rsidR="009B4C62">
        <w:rPr>
          <w:sz w:val="22"/>
          <w:lang w:val="es-ES"/>
        </w:rPr>
        <w:t xml:space="preserve">(la base para este catálogo) </w:t>
      </w:r>
      <w:r>
        <w:rPr>
          <w:sz w:val="22"/>
          <w:lang w:val="es-ES"/>
        </w:rPr>
        <w:t xml:space="preserve">se elaboró con grupos focales durante talleres participativos en seis Regionales Forestales del País: </w:t>
      </w:r>
      <w:r w:rsidRPr="009242D7">
        <w:rPr>
          <w:rFonts w:cs="Arial"/>
          <w:sz w:val="22"/>
        </w:rPr>
        <w:t xml:space="preserve">Gualaco, </w:t>
      </w:r>
      <w:r>
        <w:rPr>
          <w:rFonts w:cs="Arial"/>
          <w:sz w:val="22"/>
        </w:rPr>
        <w:t xml:space="preserve">Yoro, </w:t>
      </w:r>
      <w:r w:rsidRPr="009242D7">
        <w:rPr>
          <w:rFonts w:cs="Arial"/>
          <w:sz w:val="22"/>
        </w:rPr>
        <w:t xml:space="preserve">El Paraíso, Nor occidente, </w:t>
      </w:r>
      <w:r w:rsidR="001233DA">
        <w:rPr>
          <w:rFonts w:cs="Arial"/>
          <w:sz w:val="22"/>
        </w:rPr>
        <w:t>Comayagua y Juticalpa. y</w:t>
      </w:r>
      <w:r>
        <w:rPr>
          <w:rFonts w:cs="Arial"/>
          <w:sz w:val="22"/>
        </w:rPr>
        <w:t xml:space="preserve">, </w:t>
      </w:r>
      <w:r w:rsidR="000B14DE" w:rsidRPr="0077337C">
        <w:rPr>
          <w:rFonts w:cs="Arial"/>
          <w:sz w:val="22"/>
        </w:rPr>
        <w:t xml:space="preserve">dos talleres más, uno con el equipo de UNACIFOR y otro con el equipo de técnicos </w:t>
      </w:r>
      <w:r w:rsidR="000B14DE">
        <w:rPr>
          <w:rFonts w:cs="Arial"/>
          <w:sz w:val="22"/>
        </w:rPr>
        <w:t xml:space="preserve">participantes </w:t>
      </w:r>
      <w:r w:rsidR="000B14DE" w:rsidRPr="0077337C">
        <w:rPr>
          <w:rFonts w:cs="Arial"/>
          <w:sz w:val="22"/>
        </w:rPr>
        <w:t xml:space="preserve">del diplomado de Salud y Sanidad Forestal </w:t>
      </w:r>
      <w:r w:rsidR="000B14DE">
        <w:rPr>
          <w:rFonts w:cs="Arial"/>
          <w:sz w:val="22"/>
        </w:rPr>
        <w:t xml:space="preserve">desarrollado el presente año </w:t>
      </w:r>
      <w:r w:rsidR="000B14DE" w:rsidRPr="0077337C">
        <w:rPr>
          <w:rFonts w:cs="Arial"/>
          <w:sz w:val="22"/>
        </w:rPr>
        <w:t>(2019)</w:t>
      </w:r>
      <w:r w:rsidR="000B14DE">
        <w:rPr>
          <w:rFonts w:cs="Arial"/>
          <w:sz w:val="22"/>
        </w:rPr>
        <w:t xml:space="preserve"> en UNACIFOR</w:t>
      </w:r>
      <w:r w:rsidR="000B14DE" w:rsidRPr="0077337C">
        <w:rPr>
          <w:rFonts w:cs="Arial"/>
          <w:sz w:val="22"/>
        </w:rPr>
        <w:t xml:space="preserve">. </w:t>
      </w:r>
      <w:r>
        <w:rPr>
          <w:rFonts w:cs="Arial"/>
          <w:sz w:val="22"/>
        </w:rPr>
        <w:t>Asimismo,</w:t>
      </w:r>
      <w:r w:rsidRPr="0077337C">
        <w:rPr>
          <w:rFonts w:cs="Arial"/>
          <w:sz w:val="22"/>
        </w:rPr>
        <w:t xml:space="preserve"> </w:t>
      </w:r>
      <w:r>
        <w:rPr>
          <w:rFonts w:cs="Arial"/>
          <w:sz w:val="22"/>
        </w:rPr>
        <w:t>con consultas realizadas con miembros del Sistema de Investigación Forestal Nacional</w:t>
      </w:r>
      <w:r w:rsidR="009B4C62">
        <w:rPr>
          <w:rFonts w:cs="Arial"/>
          <w:sz w:val="22"/>
        </w:rPr>
        <w:t xml:space="preserve"> (SINFOR). </w:t>
      </w:r>
    </w:p>
    <w:p w14:paraId="3DA20C55" w14:textId="6364481F" w:rsidR="000B14DE" w:rsidRDefault="009B4C62" w:rsidP="00246004">
      <w:pPr>
        <w:spacing w:before="80" w:after="80" w:line="360" w:lineRule="auto"/>
        <w:rPr>
          <w:rFonts w:cs="Arial"/>
          <w:sz w:val="22"/>
        </w:rPr>
      </w:pPr>
      <w:r w:rsidRPr="000B14DE">
        <w:rPr>
          <w:rFonts w:cs="Arial"/>
          <w:sz w:val="22"/>
        </w:rPr>
        <w:t xml:space="preserve">La participación de actores claves en el diagnóstico, permitió conocer las diferentes percepciones en relación a las necesidades e investigación en la temática de Salud y Sanidad Forestal en el País. </w:t>
      </w:r>
      <w:r w:rsidR="001233DA">
        <w:rPr>
          <w:rFonts w:cs="Arial"/>
          <w:sz w:val="22"/>
        </w:rPr>
        <w:t>Posterior a la definición de las investigaciones, e</w:t>
      </w:r>
      <w:r w:rsidR="000B14DE">
        <w:rPr>
          <w:rFonts w:cs="Arial"/>
          <w:sz w:val="22"/>
        </w:rPr>
        <w:t>l especialista en Salud y Sanidad Forestal del equipo de consultores priorizó</w:t>
      </w:r>
      <w:r>
        <w:rPr>
          <w:rFonts w:cs="Arial"/>
          <w:sz w:val="22"/>
        </w:rPr>
        <w:t xml:space="preserve"> 4 líneas de investigación: </w:t>
      </w:r>
    </w:p>
    <w:p w14:paraId="0CBFE695" w14:textId="77777777" w:rsidR="000B14DE" w:rsidRDefault="000B14DE" w:rsidP="000B14DE">
      <w:pPr>
        <w:spacing w:line="360" w:lineRule="auto"/>
        <w:rPr>
          <w:sz w:val="22"/>
        </w:rPr>
      </w:pPr>
      <w:r>
        <w:rPr>
          <w:sz w:val="22"/>
        </w:rPr>
        <w:t xml:space="preserve">- </w:t>
      </w:r>
      <w:r w:rsidRPr="00075854">
        <w:rPr>
          <w:sz w:val="22"/>
        </w:rPr>
        <w:t>Salud y Sani</w:t>
      </w:r>
      <w:r>
        <w:rPr>
          <w:sz w:val="22"/>
        </w:rPr>
        <w:t>dad Forestal</w:t>
      </w:r>
    </w:p>
    <w:p w14:paraId="38FDA378" w14:textId="77777777" w:rsidR="000B14DE" w:rsidRDefault="009B4C62" w:rsidP="000B14DE">
      <w:pPr>
        <w:spacing w:line="360" w:lineRule="auto"/>
        <w:rPr>
          <w:sz w:val="22"/>
        </w:rPr>
      </w:pPr>
      <w:r>
        <w:rPr>
          <w:sz w:val="22"/>
        </w:rPr>
        <w:t>- Manejo F</w:t>
      </w:r>
      <w:r w:rsidR="000B14DE">
        <w:rPr>
          <w:sz w:val="22"/>
        </w:rPr>
        <w:t>orestal</w:t>
      </w:r>
    </w:p>
    <w:p w14:paraId="7574F50D" w14:textId="77777777" w:rsidR="000B14DE" w:rsidRDefault="000B14DE" w:rsidP="000B14DE">
      <w:pPr>
        <w:spacing w:line="360" w:lineRule="auto"/>
        <w:rPr>
          <w:sz w:val="22"/>
        </w:rPr>
      </w:pPr>
      <w:r>
        <w:rPr>
          <w:sz w:val="22"/>
        </w:rPr>
        <w:t>- Condici</w:t>
      </w:r>
      <w:r w:rsidR="009B4C62">
        <w:rPr>
          <w:sz w:val="22"/>
        </w:rPr>
        <w:t>ones Biofísicas y Cambio C</w:t>
      </w:r>
      <w:r>
        <w:rPr>
          <w:sz w:val="22"/>
        </w:rPr>
        <w:t>limático</w:t>
      </w:r>
    </w:p>
    <w:p w14:paraId="22E9F859" w14:textId="037DF54A" w:rsidR="000B14DE" w:rsidRDefault="009B4C62" w:rsidP="000B14DE">
      <w:pPr>
        <w:spacing w:line="360" w:lineRule="auto"/>
        <w:rPr>
          <w:sz w:val="22"/>
        </w:rPr>
      </w:pPr>
      <w:r>
        <w:rPr>
          <w:sz w:val="22"/>
        </w:rPr>
        <w:t>- Aspectos Socioeconómicos de la Salud y Sanidad F</w:t>
      </w:r>
      <w:r w:rsidR="000B14DE">
        <w:rPr>
          <w:sz w:val="22"/>
        </w:rPr>
        <w:t>orestal</w:t>
      </w:r>
    </w:p>
    <w:p w14:paraId="1237DC98" w14:textId="77777777" w:rsidR="001233DA" w:rsidRDefault="001233DA" w:rsidP="000B14DE">
      <w:pPr>
        <w:spacing w:line="360" w:lineRule="auto"/>
        <w:rPr>
          <w:sz w:val="22"/>
        </w:rPr>
      </w:pPr>
    </w:p>
    <w:p w14:paraId="04E9354B" w14:textId="77777777" w:rsidR="000B14DE" w:rsidRPr="009933A2" w:rsidRDefault="009B4C62" w:rsidP="009B4C62">
      <w:pPr>
        <w:spacing w:line="360" w:lineRule="auto"/>
        <w:rPr>
          <w:sz w:val="22"/>
        </w:rPr>
      </w:pPr>
      <w:r>
        <w:rPr>
          <w:sz w:val="22"/>
        </w:rPr>
        <w:t xml:space="preserve">Dentro de las 4 líneas identificadas existen 11 sublíneas y 34 temas de investigación, la priorización de los temas de investigación </w:t>
      </w:r>
      <w:r w:rsidR="000B14DE" w:rsidRPr="009933A2">
        <w:rPr>
          <w:sz w:val="22"/>
        </w:rPr>
        <w:t xml:space="preserve">se realizó teniendo como criterio técnico principal el enfoque de la Salud y Sanidad Forestal. Es decir, partiendo de la interacción del binomio “Planta - Fitófagos Asociados”, así también, las </w:t>
      </w:r>
      <w:r w:rsidR="000B14DE">
        <w:rPr>
          <w:sz w:val="22"/>
        </w:rPr>
        <w:t>condiciones del entorno b</w:t>
      </w:r>
      <w:r w:rsidR="000B14DE" w:rsidRPr="009933A2">
        <w:rPr>
          <w:sz w:val="22"/>
        </w:rPr>
        <w:t>iofísico que actúa como regulador de la intensidad con que se dan las interacciones que se suscitan entre los componentes del binomio.</w:t>
      </w:r>
    </w:p>
    <w:p w14:paraId="01AE3240" w14:textId="4E568D89" w:rsidR="000B14DE" w:rsidRPr="000B14DE" w:rsidRDefault="009B4C62" w:rsidP="000B14DE">
      <w:pPr>
        <w:spacing w:before="80" w:after="80" w:line="360" w:lineRule="auto"/>
        <w:rPr>
          <w:rFonts w:cs="Arial"/>
          <w:sz w:val="22"/>
        </w:rPr>
      </w:pPr>
      <w:r>
        <w:rPr>
          <w:sz w:val="22"/>
        </w:rPr>
        <w:t>En este documento se presenta un catálogo con los perfiles técnicos de 34 investigaciones, s</w:t>
      </w:r>
      <w:r w:rsidR="000B14DE" w:rsidRPr="000B14DE">
        <w:rPr>
          <w:sz w:val="22"/>
        </w:rPr>
        <w:t xml:space="preserve">e considera que </w:t>
      </w:r>
      <w:r>
        <w:rPr>
          <w:sz w:val="22"/>
        </w:rPr>
        <w:t>este trabajo</w:t>
      </w:r>
      <w:r w:rsidR="00676E5B">
        <w:rPr>
          <w:sz w:val="22"/>
        </w:rPr>
        <w:t xml:space="preserve"> </w:t>
      </w:r>
      <w:r w:rsidR="000B14DE" w:rsidRPr="000B14DE">
        <w:rPr>
          <w:sz w:val="22"/>
        </w:rPr>
        <w:t xml:space="preserve">fue desarrollado bajo un enfoque participativo y con diversidad de actores en las seis regiones forestales priorizadas, por lo que </w:t>
      </w:r>
      <w:r w:rsidR="001233DA">
        <w:rPr>
          <w:sz w:val="22"/>
        </w:rPr>
        <w:t xml:space="preserve">se </w:t>
      </w:r>
      <w:r w:rsidR="00C06D14">
        <w:rPr>
          <w:sz w:val="22"/>
        </w:rPr>
        <w:t xml:space="preserve">considera </w:t>
      </w:r>
      <w:r w:rsidR="00C06D14" w:rsidRPr="000B14DE">
        <w:rPr>
          <w:sz w:val="22"/>
        </w:rPr>
        <w:lastRenderedPageBreak/>
        <w:t>una</w:t>
      </w:r>
      <w:r w:rsidR="000B14DE" w:rsidRPr="000B14DE">
        <w:rPr>
          <w:sz w:val="22"/>
        </w:rPr>
        <w:t xml:space="preserve"> herramienta útil para cumplir con el objetivo propuesto de </w:t>
      </w:r>
      <w:r w:rsidR="000B14DE" w:rsidRPr="000B14DE">
        <w:rPr>
          <w:sz w:val="22"/>
          <w:lang w:val="es-ES"/>
        </w:rPr>
        <w:t>fortalecer las capacidades técnicas y operativas del DSSF/ICF y del sector forestal en general.</w:t>
      </w:r>
      <w:r w:rsidR="00676E5B">
        <w:rPr>
          <w:sz w:val="22"/>
          <w:lang w:val="es-ES"/>
        </w:rPr>
        <w:t xml:space="preserve"> Los perfiles generados se presentan a continuación.</w:t>
      </w:r>
    </w:p>
    <w:p w14:paraId="12CA76FA" w14:textId="77777777" w:rsidR="0009436A" w:rsidRPr="00CB281E" w:rsidRDefault="00ED685E" w:rsidP="00CB281E">
      <w:pPr>
        <w:pStyle w:val="Ttulo1"/>
        <w:numPr>
          <w:ilvl w:val="0"/>
          <w:numId w:val="1"/>
        </w:numPr>
        <w:rPr>
          <w:rFonts w:ascii="Arial" w:hAnsi="Arial" w:cs="Arial"/>
          <w:b/>
          <w:sz w:val="24"/>
          <w:szCs w:val="24"/>
        </w:rPr>
      </w:pPr>
      <w:bookmarkStart w:id="5" w:name="_Toc25678877"/>
      <w:bookmarkStart w:id="6" w:name="_Toc40953185"/>
      <w:r w:rsidRPr="00CB281E">
        <w:rPr>
          <w:rFonts w:ascii="Arial" w:hAnsi="Arial" w:cs="Arial"/>
          <w:b/>
          <w:sz w:val="24"/>
          <w:szCs w:val="24"/>
        </w:rPr>
        <w:t>OBJETIVOS</w:t>
      </w:r>
      <w:bookmarkEnd w:id="5"/>
      <w:bookmarkEnd w:id="6"/>
    </w:p>
    <w:p w14:paraId="7C43115D" w14:textId="77777777" w:rsidR="0009436A" w:rsidRDefault="0009436A" w:rsidP="0009436A">
      <w:pPr>
        <w:rPr>
          <w:b/>
        </w:rPr>
      </w:pPr>
    </w:p>
    <w:p w14:paraId="33FE04A3" w14:textId="77777777" w:rsidR="0009436A" w:rsidRPr="00A13069" w:rsidRDefault="0009436A" w:rsidP="0009436A">
      <w:pPr>
        <w:rPr>
          <w:b/>
        </w:rPr>
      </w:pPr>
      <w:r w:rsidRPr="00A13069">
        <w:rPr>
          <w:b/>
        </w:rPr>
        <w:t>Objetivo general</w:t>
      </w:r>
    </w:p>
    <w:p w14:paraId="3304B1C4" w14:textId="77777777" w:rsidR="0009436A" w:rsidRPr="00A13069" w:rsidRDefault="0009436A" w:rsidP="0009436A">
      <w:pPr>
        <w:rPr>
          <w:b/>
        </w:rPr>
      </w:pPr>
    </w:p>
    <w:p w14:paraId="562469CB" w14:textId="77777777" w:rsidR="0009436A" w:rsidRPr="00EC283F" w:rsidRDefault="0009436A" w:rsidP="0009436A">
      <w:pPr>
        <w:spacing w:line="360" w:lineRule="auto"/>
      </w:pPr>
      <w:r w:rsidRPr="0077337C">
        <w:rPr>
          <w:sz w:val="22"/>
          <w:lang w:val="es-ES"/>
        </w:rPr>
        <w:t>Realizar un diagnóstico de las necesidades de investigación en las áreas de salud y sanidad forestal, manejo forestal sostenible y especies resilientes al cambio climático que permitan, a través del conocimiento científico, fortalecer las capacidades técnicas y operativas del ICF y del sector forestal en general</w:t>
      </w:r>
      <w:r w:rsidRPr="00EC283F">
        <w:t>.</w:t>
      </w:r>
    </w:p>
    <w:p w14:paraId="4DFB766C" w14:textId="77777777" w:rsidR="0009436A" w:rsidRDefault="0009436A" w:rsidP="0009436A">
      <w:pPr>
        <w:rPr>
          <w:b/>
        </w:rPr>
      </w:pPr>
    </w:p>
    <w:p w14:paraId="42FAF9BB" w14:textId="77777777" w:rsidR="0009436A" w:rsidRPr="0077337C" w:rsidRDefault="0009436A" w:rsidP="0009436A">
      <w:pPr>
        <w:rPr>
          <w:b/>
        </w:rPr>
      </w:pPr>
      <w:r w:rsidRPr="0077337C">
        <w:rPr>
          <w:b/>
        </w:rPr>
        <w:t>Objetiv</w:t>
      </w:r>
      <w:r>
        <w:rPr>
          <w:b/>
        </w:rPr>
        <w:t>o</w:t>
      </w:r>
      <w:r w:rsidRPr="0077337C">
        <w:rPr>
          <w:b/>
        </w:rPr>
        <w:t xml:space="preserve"> específico</w:t>
      </w:r>
    </w:p>
    <w:p w14:paraId="314B5560" w14:textId="77777777" w:rsidR="0009436A" w:rsidRDefault="0009436A"/>
    <w:p w14:paraId="32170091" w14:textId="77777777" w:rsidR="00DF01BA" w:rsidRDefault="0009436A" w:rsidP="0009436A">
      <w:pPr>
        <w:spacing w:line="360" w:lineRule="auto"/>
        <w:rPr>
          <w:sz w:val="22"/>
        </w:rPr>
      </w:pPr>
      <w:r w:rsidRPr="0077337C">
        <w:rPr>
          <w:sz w:val="22"/>
        </w:rPr>
        <w:t>Elaborar un catálogo de los principales temas de investigación, de acuerdo a la necesidad identificada y la situación actual</w:t>
      </w:r>
      <w:r w:rsidR="00CB281E">
        <w:rPr>
          <w:sz w:val="22"/>
        </w:rPr>
        <w:t>.</w:t>
      </w:r>
    </w:p>
    <w:p w14:paraId="377D9976" w14:textId="77777777" w:rsidR="00ED685E" w:rsidRDefault="00CB281E" w:rsidP="00CB281E">
      <w:pPr>
        <w:pStyle w:val="Ttulo1"/>
        <w:numPr>
          <w:ilvl w:val="0"/>
          <w:numId w:val="1"/>
        </w:numPr>
        <w:rPr>
          <w:rFonts w:ascii="Arial" w:hAnsi="Arial" w:cs="Arial"/>
          <w:b/>
          <w:sz w:val="24"/>
          <w:szCs w:val="24"/>
        </w:rPr>
      </w:pPr>
      <w:bookmarkStart w:id="7" w:name="_Toc25678878"/>
      <w:bookmarkStart w:id="8" w:name="_Toc40953186"/>
      <w:r>
        <w:rPr>
          <w:rFonts w:ascii="Arial" w:hAnsi="Arial" w:cs="Arial"/>
          <w:b/>
          <w:sz w:val="24"/>
          <w:szCs w:val="24"/>
        </w:rPr>
        <w:t>PRESENTACIÓN DE TEMAS DE INVESTIGACIÓ</w:t>
      </w:r>
      <w:r w:rsidR="00ED685E" w:rsidRPr="00CB281E">
        <w:rPr>
          <w:rFonts w:ascii="Arial" w:hAnsi="Arial" w:cs="Arial"/>
          <w:b/>
          <w:sz w:val="24"/>
          <w:szCs w:val="24"/>
        </w:rPr>
        <w:t>N</w:t>
      </w:r>
      <w:bookmarkEnd w:id="7"/>
      <w:bookmarkEnd w:id="8"/>
      <w:r w:rsidR="00ED685E" w:rsidRPr="00CB281E">
        <w:rPr>
          <w:rFonts w:ascii="Arial" w:hAnsi="Arial" w:cs="Arial"/>
          <w:b/>
          <w:sz w:val="24"/>
          <w:szCs w:val="24"/>
        </w:rPr>
        <w:t xml:space="preserve"> </w:t>
      </w:r>
    </w:p>
    <w:p w14:paraId="68751516" w14:textId="77777777" w:rsidR="004A734D" w:rsidRDefault="004A734D" w:rsidP="004A734D"/>
    <w:p w14:paraId="7A20EF8F" w14:textId="6297A5CE" w:rsidR="00442B64" w:rsidRDefault="0009436A" w:rsidP="0009436A">
      <w:pPr>
        <w:spacing w:line="360" w:lineRule="auto"/>
        <w:rPr>
          <w:sz w:val="22"/>
        </w:rPr>
      </w:pPr>
      <w:r>
        <w:rPr>
          <w:sz w:val="22"/>
        </w:rPr>
        <w:t xml:space="preserve">En esta sección se detallan </w:t>
      </w:r>
      <w:r w:rsidR="00CB281E">
        <w:rPr>
          <w:sz w:val="22"/>
        </w:rPr>
        <w:t>los temas para cada una de las cuatro</w:t>
      </w:r>
      <w:r>
        <w:rPr>
          <w:sz w:val="22"/>
        </w:rPr>
        <w:t xml:space="preserve"> líneas de inve</w:t>
      </w:r>
      <w:r w:rsidR="00CB281E">
        <w:rPr>
          <w:sz w:val="22"/>
        </w:rPr>
        <w:t>stigación obtenidas</w:t>
      </w:r>
      <w:r w:rsidR="00351F56">
        <w:rPr>
          <w:sz w:val="22"/>
        </w:rPr>
        <w:t xml:space="preserve"> (Gráfica 1)</w:t>
      </w:r>
      <w:r w:rsidR="00CB281E">
        <w:rPr>
          <w:sz w:val="22"/>
        </w:rPr>
        <w:t>.</w:t>
      </w:r>
      <w:r>
        <w:rPr>
          <w:sz w:val="22"/>
        </w:rPr>
        <w:t xml:space="preserve"> En</w:t>
      </w:r>
      <w:r w:rsidR="00383B4B">
        <w:rPr>
          <w:sz w:val="22"/>
        </w:rPr>
        <w:t xml:space="preserve"> total se obtuvieron</w:t>
      </w:r>
      <w:r>
        <w:rPr>
          <w:sz w:val="22"/>
        </w:rPr>
        <w:t xml:space="preserve"> 11 sub líneas </w:t>
      </w:r>
      <w:r w:rsidRPr="006E2417">
        <w:rPr>
          <w:sz w:val="22"/>
        </w:rPr>
        <w:t>y 34 temas</w:t>
      </w:r>
      <w:r>
        <w:rPr>
          <w:sz w:val="22"/>
        </w:rPr>
        <w:t xml:space="preserve"> de investigación </w:t>
      </w:r>
    </w:p>
    <w:p w14:paraId="5C9330F7" w14:textId="77777777" w:rsidR="00C352FF" w:rsidRDefault="00442B64" w:rsidP="00890462">
      <w:pPr>
        <w:spacing w:line="360" w:lineRule="auto"/>
        <w:rPr>
          <w:rFonts w:cs="Arial"/>
          <w:sz w:val="22"/>
        </w:rPr>
      </w:pPr>
      <w:r>
        <w:rPr>
          <w:noProof/>
          <w:lang w:val="es-ES_tradnl" w:eastAsia="es-ES_tradnl"/>
        </w:rPr>
        <w:drawing>
          <wp:anchor distT="0" distB="0" distL="114300" distR="114300" simplePos="0" relativeHeight="251668992" behindDoc="0" locked="0" layoutInCell="1" allowOverlap="1" wp14:anchorId="22F89274" wp14:editId="212E5628">
            <wp:simplePos x="0" y="0"/>
            <wp:positionH relativeFrom="margin">
              <wp:posOffset>1114425</wp:posOffset>
            </wp:positionH>
            <wp:positionV relativeFrom="paragraph">
              <wp:posOffset>92710</wp:posOffset>
            </wp:positionV>
            <wp:extent cx="3644900" cy="2867025"/>
            <wp:effectExtent l="0" t="0" r="12700" b="9525"/>
            <wp:wrapSquare wrapText="bothSides"/>
            <wp:docPr id="3" name="Gráfico 3">
              <a:extLst xmlns:a="http://schemas.openxmlformats.org/drawingml/2006/main">
                <a:ext uri="{FF2B5EF4-FFF2-40B4-BE49-F238E27FC236}">
                  <a16:creationId xmlns:a16="http://schemas.microsoft.com/office/drawing/2014/main" id="{8F5AFCEC-0312-49AA-AC2E-181601D0B1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15CA62DA" w14:textId="77777777" w:rsidR="00BA76D4" w:rsidRDefault="00BA76D4" w:rsidP="00890462">
      <w:pPr>
        <w:spacing w:line="360" w:lineRule="auto"/>
        <w:rPr>
          <w:rFonts w:cs="Arial"/>
          <w:sz w:val="22"/>
        </w:rPr>
      </w:pPr>
    </w:p>
    <w:p w14:paraId="103F06FC" w14:textId="77777777" w:rsidR="00BA76D4" w:rsidRDefault="00BA76D4" w:rsidP="00890462">
      <w:pPr>
        <w:spacing w:line="360" w:lineRule="auto"/>
        <w:rPr>
          <w:rFonts w:cs="Arial"/>
          <w:sz w:val="22"/>
        </w:rPr>
      </w:pPr>
    </w:p>
    <w:p w14:paraId="5CFBB774" w14:textId="77777777" w:rsidR="00BA76D4" w:rsidRDefault="00BA76D4" w:rsidP="00890462">
      <w:pPr>
        <w:spacing w:line="360" w:lineRule="auto"/>
        <w:rPr>
          <w:rFonts w:cs="Arial"/>
          <w:sz w:val="22"/>
        </w:rPr>
      </w:pPr>
    </w:p>
    <w:p w14:paraId="3FB9C90A" w14:textId="77777777" w:rsidR="00BA76D4" w:rsidRDefault="00BA76D4" w:rsidP="00890462">
      <w:pPr>
        <w:spacing w:line="360" w:lineRule="auto"/>
        <w:rPr>
          <w:rFonts w:cs="Arial"/>
          <w:sz w:val="22"/>
        </w:rPr>
      </w:pPr>
    </w:p>
    <w:p w14:paraId="55624DB0" w14:textId="77777777" w:rsidR="00BA76D4" w:rsidRDefault="00BA76D4" w:rsidP="00890462">
      <w:pPr>
        <w:spacing w:line="360" w:lineRule="auto"/>
        <w:rPr>
          <w:rFonts w:cs="Arial"/>
          <w:sz w:val="22"/>
        </w:rPr>
      </w:pPr>
    </w:p>
    <w:p w14:paraId="374B3699" w14:textId="77777777" w:rsidR="00BA76D4" w:rsidRDefault="00BA76D4" w:rsidP="00890462">
      <w:pPr>
        <w:spacing w:line="360" w:lineRule="auto"/>
        <w:rPr>
          <w:rFonts w:cs="Arial"/>
          <w:sz w:val="22"/>
        </w:rPr>
      </w:pPr>
    </w:p>
    <w:p w14:paraId="5B7A675E" w14:textId="77777777" w:rsidR="00723D50" w:rsidRDefault="00723D50" w:rsidP="00890462">
      <w:pPr>
        <w:spacing w:line="360" w:lineRule="auto"/>
        <w:rPr>
          <w:rFonts w:cs="Arial"/>
          <w:sz w:val="22"/>
        </w:rPr>
      </w:pPr>
    </w:p>
    <w:p w14:paraId="01DC6E8C" w14:textId="77777777" w:rsidR="00723D50" w:rsidRDefault="00723D50" w:rsidP="00890462">
      <w:pPr>
        <w:spacing w:line="360" w:lineRule="auto"/>
        <w:rPr>
          <w:rFonts w:cs="Arial"/>
          <w:sz w:val="22"/>
        </w:rPr>
      </w:pPr>
    </w:p>
    <w:p w14:paraId="0089ABD5" w14:textId="77777777" w:rsidR="00723D50" w:rsidRDefault="00723D50" w:rsidP="00890462">
      <w:pPr>
        <w:spacing w:line="360" w:lineRule="auto"/>
        <w:rPr>
          <w:rFonts w:cs="Arial"/>
          <w:sz w:val="22"/>
        </w:rPr>
      </w:pPr>
    </w:p>
    <w:p w14:paraId="3C91BBFC" w14:textId="77777777" w:rsidR="00723D50" w:rsidRDefault="00723D50" w:rsidP="00890462">
      <w:pPr>
        <w:spacing w:line="360" w:lineRule="auto"/>
        <w:rPr>
          <w:rFonts w:cs="Arial"/>
          <w:sz w:val="22"/>
        </w:rPr>
      </w:pPr>
    </w:p>
    <w:p w14:paraId="3DE58676" w14:textId="77777777" w:rsidR="00723D50" w:rsidRDefault="00723D50" w:rsidP="00890462">
      <w:pPr>
        <w:spacing w:line="360" w:lineRule="auto"/>
        <w:rPr>
          <w:rFonts w:cs="Arial"/>
          <w:sz w:val="22"/>
        </w:rPr>
      </w:pPr>
    </w:p>
    <w:p w14:paraId="29643463" w14:textId="77777777" w:rsidR="00723D50" w:rsidRDefault="00723D50" w:rsidP="00890462">
      <w:pPr>
        <w:spacing w:line="360" w:lineRule="auto"/>
        <w:rPr>
          <w:rFonts w:cs="Arial"/>
          <w:sz w:val="22"/>
        </w:rPr>
      </w:pPr>
    </w:p>
    <w:p w14:paraId="11017611" w14:textId="77777777" w:rsidR="00EC417B" w:rsidRDefault="00EC417B" w:rsidP="00351F56">
      <w:pPr>
        <w:pStyle w:val="Descripcin"/>
        <w:rPr>
          <w:sz w:val="22"/>
        </w:rPr>
        <w:sectPr w:rsidR="00EC417B">
          <w:footerReference w:type="default" r:id="rId16"/>
          <w:pgSz w:w="12240" w:h="15840"/>
          <w:pgMar w:top="1417" w:right="1701" w:bottom="1417" w:left="1701" w:header="708" w:footer="708" w:gutter="0"/>
          <w:cols w:space="708"/>
          <w:docGrid w:linePitch="360"/>
        </w:sectPr>
      </w:pPr>
    </w:p>
    <w:p w14:paraId="06F19532" w14:textId="2B2BC26B" w:rsidR="00EC417B" w:rsidRPr="00CA66EE" w:rsidRDefault="00351F56" w:rsidP="00CA66EE">
      <w:pPr>
        <w:pStyle w:val="Descripcin"/>
        <w:spacing w:after="0" w:line="360" w:lineRule="auto"/>
        <w:rPr>
          <w:i w:val="0"/>
          <w:sz w:val="22"/>
        </w:rPr>
      </w:pPr>
      <w:r w:rsidRPr="00CA66EE">
        <w:rPr>
          <w:i w:val="0"/>
          <w:sz w:val="22"/>
        </w:rPr>
        <w:lastRenderedPageBreak/>
        <w:t xml:space="preserve">También, </w:t>
      </w:r>
      <w:r w:rsidR="00676E5B" w:rsidRPr="00CA66EE">
        <w:rPr>
          <w:i w:val="0"/>
          <w:sz w:val="22"/>
        </w:rPr>
        <w:t xml:space="preserve">a </w:t>
      </w:r>
      <w:r w:rsidR="00EC417B" w:rsidRPr="00CA66EE">
        <w:rPr>
          <w:i w:val="0"/>
          <w:sz w:val="22"/>
        </w:rPr>
        <w:t>continuación,</w:t>
      </w:r>
      <w:r w:rsidR="00676E5B" w:rsidRPr="00CA66EE">
        <w:rPr>
          <w:i w:val="0"/>
          <w:sz w:val="22"/>
        </w:rPr>
        <w:t xml:space="preserve"> </w:t>
      </w:r>
      <w:r w:rsidRPr="00CA66EE">
        <w:rPr>
          <w:i w:val="0"/>
          <w:sz w:val="22"/>
        </w:rPr>
        <w:t>se presenta una tabla para cada línea, sublíneas y temas de investigaciones, para la línea de</w:t>
      </w:r>
      <w:r w:rsidR="00383B4B">
        <w:rPr>
          <w:i w:val="0"/>
          <w:sz w:val="22"/>
        </w:rPr>
        <w:t xml:space="preserve"> Salud y Sanidad Forestal se crear</w:t>
      </w:r>
      <w:r w:rsidRPr="00CA66EE">
        <w:rPr>
          <w:i w:val="0"/>
          <w:sz w:val="22"/>
        </w:rPr>
        <w:t>o</w:t>
      </w:r>
      <w:r w:rsidR="00383B4B">
        <w:rPr>
          <w:i w:val="0"/>
          <w:sz w:val="22"/>
        </w:rPr>
        <w:t>n</w:t>
      </w:r>
      <w:r w:rsidRPr="00CA66EE">
        <w:rPr>
          <w:i w:val="0"/>
          <w:sz w:val="22"/>
        </w:rPr>
        <w:t xml:space="preserve"> cinco sublíneas de investigación y 15 temas de investigación (Tabla 1).</w:t>
      </w:r>
    </w:p>
    <w:p w14:paraId="21F02F53" w14:textId="0CA01A6C" w:rsidR="00C06D14" w:rsidRDefault="00C06D14" w:rsidP="00C06D14">
      <w:pPr>
        <w:pStyle w:val="Descripcin"/>
        <w:keepNext/>
      </w:pPr>
      <w:bookmarkStart w:id="9" w:name="_Toc29405076"/>
      <w:r>
        <w:t xml:space="preserve">Tabla </w:t>
      </w:r>
      <w:fldSimple w:instr=" SEQ Tabla \* ARABIC ">
        <w:r w:rsidR="00E228A2">
          <w:rPr>
            <w:noProof/>
          </w:rPr>
          <w:t>1</w:t>
        </w:r>
      </w:fldSimple>
      <w:r>
        <w:t xml:space="preserve"> </w:t>
      </w:r>
      <w:r w:rsidRPr="00000A68">
        <w:t>Línea de Investigación de Salud y Sanidad Forestal, sublíneas y temas de investigación identificadas</w:t>
      </w:r>
      <w:bookmarkEnd w:id="9"/>
    </w:p>
    <w:tbl>
      <w:tblPr>
        <w:tblW w:w="12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8"/>
        <w:gridCol w:w="2551"/>
        <w:gridCol w:w="8647"/>
      </w:tblGrid>
      <w:tr w:rsidR="00442B64" w:rsidRPr="00351F56" w14:paraId="6CA494A3" w14:textId="77777777" w:rsidTr="00AA0FD6">
        <w:trPr>
          <w:trHeight w:val="315"/>
          <w:tblHeader/>
        </w:trPr>
        <w:tc>
          <w:tcPr>
            <w:tcW w:w="1408" w:type="dxa"/>
            <w:shd w:val="clear" w:color="auto" w:fill="auto"/>
            <w:noWrap/>
            <w:vAlign w:val="center"/>
            <w:hideMark/>
          </w:tcPr>
          <w:p w14:paraId="18CDB708" w14:textId="77777777" w:rsidR="00442B64" w:rsidRPr="00351F56" w:rsidRDefault="00442B64" w:rsidP="004A734D">
            <w:pPr>
              <w:jc w:val="center"/>
              <w:rPr>
                <w:rFonts w:eastAsia="Times New Roman" w:cs="Arial"/>
                <w:b/>
                <w:bCs/>
                <w:color w:val="000000"/>
                <w:sz w:val="18"/>
                <w:szCs w:val="18"/>
                <w:lang w:eastAsia="es-HN"/>
              </w:rPr>
            </w:pPr>
            <w:r w:rsidRPr="00351F56">
              <w:rPr>
                <w:rFonts w:eastAsia="Times New Roman" w:cs="Arial"/>
                <w:b/>
                <w:bCs/>
                <w:color w:val="000000"/>
                <w:sz w:val="18"/>
                <w:szCs w:val="18"/>
                <w:lang w:eastAsia="es-HN"/>
              </w:rPr>
              <w:t>Línea de Investigación</w:t>
            </w:r>
          </w:p>
        </w:tc>
        <w:tc>
          <w:tcPr>
            <w:tcW w:w="2551" w:type="dxa"/>
            <w:shd w:val="clear" w:color="auto" w:fill="auto"/>
            <w:noWrap/>
            <w:vAlign w:val="center"/>
            <w:hideMark/>
          </w:tcPr>
          <w:p w14:paraId="26F36C79" w14:textId="77777777" w:rsidR="00442B64" w:rsidRPr="00351F56" w:rsidRDefault="00442B64" w:rsidP="004A734D">
            <w:pPr>
              <w:jc w:val="center"/>
              <w:rPr>
                <w:rFonts w:eastAsia="Times New Roman" w:cs="Arial"/>
                <w:b/>
                <w:bCs/>
                <w:color w:val="000000"/>
                <w:sz w:val="18"/>
                <w:szCs w:val="18"/>
                <w:lang w:eastAsia="es-HN"/>
              </w:rPr>
            </w:pPr>
            <w:r w:rsidRPr="00351F56">
              <w:rPr>
                <w:rFonts w:eastAsia="Times New Roman" w:cs="Arial"/>
                <w:b/>
                <w:bCs/>
                <w:color w:val="000000"/>
                <w:sz w:val="18"/>
                <w:szCs w:val="18"/>
                <w:lang w:eastAsia="es-HN"/>
              </w:rPr>
              <w:t>Sublínea Investigación</w:t>
            </w:r>
          </w:p>
        </w:tc>
        <w:tc>
          <w:tcPr>
            <w:tcW w:w="8647" w:type="dxa"/>
            <w:shd w:val="clear" w:color="auto" w:fill="auto"/>
            <w:noWrap/>
            <w:vAlign w:val="center"/>
            <w:hideMark/>
          </w:tcPr>
          <w:p w14:paraId="63952B22" w14:textId="77777777" w:rsidR="00442B64" w:rsidRPr="00351F56" w:rsidRDefault="00442B64" w:rsidP="004A734D">
            <w:pPr>
              <w:jc w:val="center"/>
              <w:rPr>
                <w:rFonts w:eastAsia="Times New Roman" w:cs="Arial"/>
                <w:b/>
                <w:bCs/>
                <w:color w:val="000000"/>
                <w:sz w:val="18"/>
                <w:szCs w:val="18"/>
                <w:lang w:eastAsia="es-HN"/>
              </w:rPr>
            </w:pPr>
            <w:r w:rsidRPr="00351F56">
              <w:rPr>
                <w:rFonts w:eastAsia="Times New Roman" w:cs="Arial"/>
                <w:b/>
                <w:bCs/>
                <w:color w:val="000000"/>
                <w:sz w:val="18"/>
                <w:szCs w:val="18"/>
                <w:lang w:eastAsia="es-HN"/>
              </w:rPr>
              <w:t>Tema de la Investigación</w:t>
            </w:r>
          </w:p>
        </w:tc>
      </w:tr>
      <w:tr w:rsidR="00AA0FD6" w:rsidRPr="00351F56" w14:paraId="5BE66E79" w14:textId="77777777" w:rsidTr="00AA0FD6">
        <w:trPr>
          <w:trHeight w:val="641"/>
        </w:trPr>
        <w:tc>
          <w:tcPr>
            <w:tcW w:w="1408" w:type="dxa"/>
            <w:vMerge w:val="restart"/>
            <w:shd w:val="clear" w:color="auto" w:fill="auto"/>
            <w:noWrap/>
            <w:vAlign w:val="center"/>
            <w:hideMark/>
          </w:tcPr>
          <w:p w14:paraId="00E71087" w14:textId="4C8E0A8E" w:rsidR="00AA0FD6" w:rsidRPr="00351F56" w:rsidRDefault="00AA0FD6" w:rsidP="004A734D">
            <w:pPr>
              <w:jc w:val="center"/>
              <w:rPr>
                <w:rFonts w:eastAsia="Times New Roman" w:cs="Arial"/>
                <w:color w:val="000000"/>
                <w:sz w:val="18"/>
                <w:szCs w:val="18"/>
                <w:lang w:eastAsia="es-HN"/>
              </w:rPr>
            </w:pPr>
            <w:r>
              <w:rPr>
                <w:rFonts w:eastAsia="Times New Roman" w:cs="Arial"/>
                <w:color w:val="000000"/>
                <w:sz w:val="18"/>
                <w:szCs w:val="18"/>
                <w:lang w:eastAsia="es-HN"/>
              </w:rPr>
              <w:t>S</w:t>
            </w:r>
            <w:r w:rsidRPr="00351F56">
              <w:rPr>
                <w:rFonts w:eastAsia="Times New Roman" w:cs="Arial"/>
                <w:color w:val="000000"/>
                <w:sz w:val="18"/>
                <w:szCs w:val="18"/>
                <w:lang w:eastAsia="es-HN"/>
              </w:rPr>
              <w:t>alud y Sanidad Forestal</w:t>
            </w:r>
          </w:p>
        </w:tc>
        <w:tc>
          <w:tcPr>
            <w:tcW w:w="2551" w:type="dxa"/>
            <w:vMerge w:val="restart"/>
            <w:shd w:val="clear" w:color="auto" w:fill="auto"/>
            <w:noWrap/>
            <w:vAlign w:val="center"/>
            <w:hideMark/>
          </w:tcPr>
          <w:p w14:paraId="3B71C051" w14:textId="77777777" w:rsidR="00AA0FD6" w:rsidRPr="00351F56" w:rsidRDefault="00AA0FD6" w:rsidP="004A734D">
            <w:pPr>
              <w:rPr>
                <w:rFonts w:eastAsia="Times New Roman" w:cs="Arial"/>
                <w:color w:val="000000"/>
                <w:sz w:val="18"/>
                <w:szCs w:val="18"/>
                <w:lang w:eastAsia="es-HN"/>
              </w:rPr>
            </w:pPr>
          </w:p>
          <w:p w14:paraId="15EBC2E3" w14:textId="77777777" w:rsidR="00AA0FD6" w:rsidRPr="00351F56" w:rsidRDefault="00AA0FD6" w:rsidP="004A734D">
            <w:pPr>
              <w:rPr>
                <w:rFonts w:eastAsia="Times New Roman" w:cs="Arial"/>
                <w:color w:val="000000"/>
                <w:sz w:val="18"/>
                <w:szCs w:val="18"/>
                <w:lang w:eastAsia="es-HN"/>
              </w:rPr>
            </w:pPr>
            <w:r w:rsidRPr="00351F56">
              <w:rPr>
                <w:rFonts w:eastAsia="Times New Roman" w:cs="Arial"/>
                <w:color w:val="000000"/>
                <w:sz w:val="18"/>
                <w:szCs w:val="18"/>
                <w:lang w:eastAsia="es-HN"/>
              </w:rPr>
              <w:t>Bases cuantitativas para el manejo de plagas y enfermedades forestales</w:t>
            </w:r>
          </w:p>
          <w:p w14:paraId="10A04D25" w14:textId="77777777" w:rsidR="00AA0FD6" w:rsidRPr="00351F56" w:rsidRDefault="00AA0FD6" w:rsidP="004A734D">
            <w:pPr>
              <w:rPr>
                <w:rFonts w:eastAsia="Times New Roman" w:cs="Arial"/>
                <w:color w:val="000000"/>
                <w:sz w:val="18"/>
                <w:szCs w:val="18"/>
                <w:lang w:eastAsia="es-HN"/>
              </w:rPr>
            </w:pPr>
          </w:p>
          <w:p w14:paraId="70BC2D46" w14:textId="77777777" w:rsidR="00AA0FD6" w:rsidRPr="00351F56" w:rsidRDefault="00AA0FD6" w:rsidP="004A734D">
            <w:pPr>
              <w:rPr>
                <w:rFonts w:eastAsia="Times New Roman" w:cs="Arial"/>
                <w:color w:val="000000"/>
                <w:sz w:val="18"/>
                <w:szCs w:val="18"/>
                <w:lang w:eastAsia="es-HN"/>
              </w:rPr>
            </w:pPr>
          </w:p>
          <w:p w14:paraId="7E21D667" w14:textId="77777777" w:rsidR="00AA0FD6" w:rsidRPr="00351F56" w:rsidRDefault="00AA0FD6" w:rsidP="004A734D">
            <w:pPr>
              <w:rPr>
                <w:rFonts w:eastAsia="Times New Roman" w:cs="Arial"/>
                <w:color w:val="000000"/>
                <w:sz w:val="18"/>
                <w:szCs w:val="18"/>
                <w:lang w:eastAsia="es-HN"/>
              </w:rPr>
            </w:pPr>
          </w:p>
        </w:tc>
        <w:tc>
          <w:tcPr>
            <w:tcW w:w="8647" w:type="dxa"/>
            <w:shd w:val="clear" w:color="auto" w:fill="auto"/>
            <w:vAlign w:val="center"/>
            <w:hideMark/>
          </w:tcPr>
          <w:p w14:paraId="732B36E9" w14:textId="77777777" w:rsidR="00AA0FD6" w:rsidRPr="00351F56" w:rsidRDefault="00AA0FD6" w:rsidP="004A734D">
            <w:pPr>
              <w:rPr>
                <w:rFonts w:eastAsia="Times New Roman" w:cs="Arial"/>
                <w:color w:val="000000"/>
                <w:sz w:val="18"/>
                <w:szCs w:val="18"/>
                <w:lang w:eastAsia="es-HN"/>
              </w:rPr>
            </w:pPr>
            <w:r w:rsidRPr="00351F56">
              <w:rPr>
                <w:rFonts w:eastAsia="Times New Roman" w:cs="Arial"/>
                <w:color w:val="000000"/>
                <w:sz w:val="18"/>
                <w:szCs w:val="18"/>
                <w:lang w:eastAsia="es-HN"/>
              </w:rPr>
              <w:t>Muestreo y mediciones para determinar la fluctuación poblacional de potenciales plagas y enfermedades forestales/Ciclo/año.</w:t>
            </w:r>
          </w:p>
        </w:tc>
      </w:tr>
      <w:tr w:rsidR="00442B64" w:rsidRPr="00351F56" w14:paraId="6342A0FC" w14:textId="77777777" w:rsidTr="00AA0FD6">
        <w:trPr>
          <w:trHeight w:val="219"/>
        </w:trPr>
        <w:tc>
          <w:tcPr>
            <w:tcW w:w="1408" w:type="dxa"/>
            <w:vMerge/>
            <w:vAlign w:val="center"/>
            <w:hideMark/>
          </w:tcPr>
          <w:p w14:paraId="54CADA33" w14:textId="77777777" w:rsidR="00442B64" w:rsidRPr="00351F56" w:rsidRDefault="00442B64" w:rsidP="004A734D">
            <w:pPr>
              <w:rPr>
                <w:rFonts w:eastAsia="Times New Roman" w:cs="Arial"/>
                <w:color w:val="000000"/>
                <w:sz w:val="18"/>
                <w:szCs w:val="18"/>
                <w:lang w:eastAsia="es-HN"/>
              </w:rPr>
            </w:pPr>
          </w:p>
        </w:tc>
        <w:tc>
          <w:tcPr>
            <w:tcW w:w="2551" w:type="dxa"/>
            <w:vMerge/>
            <w:vAlign w:val="center"/>
            <w:hideMark/>
          </w:tcPr>
          <w:p w14:paraId="0521C1FA" w14:textId="77777777" w:rsidR="00442B64" w:rsidRPr="00351F56" w:rsidRDefault="00442B64" w:rsidP="004A734D">
            <w:pPr>
              <w:rPr>
                <w:rFonts w:eastAsia="Times New Roman" w:cs="Arial"/>
                <w:color w:val="000000"/>
                <w:sz w:val="18"/>
                <w:szCs w:val="18"/>
                <w:lang w:eastAsia="es-HN"/>
              </w:rPr>
            </w:pPr>
          </w:p>
        </w:tc>
        <w:tc>
          <w:tcPr>
            <w:tcW w:w="8647" w:type="dxa"/>
            <w:shd w:val="clear" w:color="auto" w:fill="auto"/>
            <w:vAlign w:val="center"/>
            <w:hideMark/>
          </w:tcPr>
          <w:p w14:paraId="7B1B596D" w14:textId="77777777" w:rsidR="00442B64" w:rsidRPr="00351F56" w:rsidRDefault="00442B64" w:rsidP="004A734D">
            <w:pPr>
              <w:rPr>
                <w:rFonts w:eastAsia="Times New Roman" w:cs="Arial"/>
                <w:color w:val="000000"/>
                <w:sz w:val="18"/>
                <w:szCs w:val="18"/>
                <w:lang w:eastAsia="es-HN"/>
              </w:rPr>
            </w:pPr>
            <w:r w:rsidRPr="00351F56">
              <w:rPr>
                <w:rFonts w:eastAsia="Times New Roman" w:cs="Arial"/>
                <w:color w:val="000000"/>
                <w:sz w:val="18"/>
                <w:szCs w:val="18"/>
                <w:lang w:eastAsia="es-HN"/>
              </w:rPr>
              <w:t>Muestreo y mediciones para determinar los umbrales de tolerancia y niveles de daño económico poblacionales de las plagas y enfermedades forestales.</w:t>
            </w:r>
          </w:p>
        </w:tc>
      </w:tr>
      <w:tr w:rsidR="00442B64" w:rsidRPr="00351F56" w14:paraId="104C05CD" w14:textId="77777777" w:rsidTr="00AA0FD6">
        <w:trPr>
          <w:trHeight w:val="656"/>
        </w:trPr>
        <w:tc>
          <w:tcPr>
            <w:tcW w:w="1408" w:type="dxa"/>
            <w:vMerge/>
            <w:vAlign w:val="center"/>
            <w:hideMark/>
          </w:tcPr>
          <w:p w14:paraId="0E26BD17" w14:textId="77777777" w:rsidR="00442B64" w:rsidRPr="00351F56" w:rsidRDefault="00442B64" w:rsidP="004A734D">
            <w:pPr>
              <w:rPr>
                <w:rFonts w:eastAsia="Times New Roman" w:cs="Arial"/>
                <w:color w:val="000000"/>
                <w:sz w:val="18"/>
                <w:szCs w:val="18"/>
                <w:lang w:eastAsia="es-HN"/>
              </w:rPr>
            </w:pPr>
          </w:p>
        </w:tc>
        <w:tc>
          <w:tcPr>
            <w:tcW w:w="2551" w:type="dxa"/>
            <w:vMerge/>
            <w:shd w:val="clear" w:color="auto" w:fill="auto"/>
            <w:noWrap/>
            <w:vAlign w:val="center"/>
            <w:hideMark/>
          </w:tcPr>
          <w:p w14:paraId="7F30D127" w14:textId="77777777" w:rsidR="00442B64" w:rsidRPr="00351F56" w:rsidRDefault="00442B64" w:rsidP="004A734D">
            <w:pPr>
              <w:rPr>
                <w:rFonts w:eastAsia="Times New Roman" w:cs="Arial"/>
                <w:color w:val="000000"/>
                <w:sz w:val="18"/>
                <w:szCs w:val="18"/>
                <w:lang w:eastAsia="es-HN"/>
              </w:rPr>
            </w:pPr>
          </w:p>
        </w:tc>
        <w:tc>
          <w:tcPr>
            <w:tcW w:w="8647" w:type="dxa"/>
            <w:shd w:val="clear" w:color="auto" w:fill="auto"/>
            <w:vAlign w:val="center"/>
            <w:hideMark/>
          </w:tcPr>
          <w:p w14:paraId="0ED4AF0C" w14:textId="77777777" w:rsidR="00442B64" w:rsidRPr="00351F56" w:rsidRDefault="00442B64" w:rsidP="004A734D">
            <w:pPr>
              <w:rPr>
                <w:rFonts w:eastAsia="Times New Roman" w:cs="Arial"/>
                <w:color w:val="000000"/>
                <w:sz w:val="18"/>
                <w:szCs w:val="18"/>
                <w:lang w:eastAsia="es-HN"/>
              </w:rPr>
            </w:pPr>
            <w:r w:rsidRPr="00351F56">
              <w:rPr>
                <w:rFonts w:eastAsia="Times New Roman" w:cs="Arial"/>
                <w:color w:val="000000"/>
                <w:sz w:val="18"/>
                <w:szCs w:val="18"/>
                <w:lang w:eastAsia="es-HN"/>
              </w:rPr>
              <w:t>Muestreo y mediciones para determinar los umbrales de tolerancia y niveles de daño ecológico de poblacionales de plagas y enfermedades forestales en zonas bajo régimen especial de manejo (áreas productivas, áreas protegidas y micro-cuencas).</w:t>
            </w:r>
          </w:p>
        </w:tc>
      </w:tr>
      <w:tr w:rsidR="00442B64" w:rsidRPr="00351F56" w14:paraId="5E716734" w14:textId="77777777" w:rsidTr="00AA0FD6">
        <w:trPr>
          <w:trHeight w:val="187"/>
        </w:trPr>
        <w:tc>
          <w:tcPr>
            <w:tcW w:w="1408" w:type="dxa"/>
            <w:vMerge/>
            <w:vAlign w:val="center"/>
            <w:hideMark/>
          </w:tcPr>
          <w:p w14:paraId="4F8743EB" w14:textId="77777777" w:rsidR="00442B64" w:rsidRPr="00351F56" w:rsidRDefault="00442B64" w:rsidP="004A734D">
            <w:pPr>
              <w:rPr>
                <w:rFonts w:eastAsia="Times New Roman" w:cs="Arial"/>
                <w:color w:val="000000"/>
                <w:sz w:val="18"/>
                <w:szCs w:val="18"/>
                <w:lang w:eastAsia="es-HN"/>
              </w:rPr>
            </w:pPr>
          </w:p>
        </w:tc>
        <w:tc>
          <w:tcPr>
            <w:tcW w:w="2551" w:type="dxa"/>
            <w:shd w:val="clear" w:color="auto" w:fill="auto"/>
            <w:noWrap/>
            <w:vAlign w:val="center"/>
            <w:hideMark/>
          </w:tcPr>
          <w:p w14:paraId="13455BED" w14:textId="77777777" w:rsidR="00442B64" w:rsidRPr="00351F56" w:rsidRDefault="00442B64" w:rsidP="004A734D">
            <w:pPr>
              <w:rPr>
                <w:rFonts w:eastAsia="Times New Roman" w:cs="Arial"/>
                <w:color w:val="000000"/>
                <w:sz w:val="18"/>
                <w:szCs w:val="18"/>
                <w:lang w:eastAsia="es-HN"/>
              </w:rPr>
            </w:pPr>
            <w:r w:rsidRPr="00351F56">
              <w:rPr>
                <w:rFonts w:eastAsia="Times New Roman" w:cs="Arial"/>
                <w:color w:val="000000"/>
                <w:sz w:val="18"/>
                <w:szCs w:val="18"/>
                <w:lang w:eastAsia="es-HN"/>
              </w:rPr>
              <w:t xml:space="preserve">Bases cualitativas para el manejo de las especies del Género </w:t>
            </w:r>
            <w:r w:rsidRPr="00351F56">
              <w:rPr>
                <w:rFonts w:eastAsia="Times New Roman" w:cs="Arial"/>
                <w:i/>
                <w:color w:val="000000"/>
                <w:sz w:val="18"/>
                <w:szCs w:val="18"/>
                <w:lang w:eastAsia="es-HN"/>
              </w:rPr>
              <w:t>Dendroctonus</w:t>
            </w:r>
            <w:r w:rsidRPr="00351F56">
              <w:rPr>
                <w:rFonts w:eastAsia="Times New Roman" w:cs="Arial"/>
                <w:color w:val="000000"/>
                <w:sz w:val="18"/>
                <w:szCs w:val="18"/>
                <w:lang w:eastAsia="es-HN"/>
              </w:rPr>
              <w:t xml:space="preserve"> en Honduras.</w:t>
            </w:r>
          </w:p>
        </w:tc>
        <w:tc>
          <w:tcPr>
            <w:tcW w:w="8647" w:type="dxa"/>
            <w:shd w:val="clear" w:color="auto" w:fill="auto"/>
            <w:vAlign w:val="center"/>
          </w:tcPr>
          <w:p w14:paraId="66E4467F" w14:textId="77777777" w:rsidR="00442B64" w:rsidRPr="00351F56" w:rsidRDefault="00442B64" w:rsidP="004A734D">
            <w:pPr>
              <w:rPr>
                <w:rFonts w:eastAsia="Times New Roman" w:cs="Arial"/>
                <w:color w:val="000000"/>
                <w:sz w:val="18"/>
                <w:szCs w:val="18"/>
                <w:lang w:eastAsia="es-HN"/>
              </w:rPr>
            </w:pPr>
            <w:r w:rsidRPr="00351F56">
              <w:rPr>
                <w:rFonts w:eastAsia="Times New Roman" w:cs="Arial"/>
                <w:color w:val="000000"/>
                <w:sz w:val="18"/>
                <w:szCs w:val="18"/>
                <w:lang w:eastAsia="es-HN"/>
              </w:rPr>
              <w:t xml:space="preserve">Análisis morfológico y anatómico molecular de las especies del Género </w:t>
            </w:r>
            <w:r w:rsidRPr="00351F56">
              <w:rPr>
                <w:rFonts w:eastAsia="Times New Roman" w:cs="Arial"/>
                <w:i/>
                <w:color w:val="000000"/>
                <w:sz w:val="18"/>
                <w:szCs w:val="18"/>
                <w:lang w:eastAsia="es-HN"/>
              </w:rPr>
              <w:t>Dendroctonus</w:t>
            </w:r>
            <w:r w:rsidRPr="00351F56">
              <w:rPr>
                <w:rFonts w:eastAsia="Times New Roman" w:cs="Arial"/>
                <w:color w:val="000000"/>
                <w:sz w:val="18"/>
                <w:szCs w:val="18"/>
                <w:lang w:eastAsia="es-HN"/>
              </w:rPr>
              <w:t xml:space="preserve"> reportadas en el País</w:t>
            </w:r>
          </w:p>
        </w:tc>
      </w:tr>
      <w:tr w:rsidR="00442B64" w:rsidRPr="00351F56" w14:paraId="4508FC30" w14:textId="77777777" w:rsidTr="00AA0FD6">
        <w:trPr>
          <w:trHeight w:val="48"/>
        </w:trPr>
        <w:tc>
          <w:tcPr>
            <w:tcW w:w="1408" w:type="dxa"/>
            <w:vMerge/>
            <w:vAlign w:val="center"/>
            <w:hideMark/>
          </w:tcPr>
          <w:p w14:paraId="3F911367" w14:textId="77777777" w:rsidR="00442B64" w:rsidRPr="00351F56" w:rsidRDefault="00442B64" w:rsidP="004A734D">
            <w:pPr>
              <w:rPr>
                <w:rFonts w:eastAsia="Times New Roman" w:cs="Arial"/>
                <w:color w:val="000000"/>
                <w:sz w:val="18"/>
                <w:szCs w:val="18"/>
                <w:lang w:eastAsia="es-HN"/>
              </w:rPr>
            </w:pPr>
          </w:p>
        </w:tc>
        <w:tc>
          <w:tcPr>
            <w:tcW w:w="2551" w:type="dxa"/>
            <w:vMerge w:val="restart"/>
            <w:shd w:val="clear" w:color="auto" w:fill="auto"/>
            <w:noWrap/>
            <w:vAlign w:val="center"/>
            <w:hideMark/>
          </w:tcPr>
          <w:p w14:paraId="3BA22445" w14:textId="77777777" w:rsidR="00442B64" w:rsidRPr="00351F56" w:rsidRDefault="00442B64" w:rsidP="004A734D">
            <w:pPr>
              <w:rPr>
                <w:rFonts w:eastAsia="Times New Roman" w:cs="Arial"/>
                <w:color w:val="000000"/>
                <w:sz w:val="18"/>
                <w:szCs w:val="18"/>
                <w:highlight w:val="yellow"/>
                <w:lang w:eastAsia="es-HN"/>
              </w:rPr>
            </w:pPr>
            <w:r w:rsidRPr="00351F56">
              <w:rPr>
                <w:rFonts w:eastAsia="Times New Roman" w:cs="Arial"/>
                <w:color w:val="000000"/>
                <w:sz w:val="18"/>
                <w:szCs w:val="18"/>
                <w:lang w:eastAsia="es-HN"/>
              </w:rPr>
              <w:t>Control biológico en el manejo de plagas y enfermedades forestales</w:t>
            </w:r>
          </w:p>
        </w:tc>
        <w:tc>
          <w:tcPr>
            <w:tcW w:w="8647" w:type="dxa"/>
            <w:shd w:val="clear" w:color="auto" w:fill="auto"/>
            <w:vAlign w:val="center"/>
          </w:tcPr>
          <w:p w14:paraId="56563A57" w14:textId="77777777" w:rsidR="00442B64" w:rsidRPr="00351F56" w:rsidRDefault="00442B64" w:rsidP="004A734D">
            <w:pPr>
              <w:rPr>
                <w:rFonts w:eastAsia="Times New Roman" w:cs="Arial"/>
                <w:color w:val="000000"/>
                <w:sz w:val="18"/>
                <w:szCs w:val="18"/>
                <w:lang w:eastAsia="es-HN"/>
              </w:rPr>
            </w:pPr>
            <w:r w:rsidRPr="00351F56">
              <w:rPr>
                <w:rFonts w:eastAsia="Times New Roman" w:cs="Arial"/>
                <w:color w:val="000000"/>
                <w:sz w:val="18"/>
                <w:szCs w:val="18"/>
                <w:lang w:eastAsia="es-HN"/>
              </w:rPr>
              <w:t>Evaluación y uso de parásitos, parasitoides, depredadores y patógenos en el manejo de plagas  y enfermedades forestales.</w:t>
            </w:r>
          </w:p>
        </w:tc>
      </w:tr>
      <w:tr w:rsidR="00442B64" w:rsidRPr="00351F56" w14:paraId="033145FB" w14:textId="77777777" w:rsidTr="00AA0FD6">
        <w:trPr>
          <w:trHeight w:val="58"/>
        </w:trPr>
        <w:tc>
          <w:tcPr>
            <w:tcW w:w="1408" w:type="dxa"/>
            <w:vMerge/>
            <w:vAlign w:val="center"/>
            <w:hideMark/>
          </w:tcPr>
          <w:p w14:paraId="04BF9C73" w14:textId="77777777" w:rsidR="00442B64" w:rsidRPr="00351F56" w:rsidRDefault="00442B64" w:rsidP="004A734D">
            <w:pPr>
              <w:rPr>
                <w:rFonts w:eastAsia="Times New Roman" w:cs="Arial"/>
                <w:color w:val="000000"/>
                <w:sz w:val="18"/>
                <w:szCs w:val="18"/>
                <w:lang w:eastAsia="es-HN"/>
              </w:rPr>
            </w:pPr>
          </w:p>
        </w:tc>
        <w:tc>
          <w:tcPr>
            <w:tcW w:w="2551" w:type="dxa"/>
            <w:vMerge/>
            <w:vAlign w:val="center"/>
            <w:hideMark/>
          </w:tcPr>
          <w:p w14:paraId="45E1A78B" w14:textId="77777777" w:rsidR="00442B64" w:rsidRPr="00351F56" w:rsidRDefault="00442B64" w:rsidP="004A734D">
            <w:pPr>
              <w:rPr>
                <w:rFonts w:eastAsia="Times New Roman" w:cs="Arial"/>
                <w:color w:val="000000"/>
                <w:sz w:val="18"/>
                <w:szCs w:val="18"/>
                <w:lang w:eastAsia="es-HN"/>
              </w:rPr>
            </w:pPr>
          </w:p>
        </w:tc>
        <w:tc>
          <w:tcPr>
            <w:tcW w:w="8647" w:type="dxa"/>
            <w:shd w:val="clear" w:color="auto" w:fill="auto"/>
            <w:vAlign w:val="center"/>
          </w:tcPr>
          <w:p w14:paraId="7CE54913" w14:textId="77777777" w:rsidR="00442B64" w:rsidRPr="00351F56" w:rsidRDefault="00442B64" w:rsidP="004A734D">
            <w:pPr>
              <w:rPr>
                <w:rFonts w:eastAsia="Times New Roman" w:cs="Arial"/>
                <w:color w:val="000000"/>
                <w:sz w:val="18"/>
                <w:szCs w:val="18"/>
                <w:lang w:eastAsia="es-HN"/>
              </w:rPr>
            </w:pPr>
            <w:r w:rsidRPr="00351F56">
              <w:rPr>
                <w:rFonts w:eastAsia="Times New Roman" w:cs="Arial"/>
                <w:color w:val="000000"/>
                <w:sz w:val="18"/>
                <w:szCs w:val="18"/>
                <w:lang w:eastAsia="es-HN"/>
              </w:rPr>
              <w:t>Evaluación y uso de atrayentes (semioquimicos) repelentes y control genético en el manejo de plagas y enfermedades forestales.</w:t>
            </w:r>
          </w:p>
        </w:tc>
      </w:tr>
      <w:tr w:rsidR="00442B64" w:rsidRPr="00351F56" w14:paraId="21CEE36D" w14:textId="77777777" w:rsidTr="00AA0FD6">
        <w:trPr>
          <w:trHeight w:val="510"/>
        </w:trPr>
        <w:tc>
          <w:tcPr>
            <w:tcW w:w="1408" w:type="dxa"/>
            <w:vMerge/>
            <w:vAlign w:val="center"/>
            <w:hideMark/>
          </w:tcPr>
          <w:p w14:paraId="14566D34" w14:textId="77777777" w:rsidR="00442B64" w:rsidRPr="00351F56" w:rsidRDefault="00442B64" w:rsidP="004A734D">
            <w:pPr>
              <w:rPr>
                <w:rFonts w:eastAsia="Times New Roman" w:cs="Arial"/>
                <w:color w:val="000000"/>
                <w:sz w:val="18"/>
                <w:szCs w:val="18"/>
                <w:lang w:eastAsia="es-HN"/>
              </w:rPr>
            </w:pPr>
          </w:p>
        </w:tc>
        <w:tc>
          <w:tcPr>
            <w:tcW w:w="2551" w:type="dxa"/>
            <w:vMerge w:val="restart"/>
            <w:shd w:val="clear" w:color="auto" w:fill="auto"/>
            <w:noWrap/>
            <w:vAlign w:val="center"/>
            <w:hideMark/>
          </w:tcPr>
          <w:p w14:paraId="52A80E27" w14:textId="77777777" w:rsidR="00442B64" w:rsidRPr="00351F56" w:rsidRDefault="00442B64" w:rsidP="004A734D">
            <w:pPr>
              <w:rPr>
                <w:rFonts w:eastAsia="Times New Roman" w:cs="Arial"/>
                <w:color w:val="000000"/>
                <w:sz w:val="18"/>
                <w:szCs w:val="18"/>
                <w:lang w:eastAsia="es-HN"/>
              </w:rPr>
            </w:pPr>
            <w:r w:rsidRPr="00351F56">
              <w:rPr>
                <w:rFonts w:eastAsia="Times New Roman" w:cs="Arial"/>
                <w:color w:val="000000"/>
                <w:sz w:val="18"/>
                <w:szCs w:val="18"/>
                <w:lang w:eastAsia="es-HN"/>
              </w:rPr>
              <w:t>Análisis y diseño de modelos aplicados en el manejo de plagas y enfermedades forestales.</w:t>
            </w:r>
          </w:p>
        </w:tc>
        <w:tc>
          <w:tcPr>
            <w:tcW w:w="8647" w:type="dxa"/>
            <w:shd w:val="clear" w:color="auto" w:fill="auto"/>
            <w:vAlign w:val="center"/>
          </w:tcPr>
          <w:p w14:paraId="1433C9BC" w14:textId="77777777" w:rsidR="00442B64" w:rsidRPr="00351F56" w:rsidRDefault="00442B64" w:rsidP="004A734D">
            <w:pPr>
              <w:rPr>
                <w:rFonts w:eastAsia="Times New Roman" w:cs="Arial"/>
                <w:color w:val="000000"/>
                <w:sz w:val="18"/>
                <w:szCs w:val="18"/>
                <w:lang w:eastAsia="es-HN"/>
              </w:rPr>
            </w:pPr>
            <w:r w:rsidRPr="00351F56">
              <w:rPr>
                <w:rFonts w:eastAsia="Times New Roman" w:cs="Arial"/>
                <w:color w:val="000000"/>
                <w:sz w:val="18"/>
                <w:szCs w:val="18"/>
                <w:lang w:eastAsia="es-HN"/>
              </w:rPr>
              <w:t>Innovación y fortalecimiento de métodos preventivos y alertas tempranas mediante la teledetección para su aplicación en el manejo de plagas y enfermedades forestales.</w:t>
            </w:r>
          </w:p>
        </w:tc>
      </w:tr>
      <w:tr w:rsidR="00442B64" w:rsidRPr="00351F56" w14:paraId="0CB999DC" w14:textId="77777777" w:rsidTr="00AA0FD6">
        <w:trPr>
          <w:trHeight w:val="48"/>
        </w:trPr>
        <w:tc>
          <w:tcPr>
            <w:tcW w:w="1408" w:type="dxa"/>
            <w:vMerge/>
            <w:vAlign w:val="center"/>
            <w:hideMark/>
          </w:tcPr>
          <w:p w14:paraId="18F793EF" w14:textId="77777777" w:rsidR="00442B64" w:rsidRPr="00351F56" w:rsidRDefault="00442B64" w:rsidP="004A734D">
            <w:pPr>
              <w:rPr>
                <w:rFonts w:eastAsia="Times New Roman" w:cs="Arial"/>
                <w:color w:val="000000"/>
                <w:sz w:val="18"/>
                <w:szCs w:val="18"/>
                <w:lang w:eastAsia="es-HN"/>
              </w:rPr>
            </w:pPr>
          </w:p>
        </w:tc>
        <w:tc>
          <w:tcPr>
            <w:tcW w:w="2551" w:type="dxa"/>
            <w:vMerge/>
            <w:vAlign w:val="center"/>
            <w:hideMark/>
          </w:tcPr>
          <w:p w14:paraId="6CF2E84D" w14:textId="77777777" w:rsidR="00442B64" w:rsidRPr="00351F56" w:rsidRDefault="00442B64" w:rsidP="004A734D">
            <w:pPr>
              <w:rPr>
                <w:rFonts w:eastAsia="Times New Roman" w:cs="Arial"/>
                <w:color w:val="000000"/>
                <w:sz w:val="18"/>
                <w:szCs w:val="18"/>
                <w:lang w:eastAsia="es-HN"/>
              </w:rPr>
            </w:pPr>
          </w:p>
        </w:tc>
        <w:tc>
          <w:tcPr>
            <w:tcW w:w="8647" w:type="dxa"/>
            <w:shd w:val="clear" w:color="auto" w:fill="auto"/>
            <w:vAlign w:val="center"/>
          </w:tcPr>
          <w:p w14:paraId="3DC6BFD1" w14:textId="77777777" w:rsidR="00442B64" w:rsidRPr="00351F56" w:rsidRDefault="00442B64" w:rsidP="004A734D">
            <w:pPr>
              <w:rPr>
                <w:rFonts w:eastAsia="Times New Roman" w:cs="Arial"/>
                <w:color w:val="000000"/>
                <w:sz w:val="18"/>
                <w:szCs w:val="18"/>
                <w:lang w:eastAsia="es-HN"/>
              </w:rPr>
            </w:pPr>
            <w:r w:rsidRPr="00351F56">
              <w:rPr>
                <w:rFonts w:eastAsia="Times New Roman" w:cs="Arial"/>
                <w:color w:val="000000"/>
                <w:sz w:val="18"/>
                <w:szCs w:val="18"/>
                <w:lang w:eastAsia="es-HN"/>
              </w:rPr>
              <w:t>Definición de protocolos para el diagnóstico e identificación taxonómica de plagas y enfermedades forestales de mayor relevancia económica de los bosques</w:t>
            </w:r>
          </w:p>
        </w:tc>
      </w:tr>
      <w:tr w:rsidR="00442B64" w:rsidRPr="00351F56" w14:paraId="5347581A" w14:textId="77777777" w:rsidTr="00AA0FD6">
        <w:trPr>
          <w:trHeight w:val="920"/>
        </w:trPr>
        <w:tc>
          <w:tcPr>
            <w:tcW w:w="1408" w:type="dxa"/>
            <w:vMerge/>
            <w:vAlign w:val="center"/>
            <w:hideMark/>
          </w:tcPr>
          <w:p w14:paraId="475033BC" w14:textId="77777777" w:rsidR="00442B64" w:rsidRPr="00351F56" w:rsidRDefault="00442B64" w:rsidP="004A734D">
            <w:pPr>
              <w:rPr>
                <w:rFonts w:eastAsia="Times New Roman" w:cs="Arial"/>
                <w:color w:val="000000"/>
                <w:sz w:val="18"/>
                <w:szCs w:val="18"/>
                <w:lang w:eastAsia="es-HN"/>
              </w:rPr>
            </w:pPr>
          </w:p>
        </w:tc>
        <w:tc>
          <w:tcPr>
            <w:tcW w:w="2551" w:type="dxa"/>
            <w:vMerge w:val="restart"/>
            <w:shd w:val="clear" w:color="auto" w:fill="auto"/>
            <w:noWrap/>
            <w:vAlign w:val="center"/>
          </w:tcPr>
          <w:p w14:paraId="6ADD9095" w14:textId="77777777" w:rsidR="00442B64" w:rsidRPr="00351F56" w:rsidRDefault="00442B64" w:rsidP="004A734D">
            <w:pPr>
              <w:rPr>
                <w:rFonts w:eastAsia="Times New Roman" w:cs="Arial"/>
                <w:color w:val="000000"/>
                <w:sz w:val="18"/>
                <w:szCs w:val="18"/>
                <w:lang w:eastAsia="es-HN"/>
              </w:rPr>
            </w:pPr>
            <w:r w:rsidRPr="00351F56">
              <w:rPr>
                <w:rFonts w:eastAsia="Times New Roman" w:cs="Arial"/>
                <w:color w:val="000000"/>
                <w:sz w:val="18"/>
                <w:szCs w:val="18"/>
                <w:lang w:eastAsia="es-HN"/>
              </w:rPr>
              <w:t xml:space="preserve">Estudios aplicados en el manejo de géneros de insectos y hongos varios, de importancia económica, según su potencial de daño en bosques, viveros y plantaciones en el País. </w:t>
            </w:r>
          </w:p>
          <w:p w14:paraId="51008370" w14:textId="77777777" w:rsidR="00442B64" w:rsidRPr="00351F56" w:rsidRDefault="00442B64" w:rsidP="004A734D">
            <w:pPr>
              <w:rPr>
                <w:rFonts w:eastAsia="Times New Roman" w:cs="Arial"/>
                <w:color w:val="000000"/>
                <w:sz w:val="18"/>
                <w:szCs w:val="18"/>
                <w:lang w:eastAsia="es-HN"/>
              </w:rPr>
            </w:pPr>
          </w:p>
        </w:tc>
        <w:tc>
          <w:tcPr>
            <w:tcW w:w="8647" w:type="dxa"/>
            <w:shd w:val="clear" w:color="auto" w:fill="auto"/>
            <w:vAlign w:val="center"/>
          </w:tcPr>
          <w:p w14:paraId="1BBF3B54" w14:textId="77777777" w:rsidR="00442B64" w:rsidRPr="00351F56" w:rsidRDefault="00442B64" w:rsidP="004A734D">
            <w:pPr>
              <w:rPr>
                <w:rFonts w:eastAsia="Times New Roman" w:cs="Arial"/>
                <w:b/>
                <w:color w:val="000000"/>
                <w:sz w:val="18"/>
                <w:szCs w:val="18"/>
                <w:lang w:eastAsia="es-HN"/>
              </w:rPr>
            </w:pPr>
            <w:r w:rsidRPr="00351F56">
              <w:rPr>
                <w:rFonts w:eastAsia="Times New Roman" w:cs="Arial"/>
                <w:b/>
                <w:color w:val="000000"/>
                <w:sz w:val="18"/>
                <w:szCs w:val="18"/>
                <w:lang w:eastAsia="es-HN"/>
              </w:rPr>
              <w:t xml:space="preserve">Insectos: </w:t>
            </w:r>
          </w:p>
          <w:p w14:paraId="1253BE9D" w14:textId="77777777" w:rsidR="00442B64" w:rsidRPr="00351F56" w:rsidRDefault="00442B64" w:rsidP="00A22FBF">
            <w:pPr>
              <w:pStyle w:val="Prrafodelista"/>
              <w:numPr>
                <w:ilvl w:val="0"/>
                <w:numId w:val="2"/>
              </w:numPr>
              <w:rPr>
                <w:rFonts w:eastAsia="Times New Roman" w:cs="Arial"/>
                <w:color w:val="000000"/>
                <w:sz w:val="18"/>
                <w:szCs w:val="18"/>
                <w:lang w:eastAsia="es-HN"/>
              </w:rPr>
            </w:pPr>
            <w:r w:rsidRPr="00351F56">
              <w:rPr>
                <w:rFonts w:eastAsia="Times New Roman" w:cs="Arial"/>
                <w:color w:val="000000"/>
                <w:sz w:val="18"/>
                <w:szCs w:val="18"/>
                <w:lang w:eastAsia="es-HN"/>
              </w:rPr>
              <w:t xml:space="preserve">Impacto de la </w:t>
            </w:r>
            <w:r w:rsidRPr="00351F56">
              <w:rPr>
                <w:rFonts w:eastAsia="Times New Roman" w:cs="Arial"/>
                <w:i/>
                <w:color w:val="000000"/>
                <w:sz w:val="18"/>
                <w:szCs w:val="18"/>
                <w:lang w:eastAsia="es-HN"/>
              </w:rPr>
              <w:t>Hypsipyla</w:t>
            </w:r>
            <w:r w:rsidRPr="00351F56">
              <w:rPr>
                <w:rFonts w:eastAsia="Times New Roman" w:cs="Arial"/>
                <w:color w:val="000000"/>
                <w:sz w:val="18"/>
                <w:szCs w:val="18"/>
                <w:lang w:eastAsia="es-HN"/>
              </w:rPr>
              <w:t>, principal plaga de insectos de las Meliaceae</w:t>
            </w:r>
          </w:p>
          <w:p w14:paraId="31C4503F" w14:textId="77777777" w:rsidR="00442B64" w:rsidRPr="00351F56" w:rsidRDefault="00442B64" w:rsidP="00A22FBF">
            <w:pPr>
              <w:pStyle w:val="Prrafodelista"/>
              <w:numPr>
                <w:ilvl w:val="0"/>
                <w:numId w:val="2"/>
              </w:numPr>
              <w:rPr>
                <w:rFonts w:eastAsia="Times New Roman" w:cs="Arial"/>
                <w:color w:val="000000"/>
                <w:sz w:val="18"/>
                <w:szCs w:val="18"/>
                <w:lang w:eastAsia="es-HN"/>
              </w:rPr>
            </w:pPr>
            <w:r w:rsidRPr="00351F56">
              <w:rPr>
                <w:rFonts w:eastAsia="Times New Roman" w:cs="Arial"/>
                <w:color w:val="000000"/>
                <w:sz w:val="18"/>
                <w:szCs w:val="18"/>
                <w:lang w:eastAsia="es-HN"/>
              </w:rPr>
              <w:t xml:space="preserve">Géneros </w:t>
            </w:r>
            <w:r w:rsidRPr="00351F56">
              <w:rPr>
                <w:rFonts w:eastAsia="Times New Roman" w:cs="Arial"/>
                <w:i/>
                <w:color w:val="000000"/>
                <w:sz w:val="18"/>
                <w:szCs w:val="18"/>
                <w:lang w:eastAsia="es-HN"/>
              </w:rPr>
              <w:t>Tropidacris</w:t>
            </w:r>
            <w:r w:rsidRPr="00351F56">
              <w:rPr>
                <w:rFonts w:eastAsia="Times New Roman" w:cs="Arial"/>
                <w:color w:val="000000"/>
                <w:sz w:val="18"/>
                <w:szCs w:val="18"/>
                <w:lang w:eastAsia="es-HN"/>
              </w:rPr>
              <w:t xml:space="preserve"> y </w:t>
            </w:r>
            <w:r w:rsidRPr="00351F56">
              <w:rPr>
                <w:rFonts w:eastAsia="Times New Roman" w:cs="Arial"/>
                <w:i/>
                <w:color w:val="000000"/>
                <w:sz w:val="18"/>
                <w:szCs w:val="18"/>
                <w:lang w:eastAsia="es-HN"/>
              </w:rPr>
              <w:t>Taeniapoda</w:t>
            </w:r>
            <w:r w:rsidRPr="00351F56">
              <w:rPr>
                <w:rFonts w:eastAsia="Times New Roman" w:cs="Arial"/>
                <w:color w:val="000000"/>
                <w:sz w:val="18"/>
                <w:szCs w:val="18"/>
                <w:lang w:eastAsia="es-HN"/>
              </w:rPr>
              <w:t>: impactos en el debilitamiento fisiológico de especies forestales por su actividad defoliadora.</w:t>
            </w:r>
          </w:p>
        </w:tc>
      </w:tr>
      <w:tr w:rsidR="00442B64" w:rsidRPr="00351F56" w14:paraId="38093942" w14:textId="77777777" w:rsidTr="00AA0FD6">
        <w:trPr>
          <w:trHeight w:val="460"/>
        </w:trPr>
        <w:tc>
          <w:tcPr>
            <w:tcW w:w="1408" w:type="dxa"/>
            <w:vMerge/>
            <w:vAlign w:val="center"/>
          </w:tcPr>
          <w:p w14:paraId="730BC7C4" w14:textId="77777777" w:rsidR="00442B64" w:rsidRPr="00351F56" w:rsidRDefault="00442B64" w:rsidP="004A734D">
            <w:pPr>
              <w:rPr>
                <w:rFonts w:eastAsia="Times New Roman" w:cs="Arial"/>
                <w:color w:val="000000"/>
                <w:sz w:val="18"/>
                <w:szCs w:val="18"/>
                <w:lang w:eastAsia="es-HN"/>
              </w:rPr>
            </w:pPr>
          </w:p>
        </w:tc>
        <w:tc>
          <w:tcPr>
            <w:tcW w:w="2551" w:type="dxa"/>
            <w:vMerge/>
            <w:vAlign w:val="center"/>
          </w:tcPr>
          <w:p w14:paraId="25FBA0BE" w14:textId="77777777" w:rsidR="00442B64" w:rsidRPr="00351F56" w:rsidRDefault="00442B64" w:rsidP="004A734D">
            <w:pPr>
              <w:rPr>
                <w:rFonts w:eastAsia="Times New Roman" w:cs="Arial"/>
                <w:color w:val="000000"/>
                <w:sz w:val="18"/>
                <w:szCs w:val="18"/>
                <w:lang w:eastAsia="es-HN"/>
              </w:rPr>
            </w:pPr>
          </w:p>
        </w:tc>
        <w:tc>
          <w:tcPr>
            <w:tcW w:w="8647" w:type="dxa"/>
            <w:shd w:val="clear" w:color="auto" w:fill="auto"/>
            <w:vAlign w:val="center"/>
          </w:tcPr>
          <w:p w14:paraId="41525A49" w14:textId="77777777" w:rsidR="00442B64" w:rsidRPr="00351F56" w:rsidRDefault="00442B64" w:rsidP="00A22FBF">
            <w:pPr>
              <w:pStyle w:val="Prrafodelista"/>
              <w:numPr>
                <w:ilvl w:val="0"/>
                <w:numId w:val="2"/>
              </w:numPr>
              <w:rPr>
                <w:rFonts w:eastAsia="Times New Roman" w:cs="Arial"/>
                <w:color w:val="000000"/>
                <w:sz w:val="18"/>
                <w:szCs w:val="18"/>
                <w:lang w:eastAsia="es-HN"/>
              </w:rPr>
            </w:pPr>
            <w:r w:rsidRPr="00351F56">
              <w:rPr>
                <w:rFonts w:eastAsia="Times New Roman" w:cs="Arial"/>
                <w:color w:val="000000"/>
                <w:sz w:val="18"/>
                <w:szCs w:val="18"/>
                <w:lang w:eastAsia="es-HN"/>
              </w:rPr>
              <w:t xml:space="preserve">Impacto económico del Género </w:t>
            </w:r>
            <w:r w:rsidRPr="00351F56">
              <w:rPr>
                <w:rFonts w:eastAsia="Times New Roman" w:cs="Arial"/>
                <w:i/>
                <w:color w:val="000000"/>
                <w:sz w:val="18"/>
                <w:szCs w:val="18"/>
                <w:lang w:eastAsia="es-HN"/>
              </w:rPr>
              <w:t>Atta</w:t>
            </w:r>
            <w:r w:rsidRPr="00351F56">
              <w:rPr>
                <w:rFonts w:eastAsia="Times New Roman" w:cs="Arial"/>
                <w:color w:val="000000"/>
                <w:sz w:val="18"/>
                <w:szCs w:val="18"/>
                <w:lang w:eastAsia="es-HN"/>
              </w:rPr>
              <w:t xml:space="preserve"> </w:t>
            </w:r>
            <w:r w:rsidRPr="00351F56">
              <w:rPr>
                <w:rFonts w:eastAsia="Times New Roman" w:cs="Arial"/>
                <w:i/>
                <w:color w:val="000000"/>
                <w:sz w:val="18"/>
                <w:szCs w:val="18"/>
                <w:lang w:eastAsia="es-HN"/>
              </w:rPr>
              <w:t>y Acromyrmex</w:t>
            </w:r>
            <w:r w:rsidRPr="00351F56">
              <w:rPr>
                <w:rFonts w:eastAsia="Times New Roman" w:cs="Arial"/>
                <w:color w:val="000000"/>
                <w:sz w:val="18"/>
                <w:szCs w:val="18"/>
                <w:lang w:eastAsia="es-HN"/>
              </w:rPr>
              <w:t xml:space="preserve"> en viveros y en plantaciones.</w:t>
            </w:r>
          </w:p>
          <w:p w14:paraId="0F5E8461" w14:textId="77777777" w:rsidR="00442B64" w:rsidRPr="00351F56" w:rsidRDefault="00442B64" w:rsidP="00A22FBF">
            <w:pPr>
              <w:pStyle w:val="Prrafodelista"/>
              <w:numPr>
                <w:ilvl w:val="0"/>
                <w:numId w:val="2"/>
              </w:numPr>
              <w:rPr>
                <w:rFonts w:eastAsia="Times New Roman" w:cs="Arial"/>
                <w:color w:val="000000"/>
                <w:sz w:val="18"/>
                <w:szCs w:val="18"/>
                <w:lang w:eastAsia="es-HN"/>
              </w:rPr>
            </w:pPr>
            <w:r w:rsidRPr="00351F56">
              <w:rPr>
                <w:rFonts w:eastAsia="Times New Roman" w:cs="Arial"/>
                <w:color w:val="000000"/>
                <w:sz w:val="18"/>
                <w:szCs w:val="18"/>
                <w:lang w:eastAsia="es-HN"/>
              </w:rPr>
              <w:t xml:space="preserve">Impacto del género </w:t>
            </w:r>
            <w:r w:rsidRPr="00351F56">
              <w:rPr>
                <w:rFonts w:eastAsia="Times New Roman" w:cs="Arial"/>
                <w:i/>
                <w:color w:val="000000"/>
                <w:sz w:val="18"/>
                <w:szCs w:val="18"/>
                <w:lang w:eastAsia="es-HN"/>
              </w:rPr>
              <w:t>Ips</w:t>
            </w:r>
            <w:r w:rsidRPr="00351F56">
              <w:rPr>
                <w:rFonts w:eastAsia="Times New Roman" w:cs="Arial"/>
                <w:color w:val="000000"/>
                <w:sz w:val="18"/>
                <w:szCs w:val="18"/>
                <w:lang w:eastAsia="es-HN"/>
              </w:rPr>
              <w:t xml:space="preserve"> como plaga secundaria asociadas al ataque del </w:t>
            </w:r>
            <w:r w:rsidRPr="00351F56">
              <w:rPr>
                <w:rFonts w:eastAsia="Times New Roman" w:cs="Arial"/>
                <w:i/>
                <w:color w:val="000000"/>
                <w:sz w:val="18"/>
                <w:szCs w:val="18"/>
                <w:lang w:eastAsia="es-HN"/>
              </w:rPr>
              <w:t>Dendroctonus</w:t>
            </w:r>
          </w:p>
        </w:tc>
      </w:tr>
      <w:tr w:rsidR="00442B64" w:rsidRPr="00351F56" w14:paraId="4E903DC2" w14:textId="77777777" w:rsidTr="00AA0FD6">
        <w:trPr>
          <w:trHeight w:val="470"/>
        </w:trPr>
        <w:tc>
          <w:tcPr>
            <w:tcW w:w="1408" w:type="dxa"/>
            <w:vMerge/>
            <w:vAlign w:val="center"/>
          </w:tcPr>
          <w:p w14:paraId="54E65F69" w14:textId="77777777" w:rsidR="00442B64" w:rsidRPr="00351F56" w:rsidRDefault="00442B64" w:rsidP="004A734D">
            <w:pPr>
              <w:rPr>
                <w:rFonts w:eastAsia="Times New Roman" w:cs="Arial"/>
                <w:color w:val="000000"/>
                <w:sz w:val="18"/>
                <w:szCs w:val="18"/>
                <w:lang w:eastAsia="es-HN"/>
              </w:rPr>
            </w:pPr>
          </w:p>
        </w:tc>
        <w:tc>
          <w:tcPr>
            <w:tcW w:w="2551" w:type="dxa"/>
            <w:vMerge/>
            <w:vAlign w:val="center"/>
          </w:tcPr>
          <w:p w14:paraId="24E70F18" w14:textId="77777777" w:rsidR="00442B64" w:rsidRPr="00351F56" w:rsidRDefault="00442B64" w:rsidP="004A734D">
            <w:pPr>
              <w:rPr>
                <w:rFonts w:eastAsia="Times New Roman" w:cs="Arial"/>
                <w:color w:val="000000"/>
                <w:sz w:val="18"/>
                <w:szCs w:val="18"/>
                <w:lang w:eastAsia="es-HN"/>
              </w:rPr>
            </w:pPr>
          </w:p>
        </w:tc>
        <w:tc>
          <w:tcPr>
            <w:tcW w:w="8647" w:type="dxa"/>
            <w:shd w:val="clear" w:color="auto" w:fill="auto"/>
            <w:vAlign w:val="center"/>
          </w:tcPr>
          <w:p w14:paraId="4F3ADE4A" w14:textId="77777777" w:rsidR="00442B64" w:rsidRPr="00351F56" w:rsidRDefault="00442B64" w:rsidP="004A734D">
            <w:pPr>
              <w:rPr>
                <w:rFonts w:eastAsia="Times New Roman" w:cs="Arial"/>
                <w:b/>
                <w:color w:val="000000"/>
                <w:sz w:val="18"/>
                <w:szCs w:val="18"/>
                <w:lang w:eastAsia="es-HN"/>
              </w:rPr>
            </w:pPr>
            <w:r w:rsidRPr="00351F56">
              <w:rPr>
                <w:rFonts w:eastAsia="Times New Roman" w:cs="Arial"/>
                <w:b/>
                <w:color w:val="000000"/>
                <w:sz w:val="18"/>
                <w:szCs w:val="18"/>
                <w:lang w:eastAsia="es-HN"/>
              </w:rPr>
              <w:t>Hongos:</w:t>
            </w:r>
          </w:p>
          <w:p w14:paraId="206E9D2B" w14:textId="77777777" w:rsidR="00442B64" w:rsidRPr="00351F56" w:rsidRDefault="00442B64" w:rsidP="00A22FBF">
            <w:pPr>
              <w:pStyle w:val="Prrafodelista"/>
              <w:numPr>
                <w:ilvl w:val="0"/>
                <w:numId w:val="2"/>
              </w:numPr>
              <w:rPr>
                <w:rFonts w:eastAsia="Times New Roman" w:cs="Arial"/>
                <w:color w:val="000000"/>
                <w:sz w:val="18"/>
                <w:szCs w:val="18"/>
                <w:lang w:eastAsia="es-HN"/>
              </w:rPr>
            </w:pPr>
            <w:r w:rsidRPr="00351F56">
              <w:rPr>
                <w:rFonts w:eastAsia="Times New Roman" w:cs="Arial"/>
                <w:color w:val="000000"/>
                <w:sz w:val="18"/>
                <w:szCs w:val="18"/>
                <w:lang w:eastAsia="es-HN"/>
              </w:rPr>
              <w:t xml:space="preserve">Impacto del género </w:t>
            </w:r>
            <w:r w:rsidRPr="00351F56">
              <w:rPr>
                <w:rFonts w:eastAsia="Times New Roman" w:cs="Arial"/>
                <w:i/>
                <w:color w:val="000000"/>
                <w:sz w:val="18"/>
                <w:szCs w:val="18"/>
                <w:lang w:eastAsia="es-HN"/>
              </w:rPr>
              <w:t>Cronartium</w:t>
            </w:r>
            <w:r w:rsidRPr="00351F56">
              <w:rPr>
                <w:rFonts w:eastAsia="Times New Roman" w:cs="Arial"/>
                <w:color w:val="000000"/>
                <w:sz w:val="18"/>
                <w:szCs w:val="18"/>
                <w:lang w:eastAsia="es-HN"/>
              </w:rPr>
              <w:t xml:space="preserve"> en la viabilidad de los estróbilos (cono) de </w:t>
            </w:r>
            <w:r w:rsidRPr="00351F56">
              <w:rPr>
                <w:rFonts w:eastAsia="Times New Roman" w:cs="Arial"/>
                <w:i/>
                <w:color w:val="000000"/>
                <w:sz w:val="18"/>
                <w:szCs w:val="18"/>
                <w:lang w:eastAsia="es-HN"/>
              </w:rPr>
              <w:t>Pinus.</w:t>
            </w:r>
          </w:p>
        </w:tc>
      </w:tr>
      <w:tr w:rsidR="00442B64" w:rsidRPr="00351F56" w14:paraId="5785D43A" w14:textId="77777777" w:rsidTr="00AA0FD6">
        <w:trPr>
          <w:trHeight w:val="84"/>
        </w:trPr>
        <w:tc>
          <w:tcPr>
            <w:tcW w:w="1408" w:type="dxa"/>
            <w:vMerge/>
            <w:vAlign w:val="center"/>
          </w:tcPr>
          <w:p w14:paraId="0E9E0BBA" w14:textId="77777777" w:rsidR="00442B64" w:rsidRPr="00351F56" w:rsidRDefault="00442B64" w:rsidP="004A734D">
            <w:pPr>
              <w:rPr>
                <w:rFonts w:eastAsia="Times New Roman" w:cs="Arial"/>
                <w:color w:val="000000"/>
                <w:sz w:val="18"/>
                <w:szCs w:val="18"/>
                <w:lang w:eastAsia="es-HN"/>
              </w:rPr>
            </w:pPr>
          </w:p>
        </w:tc>
        <w:tc>
          <w:tcPr>
            <w:tcW w:w="2551" w:type="dxa"/>
            <w:vMerge/>
            <w:vAlign w:val="center"/>
          </w:tcPr>
          <w:p w14:paraId="6034A6A6" w14:textId="77777777" w:rsidR="00442B64" w:rsidRPr="00351F56" w:rsidRDefault="00442B64" w:rsidP="004A734D">
            <w:pPr>
              <w:rPr>
                <w:rFonts w:eastAsia="Times New Roman" w:cs="Arial"/>
                <w:color w:val="000000"/>
                <w:sz w:val="18"/>
                <w:szCs w:val="18"/>
                <w:lang w:eastAsia="es-HN"/>
              </w:rPr>
            </w:pPr>
          </w:p>
        </w:tc>
        <w:tc>
          <w:tcPr>
            <w:tcW w:w="8647" w:type="dxa"/>
            <w:shd w:val="clear" w:color="auto" w:fill="auto"/>
            <w:vAlign w:val="center"/>
          </w:tcPr>
          <w:p w14:paraId="5EEA2477" w14:textId="77777777" w:rsidR="00442B64" w:rsidRPr="00351F56" w:rsidRDefault="00442B64" w:rsidP="00A22FBF">
            <w:pPr>
              <w:pStyle w:val="Prrafodelista"/>
              <w:numPr>
                <w:ilvl w:val="0"/>
                <w:numId w:val="2"/>
              </w:numPr>
              <w:rPr>
                <w:rFonts w:eastAsia="Times New Roman" w:cs="Arial"/>
                <w:color w:val="000000"/>
                <w:sz w:val="18"/>
                <w:szCs w:val="18"/>
                <w:lang w:eastAsia="es-HN"/>
              </w:rPr>
            </w:pPr>
            <w:r w:rsidRPr="00351F56">
              <w:rPr>
                <w:rFonts w:eastAsia="Times New Roman" w:cs="Arial"/>
                <w:color w:val="000000"/>
                <w:sz w:val="18"/>
                <w:szCs w:val="18"/>
                <w:lang w:eastAsia="es-HN"/>
              </w:rPr>
              <w:t xml:space="preserve">Impacto de los géneros </w:t>
            </w:r>
            <w:r w:rsidRPr="00351F56">
              <w:rPr>
                <w:rFonts w:eastAsia="Times New Roman" w:cs="Arial"/>
                <w:i/>
                <w:color w:val="000000"/>
                <w:sz w:val="18"/>
                <w:szCs w:val="18"/>
                <w:lang w:eastAsia="es-HN"/>
              </w:rPr>
              <w:t>Phytophthora</w:t>
            </w:r>
            <w:r w:rsidRPr="00351F56">
              <w:rPr>
                <w:rFonts w:eastAsia="Times New Roman" w:cs="Arial"/>
                <w:color w:val="000000"/>
                <w:sz w:val="18"/>
                <w:szCs w:val="18"/>
                <w:lang w:eastAsia="es-HN"/>
              </w:rPr>
              <w:t xml:space="preserve">, </w:t>
            </w:r>
            <w:r w:rsidRPr="00351F56">
              <w:rPr>
                <w:rFonts w:eastAsia="Times New Roman" w:cs="Arial"/>
                <w:i/>
                <w:color w:val="000000"/>
                <w:sz w:val="18"/>
                <w:szCs w:val="18"/>
                <w:lang w:eastAsia="es-HN"/>
              </w:rPr>
              <w:t>Fusarium, Cylindrocladium, Rhizoctonia, Pythium</w:t>
            </w:r>
            <w:r w:rsidRPr="00351F56">
              <w:rPr>
                <w:rFonts w:eastAsia="Times New Roman" w:cs="Arial"/>
                <w:color w:val="000000"/>
                <w:sz w:val="18"/>
                <w:szCs w:val="18"/>
                <w:lang w:eastAsia="es-HN"/>
              </w:rPr>
              <w:t xml:space="preserve"> en viveros y plantaciones forestales.</w:t>
            </w:r>
          </w:p>
        </w:tc>
      </w:tr>
      <w:tr w:rsidR="00442B64" w:rsidRPr="00351F56" w14:paraId="0B289E3F" w14:textId="77777777" w:rsidTr="00AA0FD6">
        <w:trPr>
          <w:trHeight w:val="84"/>
        </w:trPr>
        <w:tc>
          <w:tcPr>
            <w:tcW w:w="1408" w:type="dxa"/>
            <w:vMerge/>
            <w:vAlign w:val="center"/>
          </w:tcPr>
          <w:p w14:paraId="442B9D98" w14:textId="77777777" w:rsidR="00442B64" w:rsidRPr="00351F56" w:rsidRDefault="00442B64" w:rsidP="004A734D">
            <w:pPr>
              <w:rPr>
                <w:rFonts w:eastAsia="Times New Roman" w:cs="Arial"/>
                <w:color w:val="000000"/>
                <w:sz w:val="18"/>
                <w:szCs w:val="18"/>
                <w:lang w:eastAsia="es-HN"/>
              </w:rPr>
            </w:pPr>
          </w:p>
        </w:tc>
        <w:tc>
          <w:tcPr>
            <w:tcW w:w="2551" w:type="dxa"/>
            <w:vMerge/>
            <w:vAlign w:val="center"/>
          </w:tcPr>
          <w:p w14:paraId="5849B8F8" w14:textId="77777777" w:rsidR="00442B64" w:rsidRPr="00351F56" w:rsidRDefault="00442B64" w:rsidP="004A734D">
            <w:pPr>
              <w:rPr>
                <w:rFonts w:eastAsia="Times New Roman" w:cs="Arial"/>
                <w:color w:val="000000"/>
                <w:sz w:val="18"/>
                <w:szCs w:val="18"/>
                <w:lang w:eastAsia="es-HN"/>
              </w:rPr>
            </w:pPr>
          </w:p>
        </w:tc>
        <w:tc>
          <w:tcPr>
            <w:tcW w:w="8647" w:type="dxa"/>
            <w:shd w:val="clear" w:color="auto" w:fill="auto"/>
            <w:vAlign w:val="center"/>
          </w:tcPr>
          <w:p w14:paraId="1F49D963" w14:textId="77777777" w:rsidR="00442B64" w:rsidRPr="00351F56" w:rsidRDefault="00442B64" w:rsidP="004A734D">
            <w:pPr>
              <w:rPr>
                <w:rFonts w:eastAsia="Times New Roman" w:cs="Arial"/>
                <w:b/>
                <w:color w:val="000000"/>
                <w:sz w:val="18"/>
                <w:szCs w:val="18"/>
                <w:lang w:eastAsia="es-HN"/>
              </w:rPr>
            </w:pPr>
            <w:r w:rsidRPr="00351F56">
              <w:rPr>
                <w:rFonts w:eastAsia="Times New Roman" w:cs="Arial"/>
                <w:b/>
                <w:color w:val="000000"/>
                <w:sz w:val="18"/>
                <w:szCs w:val="18"/>
                <w:lang w:eastAsia="es-HN"/>
              </w:rPr>
              <w:t>Parásita:</w:t>
            </w:r>
          </w:p>
          <w:p w14:paraId="6F2575E4" w14:textId="77777777" w:rsidR="00442B64" w:rsidRPr="00351F56" w:rsidRDefault="00442B64" w:rsidP="00A22FBF">
            <w:pPr>
              <w:pStyle w:val="Prrafodelista"/>
              <w:numPr>
                <w:ilvl w:val="0"/>
                <w:numId w:val="2"/>
              </w:numPr>
              <w:rPr>
                <w:rFonts w:eastAsia="Times New Roman" w:cs="Arial"/>
                <w:color w:val="000000"/>
                <w:sz w:val="18"/>
                <w:szCs w:val="18"/>
                <w:lang w:eastAsia="es-HN"/>
              </w:rPr>
            </w:pPr>
            <w:r w:rsidRPr="00351F56">
              <w:rPr>
                <w:rFonts w:eastAsia="Times New Roman" w:cs="Arial"/>
                <w:color w:val="000000"/>
                <w:sz w:val="18"/>
                <w:szCs w:val="18"/>
                <w:lang w:eastAsia="es-HN"/>
              </w:rPr>
              <w:t>Impacto del Muérdago (</w:t>
            </w:r>
            <w:r w:rsidRPr="00351F56">
              <w:rPr>
                <w:rFonts w:eastAsia="Times New Roman" w:cs="Arial"/>
                <w:i/>
                <w:color w:val="000000"/>
                <w:sz w:val="18"/>
                <w:szCs w:val="18"/>
                <w:lang w:eastAsia="es-HN"/>
              </w:rPr>
              <w:t>Phoradendron, Arceuthobium, Psittacanthus</w:t>
            </w:r>
            <w:r w:rsidRPr="00351F56">
              <w:rPr>
                <w:rFonts w:eastAsia="Times New Roman" w:cs="Arial"/>
                <w:color w:val="000000"/>
                <w:sz w:val="18"/>
                <w:szCs w:val="18"/>
                <w:lang w:eastAsia="es-HN"/>
              </w:rPr>
              <w:t>) en especies forestales</w:t>
            </w:r>
          </w:p>
        </w:tc>
      </w:tr>
    </w:tbl>
    <w:p w14:paraId="0DF59B94" w14:textId="77777777" w:rsidR="00EC417B" w:rsidRDefault="00EC417B" w:rsidP="00890462">
      <w:pPr>
        <w:spacing w:line="360" w:lineRule="auto"/>
        <w:rPr>
          <w:rFonts w:cs="Arial"/>
          <w:sz w:val="22"/>
        </w:rPr>
        <w:sectPr w:rsidR="00EC417B" w:rsidSect="00EC417B">
          <w:pgSz w:w="15840" w:h="12240" w:orient="landscape"/>
          <w:pgMar w:top="1701" w:right="1417" w:bottom="1701" w:left="1417" w:header="708" w:footer="708" w:gutter="0"/>
          <w:cols w:space="708"/>
          <w:docGrid w:linePitch="360"/>
        </w:sectPr>
      </w:pPr>
    </w:p>
    <w:p w14:paraId="0E639C57" w14:textId="77777777" w:rsidR="00351F56" w:rsidRDefault="00351F56" w:rsidP="00351F56">
      <w:pPr>
        <w:spacing w:before="80" w:after="80" w:line="360" w:lineRule="auto"/>
        <w:rPr>
          <w:rFonts w:cs="Arial"/>
        </w:rPr>
      </w:pPr>
      <w:r>
        <w:rPr>
          <w:sz w:val="22"/>
        </w:rPr>
        <w:lastRenderedPageBreak/>
        <w:t xml:space="preserve">Para la </w:t>
      </w:r>
      <w:r w:rsidRPr="00075854">
        <w:rPr>
          <w:sz w:val="22"/>
        </w:rPr>
        <w:t>Línea</w:t>
      </w:r>
      <w:r>
        <w:rPr>
          <w:sz w:val="22"/>
        </w:rPr>
        <w:t xml:space="preserve"> de Manejo</w:t>
      </w:r>
      <w:r w:rsidRPr="00075854">
        <w:rPr>
          <w:sz w:val="22"/>
        </w:rPr>
        <w:t xml:space="preserve"> Forestal </w:t>
      </w:r>
      <w:r>
        <w:rPr>
          <w:sz w:val="22"/>
        </w:rPr>
        <w:t>se han creado dos</w:t>
      </w:r>
      <w:r w:rsidRPr="00075854">
        <w:rPr>
          <w:sz w:val="22"/>
        </w:rPr>
        <w:t xml:space="preserve"> </w:t>
      </w:r>
      <w:r>
        <w:rPr>
          <w:sz w:val="22"/>
        </w:rPr>
        <w:t>sub</w:t>
      </w:r>
      <w:r w:rsidRPr="00075854">
        <w:rPr>
          <w:sz w:val="22"/>
        </w:rPr>
        <w:t xml:space="preserve">líneas de investigación </w:t>
      </w:r>
      <w:r>
        <w:rPr>
          <w:sz w:val="22"/>
        </w:rPr>
        <w:t>y ocho</w:t>
      </w:r>
      <w:r w:rsidRPr="00075854">
        <w:rPr>
          <w:sz w:val="22"/>
        </w:rPr>
        <w:t xml:space="preserve"> temas de investigación</w:t>
      </w:r>
      <w:r>
        <w:rPr>
          <w:sz w:val="22"/>
        </w:rPr>
        <w:t xml:space="preserve"> (Tabla 2</w:t>
      </w:r>
      <w:r w:rsidRPr="00075854">
        <w:rPr>
          <w:sz w:val="22"/>
        </w:rPr>
        <w:t>)</w:t>
      </w:r>
    </w:p>
    <w:p w14:paraId="1841146B" w14:textId="6B75765F" w:rsidR="00C06D14" w:rsidRDefault="00C06D14" w:rsidP="00C06D14">
      <w:pPr>
        <w:pStyle w:val="Descripcin"/>
        <w:keepNext/>
      </w:pPr>
      <w:bookmarkStart w:id="10" w:name="_Toc29405077"/>
      <w:r>
        <w:t xml:space="preserve">Tabla </w:t>
      </w:r>
      <w:fldSimple w:instr=" SEQ Tabla \* ARABIC ">
        <w:r w:rsidR="00E228A2">
          <w:rPr>
            <w:noProof/>
          </w:rPr>
          <w:t>2</w:t>
        </w:r>
      </w:fldSimple>
      <w:r>
        <w:t xml:space="preserve"> </w:t>
      </w:r>
      <w:r w:rsidRPr="005D641A">
        <w:t>Línea de Investigación de Salud y Sanidad Forestal, sublíneas y temas de investigación identificadas</w:t>
      </w:r>
      <w:bookmarkEnd w:id="10"/>
    </w:p>
    <w:tbl>
      <w:tblPr>
        <w:tblW w:w="9460" w:type="dxa"/>
        <w:tblCellMar>
          <w:left w:w="70" w:type="dxa"/>
          <w:right w:w="70" w:type="dxa"/>
        </w:tblCellMar>
        <w:tblLook w:val="04A0" w:firstRow="1" w:lastRow="0" w:firstColumn="1" w:lastColumn="0" w:noHBand="0" w:noVBand="1"/>
      </w:tblPr>
      <w:tblGrid>
        <w:gridCol w:w="2080"/>
        <w:gridCol w:w="1879"/>
        <w:gridCol w:w="5501"/>
      </w:tblGrid>
      <w:tr w:rsidR="004A734D" w:rsidRPr="00357E10" w14:paraId="52D84E95" w14:textId="77777777" w:rsidTr="004A734D">
        <w:trPr>
          <w:trHeight w:val="540"/>
        </w:trPr>
        <w:tc>
          <w:tcPr>
            <w:tcW w:w="2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E9D900" w14:textId="77777777" w:rsidR="004A734D" w:rsidRPr="00357E10" w:rsidRDefault="004A734D" w:rsidP="004A734D">
            <w:pPr>
              <w:jc w:val="center"/>
              <w:rPr>
                <w:rFonts w:eastAsia="Times New Roman" w:cs="Arial"/>
                <w:b/>
                <w:bCs/>
                <w:color w:val="000000"/>
                <w:sz w:val="20"/>
                <w:szCs w:val="20"/>
                <w:lang w:eastAsia="es-HN"/>
              </w:rPr>
            </w:pPr>
            <w:r w:rsidRPr="00357E10">
              <w:rPr>
                <w:rFonts w:eastAsia="Times New Roman" w:cs="Arial"/>
                <w:b/>
                <w:bCs/>
                <w:color w:val="000000"/>
                <w:sz w:val="20"/>
                <w:szCs w:val="20"/>
                <w:lang w:eastAsia="es-HN"/>
              </w:rPr>
              <w:t>Línea de Investigación</w:t>
            </w:r>
          </w:p>
        </w:tc>
        <w:tc>
          <w:tcPr>
            <w:tcW w:w="1879" w:type="dxa"/>
            <w:tcBorders>
              <w:top w:val="single" w:sz="8" w:space="0" w:color="auto"/>
              <w:left w:val="nil"/>
              <w:bottom w:val="single" w:sz="8" w:space="0" w:color="auto"/>
              <w:right w:val="single" w:sz="8" w:space="0" w:color="auto"/>
            </w:tcBorders>
            <w:shd w:val="clear" w:color="auto" w:fill="auto"/>
            <w:noWrap/>
            <w:vAlign w:val="center"/>
            <w:hideMark/>
          </w:tcPr>
          <w:p w14:paraId="60367B83" w14:textId="77777777" w:rsidR="004A734D" w:rsidRPr="00357E10" w:rsidRDefault="004A734D" w:rsidP="004A734D">
            <w:pPr>
              <w:jc w:val="center"/>
              <w:rPr>
                <w:rFonts w:eastAsia="Times New Roman" w:cs="Arial"/>
                <w:b/>
                <w:bCs/>
                <w:color w:val="000000"/>
                <w:sz w:val="20"/>
                <w:szCs w:val="20"/>
                <w:lang w:eastAsia="es-HN"/>
              </w:rPr>
            </w:pPr>
            <w:r>
              <w:rPr>
                <w:rFonts w:eastAsia="Times New Roman" w:cs="Arial"/>
                <w:b/>
                <w:bCs/>
                <w:color w:val="000000"/>
                <w:sz w:val="20"/>
                <w:szCs w:val="20"/>
                <w:lang w:eastAsia="es-HN"/>
              </w:rPr>
              <w:t>Subl</w:t>
            </w:r>
            <w:r w:rsidRPr="00357E10">
              <w:rPr>
                <w:rFonts w:eastAsia="Times New Roman" w:cs="Arial"/>
                <w:b/>
                <w:bCs/>
                <w:color w:val="000000"/>
                <w:sz w:val="20"/>
                <w:szCs w:val="20"/>
                <w:lang w:eastAsia="es-HN"/>
              </w:rPr>
              <w:t>ínea Investigación</w:t>
            </w:r>
          </w:p>
        </w:tc>
        <w:tc>
          <w:tcPr>
            <w:tcW w:w="5501" w:type="dxa"/>
            <w:tcBorders>
              <w:top w:val="single" w:sz="8" w:space="0" w:color="auto"/>
              <w:left w:val="nil"/>
              <w:bottom w:val="single" w:sz="4" w:space="0" w:color="auto"/>
              <w:right w:val="single" w:sz="8" w:space="0" w:color="auto"/>
            </w:tcBorders>
            <w:shd w:val="clear" w:color="auto" w:fill="auto"/>
            <w:noWrap/>
            <w:vAlign w:val="center"/>
            <w:hideMark/>
          </w:tcPr>
          <w:p w14:paraId="252D385F" w14:textId="77777777" w:rsidR="004A734D" w:rsidRPr="00357E10" w:rsidRDefault="004A734D" w:rsidP="004A734D">
            <w:pPr>
              <w:jc w:val="center"/>
              <w:rPr>
                <w:rFonts w:eastAsia="Times New Roman" w:cs="Arial"/>
                <w:b/>
                <w:bCs/>
                <w:color w:val="000000"/>
                <w:sz w:val="20"/>
                <w:szCs w:val="20"/>
                <w:lang w:eastAsia="es-HN"/>
              </w:rPr>
            </w:pPr>
            <w:r>
              <w:rPr>
                <w:rFonts w:eastAsia="Times New Roman" w:cs="Arial"/>
                <w:b/>
                <w:bCs/>
                <w:color w:val="000000"/>
                <w:sz w:val="20"/>
                <w:szCs w:val="20"/>
                <w:lang w:eastAsia="es-HN"/>
              </w:rPr>
              <w:t>Tema</w:t>
            </w:r>
            <w:r w:rsidRPr="00357E10">
              <w:rPr>
                <w:rFonts w:eastAsia="Times New Roman" w:cs="Arial"/>
                <w:b/>
                <w:bCs/>
                <w:color w:val="000000"/>
                <w:sz w:val="20"/>
                <w:szCs w:val="20"/>
                <w:lang w:eastAsia="es-HN"/>
              </w:rPr>
              <w:t xml:space="preserve"> de la Investigación</w:t>
            </w:r>
          </w:p>
        </w:tc>
      </w:tr>
      <w:tr w:rsidR="004A734D" w:rsidRPr="00357E10" w14:paraId="729165FE" w14:textId="77777777" w:rsidTr="004A734D">
        <w:trPr>
          <w:trHeight w:val="441"/>
        </w:trPr>
        <w:tc>
          <w:tcPr>
            <w:tcW w:w="2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F4B7B33" w14:textId="77777777" w:rsidR="004A734D" w:rsidRPr="00357E10" w:rsidRDefault="004A734D" w:rsidP="004A734D">
            <w:pPr>
              <w:jc w:val="center"/>
              <w:rPr>
                <w:rFonts w:eastAsia="Times New Roman" w:cs="Arial"/>
                <w:color w:val="000000"/>
                <w:sz w:val="20"/>
                <w:szCs w:val="20"/>
                <w:lang w:eastAsia="es-HN"/>
              </w:rPr>
            </w:pPr>
            <w:r w:rsidRPr="00357E10">
              <w:rPr>
                <w:rFonts w:eastAsia="Times New Roman" w:cs="Arial"/>
                <w:color w:val="000000"/>
                <w:sz w:val="20"/>
                <w:szCs w:val="20"/>
                <w:lang w:eastAsia="es-HN"/>
              </w:rPr>
              <w:t>Manejo Forestal</w:t>
            </w:r>
          </w:p>
        </w:tc>
        <w:tc>
          <w:tcPr>
            <w:tcW w:w="187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DC241E6" w14:textId="77777777" w:rsidR="004A734D" w:rsidRPr="00357E10" w:rsidRDefault="004A734D" w:rsidP="004A734D">
            <w:pPr>
              <w:jc w:val="center"/>
              <w:rPr>
                <w:rFonts w:eastAsia="Times New Roman" w:cs="Arial"/>
                <w:color w:val="000000"/>
                <w:sz w:val="20"/>
                <w:szCs w:val="20"/>
                <w:lang w:eastAsia="es-HN"/>
              </w:rPr>
            </w:pPr>
            <w:r>
              <w:rPr>
                <w:rFonts w:eastAsia="Times New Roman" w:cs="Arial"/>
                <w:color w:val="000000"/>
                <w:sz w:val="20"/>
                <w:szCs w:val="20"/>
                <w:lang w:eastAsia="es-HN"/>
              </w:rPr>
              <w:t>Mejora genética y composición del bosque</w:t>
            </w:r>
          </w:p>
        </w:tc>
        <w:tc>
          <w:tcPr>
            <w:tcW w:w="5501" w:type="dxa"/>
            <w:tcBorders>
              <w:top w:val="single" w:sz="4" w:space="0" w:color="auto"/>
              <w:left w:val="single" w:sz="4" w:space="0" w:color="auto"/>
              <w:right w:val="single" w:sz="4" w:space="0" w:color="auto"/>
            </w:tcBorders>
            <w:shd w:val="clear" w:color="auto" w:fill="auto"/>
            <w:vAlign w:val="bottom"/>
          </w:tcPr>
          <w:p w14:paraId="4547E7B8" w14:textId="416D04FB" w:rsidR="004A734D" w:rsidRPr="00357E10" w:rsidRDefault="004A734D" w:rsidP="004A734D">
            <w:pPr>
              <w:rPr>
                <w:rFonts w:eastAsia="Times New Roman" w:cs="Arial"/>
                <w:color w:val="000000"/>
                <w:sz w:val="20"/>
                <w:szCs w:val="20"/>
                <w:lang w:eastAsia="es-HN"/>
              </w:rPr>
            </w:pPr>
            <w:r>
              <w:rPr>
                <w:rFonts w:eastAsia="Times New Roman" w:cs="Arial"/>
                <w:color w:val="000000"/>
                <w:sz w:val="20"/>
                <w:szCs w:val="20"/>
                <w:lang w:eastAsia="es-HN"/>
              </w:rPr>
              <w:t>Estudio de r</w:t>
            </w:r>
            <w:r w:rsidRPr="00BE5405">
              <w:rPr>
                <w:rFonts w:eastAsia="Times New Roman" w:cs="Arial"/>
                <w:color w:val="000000"/>
                <w:sz w:val="20"/>
                <w:szCs w:val="20"/>
                <w:lang w:eastAsia="es-HN"/>
              </w:rPr>
              <w:t xml:space="preserve">esistencia genética del </w:t>
            </w:r>
            <w:r w:rsidRPr="00BE5405">
              <w:rPr>
                <w:rFonts w:eastAsia="Times New Roman" w:cs="Arial"/>
                <w:i/>
                <w:color w:val="000000"/>
                <w:sz w:val="20"/>
                <w:szCs w:val="20"/>
                <w:lang w:eastAsia="es-HN"/>
              </w:rPr>
              <w:t>Pinus sp.</w:t>
            </w:r>
            <w:r w:rsidRPr="00BE5405">
              <w:rPr>
                <w:rFonts w:eastAsia="Times New Roman" w:cs="Arial"/>
                <w:color w:val="000000"/>
                <w:sz w:val="20"/>
                <w:szCs w:val="20"/>
                <w:lang w:eastAsia="es-HN"/>
              </w:rPr>
              <w:t xml:space="preserve"> </w:t>
            </w:r>
            <w:r>
              <w:rPr>
                <w:rFonts w:eastAsia="Times New Roman" w:cs="Arial"/>
                <w:color w:val="000000"/>
                <w:sz w:val="20"/>
                <w:szCs w:val="20"/>
                <w:lang w:eastAsia="es-HN"/>
              </w:rPr>
              <w:t xml:space="preserve">frente al </w:t>
            </w:r>
            <w:r w:rsidRPr="00BE5405">
              <w:rPr>
                <w:rFonts w:eastAsia="Times New Roman" w:cs="Arial"/>
                <w:color w:val="000000"/>
                <w:sz w:val="20"/>
                <w:szCs w:val="20"/>
                <w:lang w:eastAsia="es-HN"/>
              </w:rPr>
              <w:t>at</w:t>
            </w:r>
            <w:r w:rsidR="00117916">
              <w:rPr>
                <w:rFonts w:eastAsia="Times New Roman" w:cs="Arial"/>
                <w:color w:val="000000"/>
                <w:sz w:val="20"/>
                <w:szCs w:val="20"/>
                <w:lang w:eastAsia="es-HN"/>
              </w:rPr>
              <w:t>aque del gorgojo descortezador.</w:t>
            </w:r>
          </w:p>
        </w:tc>
      </w:tr>
      <w:tr w:rsidR="004A734D" w:rsidRPr="00357E10" w14:paraId="38EB66F0" w14:textId="77777777" w:rsidTr="004A734D">
        <w:trPr>
          <w:trHeight w:val="216"/>
        </w:trPr>
        <w:tc>
          <w:tcPr>
            <w:tcW w:w="2080" w:type="dxa"/>
            <w:vMerge/>
            <w:tcBorders>
              <w:top w:val="nil"/>
              <w:left w:val="single" w:sz="8" w:space="0" w:color="auto"/>
              <w:bottom w:val="single" w:sz="8" w:space="0" w:color="000000"/>
              <w:right w:val="single" w:sz="8" w:space="0" w:color="auto"/>
            </w:tcBorders>
            <w:vAlign w:val="center"/>
            <w:hideMark/>
          </w:tcPr>
          <w:p w14:paraId="4F02AD8B" w14:textId="77777777" w:rsidR="004A734D" w:rsidRPr="00357E10" w:rsidRDefault="004A734D" w:rsidP="004A734D">
            <w:pPr>
              <w:rPr>
                <w:rFonts w:eastAsia="Times New Roman" w:cs="Arial"/>
                <w:color w:val="000000"/>
                <w:sz w:val="20"/>
                <w:szCs w:val="20"/>
                <w:lang w:eastAsia="es-HN"/>
              </w:rPr>
            </w:pPr>
          </w:p>
        </w:tc>
        <w:tc>
          <w:tcPr>
            <w:tcW w:w="1879" w:type="dxa"/>
            <w:vMerge/>
            <w:tcBorders>
              <w:top w:val="nil"/>
              <w:left w:val="single" w:sz="8" w:space="0" w:color="auto"/>
              <w:bottom w:val="single" w:sz="8" w:space="0" w:color="000000"/>
              <w:right w:val="single" w:sz="4" w:space="0" w:color="auto"/>
            </w:tcBorders>
            <w:vAlign w:val="center"/>
            <w:hideMark/>
          </w:tcPr>
          <w:p w14:paraId="34C89978" w14:textId="77777777" w:rsidR="004A734D" w:rsidRPr="00357E10" w:rsidRDefault="004A734D" w:rsidP="004A734D">
            <w:pPr>
              <w:rPr>
                <w:rFonts w:eastAsia="Times New Roman" w:cs="Arial"/>
                <w:color w:val="000000"/>
                <w:sz w:val="20"/>
                <w:szCs w:val="20"/>
                <w:lang w:eastAsia="es-HN"/>
              </w:rPr>
            </w:pPr>
          </w:p>
        </w:tc>
        <w:tc>
          <w:tcPr>
            <w:tcW w:w="5501" w:type="dxa"/>
            <w:tcBorders>
              <w:top w:val="single" w:sz="4" w:space="0" w:color="auto"/>
              <w:left w:val="single" w:sz="4" w:space="0" w:color="auto"/>
              <w:bottom w:val="single" w:sz="4" w:space="0" w:color="auto"/>
              <w:right w:val="single" w:sz="4" w:space="0" w:color="auto"/>
            </w:tcBorders>
            <w:shd w:val="clear" w:color="auto" w:fill="auto"/>
            <w:vAlign w:val="bottom"/>
          </w:tcPr>
          <w:p w14:paraId="0EB4609F" w14:textId="77777777" w:rsidR="004A734D" w:rsidRPr="00357E10" w:rsidRDefault="004A734D" w:rsidP="004A734D">
            <w:pPr>
              <w:rPr>
                <w:rFonts w:eastAsia="Times New Roman" w:cs="Arial"/>
                <w:color w:val="000000"/>
                <w:sz w:val="20"/>
                <w:szCs w:val="20"/>
                <w:lang w:eastAsia="es-HN"/>
              </w:rPr>
            </w:pPr>
            <w:r w:rsidRPr="00BE5405">
              <w:rPr>
                <w:rFonts w:eastAsia="Times New Roman" w:cs="Arial"/>
                <w:color w:val="000000"/>
                <w:sz w:val="20"/>
                <w:szCs w:val="20"/>
                <w:lang w:eastAsia="es-HN"/>
              </w:rPr>
              <w:t>Métodos y técnicas que faciliten la propagación y establecimiento de rodales con árboles resistentes al episodio del gorgojo descortezador.</w:t>
            </w:r>
          </w:p>
        </w:tc>
      </w:tr>
      <w:tr w:rsidR="004A734D" w:rsidRPr="00357E10" w14:paraId="72A9C505" w14:textId="77777777" w:rsidTr="00117916">
        <w:trPr>
          <w:trHeight w:val="580"/>
        </w:trPr>
        <w:tc>
          <w:tcPr>
            <w:tcW w:w="2080" w:type="dxa"/>
            <w:vMerge/>
            <w:tcBorders>
              <w:top w:val="nil"/>
              <w:left w:val="single" w:sz="8" w:space="0" w:color="auto"/>
              <w:bottom w:val="single" w:sz="8" w:space="0" w:color="000000"/>
              <w:right w:val="single" w:sz="8" w:space="0" w:color="auto"/>
            </w:tcBorders>
            <w:vAlign w:val="center"/>
            <w:hideMark/>
          </w:tcPr>
          <w:p w14:paraId="39D8E15A" w14:textId="77777777" w:rsidR="004A734D" w:rsidRPr="00357E10" w:rsidRDefault="004A734D" w:rsidP="004A734D">
            <w:pPr>
              <w:rPr>
                <w:rFonts w:eastAsia="Times New Roman" w:cs="Arial"/>
                <w:color w:val="000000"/>
                <w:sz w:val="20"/>
                <w:szCs w:val="20"/>
                <w:lang w:eastAsia="es-HN"/>
              </w:rPr>
            </w:pPr>
          </w:p>
        </w:tc>
        <w:tc>
          <w:tcPr>
            <w:tcW w:w="1879" w:type="dxa"/>
            <w:vMerge w:val="restart"/>
            <w:tcBorders>
              <w:top w:val="nil"/>
              <w:left w:val="nil"/>
              <w:right w:val="single" w:sz="8" w:space="0" w:color="auto"/>
            </w:tcBorders>
            <w:shd w:val="clear" w:color="auto" w:fill="auto"/>
            <w:noWrap/>
            <w:vAlign w:val="center"/>
            <w:hideMark/>
          </w:tcPr>
          <w:p w14:paraId="5049FD34" w14:textId="77777777" w:rsidR="004A734D" w:rsidRPr="00357E10" w:rsidRDefault="004A734D" w:rsidP="004A734D">
            <w:pPr>
              <w:rPr>
                <w:rFonts w:eastAsia="Times New Roman" w:cs="Arial"/>
                <w:color w:val="000000"/>
                <w:sz w:val="20"/>
                <w:szCs w:val="20"/>
                <w:lang w:eastAsia="es-HN"/>
              </w:rPr>
            </w:pPr>
            <w:r>
              <w:rPr>
                <w:rFonts w:eastAsia="Times New Roman" w:cs="Arial"/>
                <w:color w:val="000000"/>
                <w:sz w:val="20"/>
                <w:szCs w:val="20"/>
                <w:lang w:eastAsia="es-HN"/>
              </w:rPr>
              <w:t>Silvicultura y ordenación para el manejo de los bosques</w:t>
            </w:r>
          </w:p>
        </w:tc>
        <w:tc>
          <w:tcPr>
            <w:tcW w:w="5501" w:type="dxa"/>
            <w:tcBorders>
              <w:top w:val="nil"/>
              <w:left w:val="nil"/>
              <w:bottom w:val="single" w:sz="4" w:space="0" w:color="auto"/>
              <w:right w:val="single" w:sz="8" w:space="0" w:color="auto"/>
            </w:tcBorders>
            <w:shd w:val="clear" w:color="auto" w:fill="auto"/>
            <w:hideMark/>
          </w:tcPr>
          <w:p w14:paraId="4183A6FB" w14:textId="2E0B2D11" w:rsidR="004A734D" w:rsidRPr="00357E10" w:rsidRDefault="004A734D" w:rsidP="00117916">
            <w:pPr>
              <w:jc w:val="left"/>
              <w:rPr>
                <w:rFonts w:eastAsia="Times New Roman" w:cs="Arial"/>
                <w:color w:val="000000"/>
                <w:sz w:val="20"/>
                <w:szCs w:val="20"/>
                <w:lang w:eastAsia="es-HN"/>
              </w:rPr>
            </w:pPr>
            <w:r>
              <w:rPr>
                <w:rFonts w:eastAsia="Times New Roman" w:cs="Arial"/>
                <w:color w:val="000000"/>
                <w:sz w:val="20"/>
                <w:szCs w:val="20"/>
                <w:lang w:eastAsia="es-HN"/>
              </w:rPr>
              <w:t xml:space="preserve">Resiliencia del ecosistema de </w:t>
            </w:r>
            <w:r w:rsidRPr="00F567C0">
              <w:rPr>
                <w:rFonts w:eastAsia="Times New Roman" w:cs="Arial"/>
                <w:i/>
                <w:color w:val="000000"/>
                <w:sz w:val="20"/>
                <w:szCs w:val="20"/>
                <w:lang w:eastAsia="es-HN"/>
              </w:rPr>
              <w:t>Pinus sp</w:t>
            </w:r>
            <w:r>
              <w:rPr>
                <w:rFonts w:eastAsia="Times New Roman" w:cs="Arial"/>
                <w:color w:val="000000"/>
                <w:sz w:val="20"/>
                <w:szCs w:val="20"/>
                <w:lang w:eastAsia="es-HN"/>
              </w:rPr>
              <w:t xml:space="preserve"> al ataque del </w:t>
            </w:r>
            <w:r w:rsidR="00401B47">
              <w:rPr>
                <w:rFonts w:eastAsia="Times New Roman" w:cs="Arial"/>
                <w:color w:val="000000"/>
                <w:sz w:val="20"/>
                <w:szCs w:val="20"/>
                <w:lang w:eastAsia="es-HN"/>
              </w:rPr>
              <w:t>gorgojo descortezador</w:t>
            </w:r>
            <w:r>
              <w:rPr>
                <w:rFonts w:eastAsia="Times New Roman" w:cs="Arial"/>
                <w:color w:val="000000"/>
                <w:sz w:val="20"/>
                <w:szCs w:val="20"/>
                <w:lang w:eastAsia="es-HN"/>
              </w:rPr>
              <w:t xml:space="preserve"> en función de </w:t>
            </w:r>
            <w:r w:rsidR="00401B47">
              <w:rPr>
                <w:rFonts w:eastAsia="Times New Roman" w:cs="Arial"/>
                <w:color w:val="000000"/>
                <w:sz w:val="20"/>
                <w:szCs w:val="20"/>
                <w:lang w:eastAsia="es-HN"/>
              </w:rPr>
              <w:t>las densidades</w:t>
            </w:r>
            <w:r>
              <w:rPr>
                <w:rFonts w:eastAsia="Times New Roman" w:cs="Arial"/>
                <w:color w:val="000000"/>
                <w:sz w:val="20"/>
                <w:szCs w:val="20"/>
                <w:lang w:eastAsia="es-HN"/>
              </w:rPr>
              <w:t xml:space="preserve"> y su correlación con </w:t>
            </w:r>
            <w:r w:rsidR="00401B47">
              <w:rPr>
                <w:rFonts w:eastAsia="Times New Roman" w:cs="Arial"/>
                <w:color w:val="000000"/>
                <w:sz w:val="20"/>
                <w:szCs w:val="20"/>
                <w:lang w:eastAsia="es-HN"/>
              </w:rPr>
              <w:t>otras variables fisiográficas</w:t>
            </w:r>
            <w:r>
              <w:rPr>
                <w:rFonts w:eastAsia="Times New Roman" w:cs="Arial"/>
                <w:color w:val="000000"/>
                <w:sz w:val="20"/>
                <w:szCs w:val="20"/>
                <w:lang w:eastAsia="es-HN"/>
              </w:rPr>
              <w:t xml:space="preserve">. </w:t>
            </w:r>
          </w:p>
        </w:tc>
      </w:tr>
      <w:tr w:rsidR="004A734D" w:rsidRPr="00357E10" w14:paraId="1B834640" w14:textId="77777777" w:rsidTr="004A734D">
        <w:trPr>
          <w:trHeight w:val="396"/>
        </w:trPr>
        <w:tc>
          <w:tcPr>
            <w:tcW w:w="2080" w:type="dxa"/>
            <w:vMerge/>
            <w:tcBorders>
              <w:top w:val="nil"/>
              <w:left w:val="single" w:sz="8" w:space="0" w:color="auto"/>
              <w:bottom w:val="single" w:sz="8" w:space="0" w:color="000000"/>
              <w:right w:val="single" w:sz="8" w:space="0" w:color="auto"/>
            </w:tcBorders>
            <w:vAlign w:val="center"/>
            <w:hideMark/>
          </w:tcPr>
          <w:p w14:paraId="75F848D9" w14:textId="77777777" w:rsidR="004A734D" w:rsidRPr="00357E10" w:rsidRDefault="004A734D" w:rsidP="004A734D">
            <w:pPr>
              <w:rPr>
                <w:rFonts w:eastAsia="Times New Roman" w:cs="Arial"/>
                <w:color w:val="000000"/>
                <w:sz w:val="20"/>
                <w:szCs w:val="20"/>
                <w:lang w:eastAsia="es-HN"/>
              </w:rPr>
            </w:pPr>
          </w:p>
        </w:tc>
        <w:tc>
          <w:tcPr>
            <w:tcW w:w="1879" w:type="dxa"/>
            <w:vMerge/>
            <w:tcBorders>
              <w:left w:val="single" w:sz="8" w:space="0" w:color="auto"/>
              <w:right w:val="single" w:sz="8" w:space="0" w:color="auto"/>
            </w:tcBorders>
            <w:shd w:val="clear" w:color="auto" w:fill="auto"/>
            <w:noWrap/>
            <w:vAlign w:val="center"/>
            <w:hideMark/>
          </w:tcPr>
          <w:p w14:paraId="510FACBC" w14:textId="77777777" w:rsidR="004A734D" w:rsidRPr="00357E10" w:rsidRDefault="004A734D" w:rsidP="004A734D">
            <w:pPr>
              <w:rPr>
                <w:rFonts w:eastAsia="Times New Roman" w:cs="Arial"/>
                <w:color w:val="000000"/>
                <w:sz w:val="20"/>
                <w:szCs w:val="20"/>
                <w:lang w:eastAsia="es-HN"/>
              </w:rPr>
            </w:pPr>
          </w:p>
        </w:tc>
        <w:tc>
          <w:tcPr>
            <w:tcW w:w="550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1628488" w14:textId="77777777" w:rsidR="004A734D" w:rsidRPr="00357E10" w:rsidRDefault="004A734D" w:rsidP="004A734D">
            <w:pPr>
              <w:rPr>
                <w:rFonts w:eastAsia="Times New Roman" w:cs="Arial"/>
                <w:color w:val="000000"/>
                <w:sz w:val="20"/>
                <w:szCs w:val="20"/>
                <w:lang w:eastAsia="es-HN"/>
              </w:rPr>
            </w:pPr>
            <w:r>
              <w:rPr>
                <w:rFonts w:eastAsia="Times New Roman" w:cs="Arial"/>
                <w:color w:val="000000"/>
                <w:sz w:val="20"/>
                <w:szCs w:val="20"/>
                <w:lang w:eastAsia="es-HN"/>
              </w:rPr>
              <w:t xml:space="preserve">Evaluación del desarrollo fisiológico de la regeneración natural en áreas sin extracción de madera </w:t>
            </w:r>
            <w:r w:rsidRPr="00D41007">
              <w:rPr>
                <w:rFonts w:eastAsia="Times New Roman" w:cs="Arial"/>
                <w:i/>
                <w:color w:val="000000"/>
                <w:sz w:val="20"/>
                <w:szCs w:val="20"/>
                <w:lang w:eastAsia="es-HN"/>
              </w:rPr>
              <w:t>v</w:t>
            </w:r>
            <w:r>
              <w:rPr>
                <w:rFonts w:eastAsia="Times New Roman" w:cs="Arial"/>
                <w:i/>
                <w:color w:val="000000"/>
                <w:sz w:val="20"/>
                <w:szCs w:val="20"/>
                <w:lang w:eastAsia="es-HN"/>
              </w:rPr>
              <w:t>r</w:t>
            </w:r>
            <w:r w:rsidRPr="00D41007">
              <w:rPr>
                <w:rFonts w:eastAsia="Times New Roman" w:cs="Arial"/>
                <w:i/>
                <w:color w:val="000000"/>
                <w:sz w:val="20"/>
                <w:szCs w:val="20"/>
                <w:lang w:eastAsia="es-HN"/>
              </w:rPr>
              <w:t>s</w:t>
            </w:r>
            <w:r>
              <w:rPr>
                <w:rFonts w:eastAsia="Times New Roman" w:cs="Arial"/>
                <w:color w:val="000000"/>
                <w:sz w:val="20"/>
                <w:szCs w:val="20"/>
                <w:lang w:eastAsia="es-HN"/>
              </w:rPr>
              <w:t xml:space="preserve"> áreas aprovechadas en sitios plagados. </w:t>
            </w:r>
          </w:p>
        </w:tc>
      </w:tr>
      <w:tr w:rsidR="004A734D" w:rsidRPr="00357E10" w14:paraId="40B2806A" w14:textId="77777777" w:rsidTr="004A734D">
        <w:trPr>
          <w:trHeight w:val="108"/>
        </w:trPr>
        <w:tc>
          <w:tcPr>
            <w:tcW w:w="2080" w:type="dxa"/>
            <w:vMerge/>
            <w:tcBorders>
              <w:top w:val="nil"/>
              <w:left w:val="single" w:sz="8" w:space="0" w:color="auto"/>
              <w:bottom w:val="single" w:sz="8" w:space="0" w:color="000000"/>
              <w:right w:val="single" w:sz="8" w:space="0" w:color="auto"/>
            </w:tcBorders>
            <w:vAlign w:val="center"/>
            <w:hideMark/>
          </w:tcPr>
          <w:p w14:paraId="162ACDDC" w14:textId="77777777" w:rsidR="004A734D" w:rsidRPr="00357E10" w:rsidRDefault="004A734D" w:rsidP="004A734D">
            <w:pPr>
              <w:rPr>
                <w:rFonts w:eastAsia="Times New Roman" w:cs="Arial"/>
                <w:color w:val="000000"/>
                <w:sz w:val="20"/>
                <w:szCs w:val="20"/>
                <w:lang w:eastAsia="es-HN"/>
              </w:rPr>
            </w:pPr>
          </w:p>
        </w:tc>
        <w:tc>
          <w:tcPr>
            <w:tcW w:w="1879" w:type="dxa"/>
            <w:vMerge/>
            <w:tcBorders>
              <w:left w:val="single" w:sz="8" w:space="0" w:color="auto"/>
              <w:right w:val="single" w:sz="8" w:space="0" w:color="auto"/>
            </w:tcBorders>
            <w:vAlign w:val="center"/>
            <w:hideMark/>
          </w:tcPr>
          <w:p w14:paraId="032824C7" w14:textId="77777777" w:rsidR="004A734D" w:rsidRPr="00357E10" w:rsidRDefault="004A734D" w:rsidP="004A734D">
            <w:pPr>
              <w:rPr>
                <w:rFonts w:eastAsia="Times New Roman" w:cs="Arial"/>
                <w:color w:val="000000"/>
                <w:sz w:val="20"/>
                <w:szCs w:val="20"/>
                <w:lang w:eastAsia="es-HN"/>
              </w:rPr>
            </w:pPr>
          </w:p>
        </w:tc>
        <w:tc>
          <w:tcPr>
            <w:tcW w:w="5501" w:type="dxa"/>
            <w:tcBorders>
              <w:top w:val="single" w:sz="4" w:space="0" w:color="auto"/>
              <w:left w:val="single" w:sz="8" w:space="0" w:color="auto"/>
              <w:bottom w:val="single" w:sz="4" w:space="0" w:color="auto"/>
              <w:right w:val="single" w:sz="4" w:space="0" w:color="auto"/>
            </w:tcBorders>
            <w:shd w:val="clear" w:color="auto" w:fill="auto"/>
            <w:vAlign w:val="bottom"/>
          </w:tcPr>
          <w:p w14:paraId="36178E15" w14:textId="77777777" w:rsidR="004A734D" w:rsidRPr="00357E10" w:rsidRDefault="004A734D" w:rsidP="004A734D">
            <w:pPr>
              <w:rPr>
                <w:rFonts w:eastAsia="Times New Roman" w:cs="Arial"/>
                <w:color w:val="000000"/>
                <w:sz w:val="20"/>
                <w:szCs w:val="20"/>
                <w:lang w:eastAsia="es-HN"/>
              </w:rPr>
            </w:pPr>
            <w:r>
              <w:rPr>
                <w:rFonts w:eastAsia="Times New Roman" w:cs="Arial"/>
                <w:color w:val="000000"/>
                <w:sz w:val="20"/>
                <w:szCs w:val="20"/>
                <w:lang w:eastAsia="es-HN"/>
              </w:rPr>
              <w:t xml:space="preserve">Evaluación del desarrollo fisiológico en </w:t>
            </w:r>
            <w:r w:rsidRPr="00C20827">
              <w:rPr>
                <w:rFonts w:eastAsia="Times New Roman" w:cs="Arial"/>
                <w:color w:val="000000"/>
                <w:sz w:val="20"/>
                <w:szCs w:val="20"/>
                <w:lang w:eastAsia="es-HN"/>
              </w:rPr>
              <w:t>plantaciones</w:t>
            </w:r>
            <w:r>
              <w:rPr>
                <w:rFonts w:eastAsia="Times New Roman" w:cs="Arial"/>
                <w:color w:val="000000"/>
                <w:sz w:val="20"/>
                <w:szCs w:val="20"/>
                <w:lang w:eastAsia="es-HN"/>
              </w:rPr>
              <w:t xml:space="preserve"> en áreas sin extracción de madera </w:t>
            </w:r>
            <w:r w:rsidRPr="00D41007">
              <w:rPr>
                <w:rFonts w:eastAsia="Times New Roman" w:cs="Arial"/>
                <w:i/>
                <w:color w:val="000000"/>
                <w:sz w:val="20"/>
                <w:szCs w:val="20"/>
                <w:lang w:eastAsia="es-HN"/>
              </w:rPr>
              <w:t>vrs</w:t>
            </w:r>
            <w:r>
              <w:rPr>
                <w:rFonts w:eastAsia="Times New Roman" w:cs="Arial"/>
                <w:color w:val="000000"/>
                <w:sz w:val="20"/>
                <w:szCs w:val="20"/>
                <w:lang w:eastAsia="es-HN"/>
              </w:rPr>
              <w:t xml:space="preserve"> áreas aprovechadas en sitios plagados.</w:t>
            </w:r>
          </w:p>
        </w:tc>
      </w:tr>
      <w:tr w:rsidR="004A734D" w:rsidRPr="00357E10" w14:paraId="253B653B" w14:textId="77777777" w:rsidTr="004A734D">
        <w:trPr>
          <w:trHeight w:val="48"/>
        </w:trPr>
        <w:tc>
          <w:tcPr>
            <w:tcW w:w="2080" w:type="dxa"/>
            <w:vMerge/>
            <w:tcBorders>
              <w:top w:val="nil"/>
              <w:left w:val="single" w:sz="8" w:space="0" w:color="auto"/>
              <w:bottom w:val="single" w:sz="8" w:space="0" w:color="000000"/>
              <w:right w:val="single" w:sz="8" w:space="0" w:color="auto"/>
            </w:tcBorders>
            <w:vAlign w:val="center"/>
            <w:hideMark/>
          </w:tcPr>
          <w:p w14:paraId="1AF5499D" w14:textId="77777777" w:rsidR="004A734D" w:rsidRPr="00357E10" w:rsidRDefault="004A734D" w:rsidP="004A734D">
            <w:pPr>
              <w:rPr>
                <w:rFonts w:eastAsia="Times New Roman" w:cs="Arial"/>
                <w:color w:val="000000"/>
                <w:sz w:val="20"/>
                <w:szCs w:val="20"/>
                <w:lang w:eastAsia="es-HN"/>
              </w:rPr>
            </w:pPr>
          </w:p>
        </w:tc>
        <w:tc>
          <w:tcPr>
            <w:tcW w:w="1879" w:type="dxa"/>
            <w:vMerge/>
            <w:tcBorders>
              <w:left w:val="single" w:sz="8" w:space="0" w:color="auto"/>
              <w:right w:val="single" w:sz="8" w:space="0" w:color="auto"/>
            </w:tcBorders>
            <w:vAlign w:val="center"/>
            <w:hideMark/>
          </w:tcPr>
          <w:p w14:paraId="4F15BD1D" w14:textId="77777777" w:rsidR="004A734D" w:rsidRPr="00357E10" w:rsidRDefault="004A734D" w:rsidP="004A734D">
            <w:pPr>
              <w:rPr>
                <w:rFonts w:eastAsia="Times New Roman" w:cs="Arial"/>
                <w:color w:val="000000"/>
                <w:sz w:val="20"/>
                <w:szCs w:val="20"/>
                <w:lang w:eastAsia="es-HN"/>
              </w:rPr>
            </w:pPr>
          </w:p>
        </w:tc>
        <w:tc>
          <w:tcPr>
            <w:tcW w:w="5501" w:type="dxa"/>
            <w:tcBorders>
              <w:top w:val="single" w:sz="4" w:space="0" w:color="auto"/>
              <w:left w:val="single" w:sz="8" w:space="0" w:color="auto"/>
              <w:bottom w:val="single" w:sz="4" w:space="0" w:color="auto"/>
              <w:right w:val="single" w:sz="4" w:space="0" w:color="auto"/>
            </w:tcBorders>
            <w:shd w:val="clear" w:color="auto" w:fill="auto"/>
            <w:vAlign w:val="bottom"/>
          </w:tcPr>
          <w:p w14:paraId="1004DA67" w14:textId="77777777" w:rsidR="004A734D" w:rsidRPr="00357E10" w:rsidRDefault="004A734D" w:rsidP="004A734D">
            <w:pPr>
              <w:rPr>
                <w:rFonts w:eastAsia="Times New Roman" w:cs="Arial"/>
                <w:color w:val="000000"/>
                <w:sz w:val="20"/>
                <w:szCs w:val="20"/>
                <w:lang w:eastAsia="es-HN"/>
              </w:rPr>
            </w:pPr>
            <w:r>
              <w:rPr>
                <w:rFonts w:eastAsia="Times New Roman" w:cs="Arial"/>
                <w:color w:val="000000"/>
                <w:sz w:val="20"/>
                <w:szCs w:val="20"/>
                <w:lang w:eastAsia="es-HN"/>
              </w:rPr>
              <w:t>Evaluación del desarrollo fisiológico en la etapa de viveros.</w:t>
            </w:r>
          </w:p>
        </w:tc>
      </w:tr>
      <w:tr w:rsidR="004A734D" w:rsidRPr="00357E10" w14:paraId="110706F8" w14:textId="77777777" w:rsidTr="004A734D">
        <w:trPr>
          <w:trHeight w:val="184"/>
        </w:trPr>
        <w:tc>
          <w:tcPr>
            <w:tcW w:w="2080" w:type="dxa"/>
            <w:vMerge/>
            <w:tcBorders>
              <w:top w:val="nil"/>
              <w:left w:val="single" w:sz="8" w:space="0" w:color="auto"/>
              <w:bottom w:val="single" w:sz="8" w:space="0" w:color="000000"/>
              <w:right w:val="single" w:sz="8" w:space="0" w:color="auto"/>
            </w:tcBorders>
            <w:vAlign w:val="center"/>
            <w:hideMark/>
          </w:tcPr>
          <w:p w14:paraId="72A74AAB" w14:textId="77777777" w:rsidR="004A734D" w:rsidRPr="00357E10" w:rsidRDefault="004A734D" w:rsidP="004A734D">
            <w:pPr>
              <w:rPr>
                <w:rFonts w:eastAsia="Times New Roman" w:cs="Arial"/>
                <w:color w:val="000000"/>
                <w:sz w:val="20"/>
                <w:szCs w:val="20"/>
                <w:lang w:eastAsia="es-HN"/>
              </w:rPr>
            </w:pPr>
          </w:p>
        </w:tc>
        <w:tc>
          <w:tcPr>
            <w:tcW w:w="1879" w:type="dxa"/>
            <w:vMerge/>
            <w:tcBorders>
              <w:left w:val="single" w:sz="8" w:space="0" w:color="auto"/>
              <w:right w:val="single" w:sz="8" w:space="0" w:color="auto"/>
            </w:tcBorders>
            <w:vAlign w:val="center"/>
            <w:hideMark/>
          </w:tcPr>
          <w:p w14:paraId="16E871D8" w14:textId="77777777" w:rsidR="004A734D" w:rsidRPr="00357E10" w:rsidRDefault="004A734D" w:rsidP="004A734D">
            <w:pPr>
              <w:rPr>
                <w:rFonts w:eastAsia="Times New Roman" w:cs="Arial"/>
                <w:color w:val="000000"/>
                <w:sz w:val="20"/>
                <w:szCs w:val="20"/>
                <w:lang w:eastAsia="es-HN"/>
              </w:rPr>
            </w:pPr>
          </w:p>
        </w:tc>
        <w:tc>
          <w:tcPr>
            <w:tcW w:w="5501" w:type="dxa"/>
            <w:tcBorders>
              <w:top w:val="single" w:sz="4" w:space="0" w:color="auto"/>
              <w:left w:val="single" w:sz="8" w:space="0" w:color="auto"/>
              <w:bottom w:val="single" w:sz="4" w:space="0" w:color="auto"/>
              <w:right w:val="single" w:sz="4" w:space="0" w:color="auto"/>
            </w:tcBorders>
            <w:shd w:val="clear" w:color="auto" w:fill="auto"/>
            <w:vAlign w:val="bottom"/>
          </w:tcPr>
          <w:p w14:paraId="6E641859" w14:textId="77777777" w:rsidR="004A734D" w:rsidRPr="00357E10" w:rsidRDefault="004A734D" w:rsidP="004A734D">
            <w:pPr>
              <w:rPr>
                <w:rFonts w:eastAsia="Times New Roman" w:cs="Arial"/>
                <w:color w:val="000000"/>
                <w:sz w:val="20"/>
                <w:szCs w:val="20"/>
                <w:lang w:eastAsia="es-HN"/>
              </w:rPr>
            </w:pPr>
            <w:r>
              <w:rPr>
                <w:rFonts w:eastAsia="Times New Roman" w:cs="Arial"/>
                <w:color w:val="000000"/>
                <w:sz w:val="20"/>
                <w:szCs w:val="20"/>
                <w:lang w:eastAsia="es-HN"/>
              </w:rPr>
              <w:t xml:space="preserve">Impacto de la intensidad y frecuencia de los incendios forestales en el comportamiento del gorgojo descortezador </w:t>
            </w:r>
          </w:p>
        </w:tc>
      </w:tr>
      <w:tr w:rsidR="004A734D" w:rsidRPr="00357E10" w14:paraId="34B3F3C2" w14:textId="77777777" w:rsidTr="004A734D">
        <w:trPr>
          <w:trHeight w:val="192"/>
        </w:trPr>
        <w:tc>
          <w:tcPr>
            <w:tcW w:w="2080" w:type="dxa"/>
            <w:vMerge/>
            <w:tcBorders>
              <w:top w:val="nil"/>
              <w:left w:val="single" w:sz="8" w:space="0" w:color="auto"/>
              <w:bottom w:val="single" w:sz="8" w:space="0" w:color="000000"/>
              <w:right w:val="single" w:sz="8" w:space="0" w:color="auto"/>
            </w:tcBorders>
            <w:vAlign w:val="center"/>
            <w:hideMark/>
          </w:tcPr>
          <w:p w14:paraId="55A31CA7" w14:textId="77777777" w:rsidR="004A734D" w:rsidRPr="00357E10" w:rsidRDefault="004A734D" w:rsidP="004A734D">
            <w:pPr>
              <w:rPr>
                <w:rFonts w:eastAsia="Times New Roman" w:cs="Arial"/>
                <w:color w:val="000000"/>
                <w:sz w:val="20"/>
                <w:szCs w:val="20"/>
                <w:lang w:eastAsia="es-HN"/>
              </w:rPr>
            </w:pPr>
          </w:p>
        </w:tc>
        <w:tc>
          <w:tcPr>
            <w:tcW w:w="1879" w:type="dxa"/>
            <w:vMerge/>
            <w:tcBorders>
              <w:left w:val="single" w:sz="8" w:space="0" w:color="auto"/>
              <w:bottom w:val="single" w:sz="8" w:space="0" w:color="000000"/>
              <w:right w:val="single" w:sz="8" w:space="0" w:color="auto"/>
            </w:tcBorders>
            <w:vAlign w:val="center"/>
            <w:hideMark/>
          </w:tcPr>
          <w:p w14:paraId="6D8F1439" w14:textId="77777777" w:rsidR="004A734D" w:rsidRPr="00357E10" w:rsidRDefault="004A734D" w:rsidP="004A734D">
            <w:pPr>
              <w:rPr>
                <w:rFonts w:eastAsia="Times New Roman" w:cs="Arial"/>
                <w:color w:val="000000"/>
                <w:sz w:val="20"/>
                <w:szCs w:val="20"/>
                <w:lang w:eastAsia="es-HN"/>
              </w:rPr>
            </w:pPr>
          </w:p>
        </w:tc>
        <w:tc>
          <w:tcPr>
            <w:tcW w:w="5501" w:type="dxa"/>
            <w:tcBorders>
              <w:top w:val="single" w:sz="4" w:space="0" w:color="auto"/>
              <w:left w:val="single" w:sz="8" w:space="0" w:color="auto"/>
              <w:bottom w:val="single" w:sz="4" w:space="0" w:color="auto"/>
              <w:right w:val="single" w:sz="4" w:space="0" w:color="auto"/>
            </w:tcBorders>
            <w:shd w:val="clear" w:color="auto" w:fill="auto"/>
            <w:vAlign w:val="bottom"/>
          </w:tcPr>
          <w:p w14:paraId="2507BB94" w14:textId="77777777" w:rsidR="004A734D" w:rsidRPr="00357E10" w:rsidRDefault="004A734D" w:rsidP="004A734D">
            <w:pPr>
              <w:rPr>
                <w:rFonts w:eastAsia="Times New Roman" w:cs="Arial"/>
                <w:color w:val="000000"/>
                <w:sz w:val="20"/>
                <w:szCs w:val="20"/>
                <w:lang w:eastAsia="es-HN"/>
              </w:rPr>
            </w:pPr>
            <w:r>
              <w:rPr>
                <w:rFonts w:eastAsia="Times New Roman" w:cs="Arial"/>
                <w:color w:val="000000"/>
                <w:sz w:val="20"/>
                <w:szCs w:val="20"/>
                <w:lang w:eastAsia="es-HN"/>
              </w:rPr>
              <w:t>Impacto de la frecuencia, intensidad y métodos en bosques resinados ante el ataque del gorgojo descortezador.</w:t>
            </w:r>
          </w:p>
        </w:tc>
      </w:tr>
    </w:tbl>
    <w:p w14:paraId="769B2EE4" w14:textId="77777777" w:rsidR="004A734D" w:rsidRDefault="004A734D" w:rsidP="00890462">
      <w:pPr>
        <w:spacing w:line="360" w:lineRule="auto"/>
        <w:rPr>
          <w:rFonts w:cs="Arial"/>
          <w:sz w:val="22"/>
        </w:rPr>
      </w:pPr>
    </w:p>
    <w:p w14:paraId="531298C4" w14:textId="5A40D986" w:rsidR="00351F56" w:rsidRDefault="00351F56" w:rsidP="00351F56">
      <w:pPr>
        <w:spacing w:before="80" w:after="80" w:line="360" w:lineRule="auto"/>
        <w:rPr>
          <w:rFonts w:cs="Arial"/>
        </w:rPr>
      </w:pPr>
      <w:r>
        <w:rPr>
          <w:sz w:val="22"/>
        </w:rPr>
        <w:t>Para la l</w:t>
      </w:r>
      <w:r w:rsidRPr="00075854">
        <w:rPr>
          <w:sz w:val="22"/>
        </w:rPr>
        <w:t>ínea</w:t>
      </w:r>
      <w:r>
        <w:rPr>
          <w:sz w:val="22"/>
        </w:rPr>
        <w:t xml:space="preserve"> de Condiciones Biofísicas y Cambio Climático se </w:t>
      </w:r>
      <w:r w:rsidR="00906C37">
        <w:rPr>
          <w:sz w:val="22"/>
        </w:rPr>
        <w:t>propone</w:t>
      </w:r>
      <w:r>
        <w:rPr>
          <w:sz w:val="22"/>
        </w:rPr>
        <w:t xml:space="preserve"> una sublínea y cuatro temas de investigación, para la línea de Aspectos Socioeconómicos de la Salud y Sanidad Forestal se </w:t>
      </w:r>
      <w:r w:rsidR="000178E2">
        <w:rPr>
          <w:sz w:val="22"/>
        </w:rPr>
        <w:t>proponen</w:t>
      </w:r>
      <w:r>
        <w:rPr>
          <w:sz w:val="22"/>
        </w:rPr>
        <w:t xml:space="preserve"> tres </w:t>
      </w:r>
      <w:r w:rsidRPr="00727AA4">
        <w:rPr>
          <w:sz w:val="22"/>
        </w:rPr>
        <w:t xml:space="preserve">sub líneas de investigación </w:t>
      </w:r>
      <w:r>
        <w:rPr>
          <w:sz w:val="22"/>
        </w:rPr>
        <w:t>y siete</w:t>
      </w:r>
      <w:r w:rsidRPr="00727AA4">
        <w:rPr>
          <w:sz w:val="22"/>
        </w:rPr>
        <w:t xml:space="preserve"> temas de investigación</w:t>
      </w:r>
      <w:r>
        <w:rPr>
          <w:sz w:val="22"/>
        </w:rPr>
        <w:t xml:space="preserve"> (Tabla 3</w:t>
      </w:r>
      <w:r w:rsidRPr="00727AA4">
        <w:rPr>
          <w:sz w:val="22"/>
        </w:rPr>
        <w:t>)</w:t>
      </w:r>
    </w:p>
    <w:p w14:paraId="3E32C345" w14:textId="207B3FC9" w:rsidR="00C06D14" w:rsidRDefault="00C06D14" w:rsidP="00C06D14">
      <w:pPr>
        <w:pStyle w:val="Descripcin"/>
        <w:keepNext/>
      </w:pPr>
      <w:bookmarkStart w:id="11" w:name="_Toc29405078"/>
      <w:r>
        <w:t xml:space="preserve">Tabla </w:t>
      </w:r>
      <w:fldSimple w:instr=" SEQ Tabla \* ARABIC ">
        <w:r w:rsidR="00E228A2">
          <w:rPr>
            <w:noProof/>
          </w:rPr>
          <w:t>3</w:t>
        </w:r>
      </w:fldSimple>
      <w:r>
        <w:t xml:space="preserve"> </w:t>
      </w:r>
      <w:r w:rsidRPr="001A6EB9">
        <w:t>Línea de Investigación de Salud y Sanidad Forestal, sublíneas y temas de investigación identificadas</w:t>
      </w:r>
      <w:bookmarkEnd w:id="11"/>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8"/>
        <w:gridCol w:w="2835"/>
        <w:gridCol w:w="4676"/>
      </w:tblGrid>
      <w:tr w:rsidR="004A734D" w:rsidRPr="00357E10" w14:paraId="0800DE49" w14:textId="77777777" w:rsidTr="00351F56">
        <w:trPr>
          <w:trHeight w:val="525"/>
        </w:trPr>
        <w:tc>
          <w:tcPr>
            <w:tcW w:w="1708" w:type="dxa"/>
            <w:shd w:val="clear" w:color="auto" w:fill="auto"/>
            <w:vAlign w:val="center"/>
            <w:hideMark/>
          </w:tcPr>
          <w:p w14:paraId="1D38DBCE" w14:textId="77777777" w:rsidR="004A734D" w:rsidRPr="00357E10" w:rsidRDefault="004A734D" w:rsidP="004A734D">
            <w:pPr>
              <w:jc w:val="center"/>
              <w:rPr>
                <w:rFonts w:eastAsia="Times New Roman" w:cs="Arial"/>
                <w:b/>
                <w:bCs/>
                <w:color w:val="000000"/>
                <w:sz w:val="20"/>
                <w:szCs w:val="20"/>
                <w:lang w:eastAsia="es-HN"/>
              </w:rPr>
            </w:pPr>
            <w:r w:rsidRPr="00357E10">
              <w:rPr>
                <w:rFonts w:eastAsia="Times New Roman" w:cs="Arial"/>
                <w:b/>
                <w:bCs/>
                <w:color w:val="000000"/>
                <w:sz w:val="20"/>
                <w:szCs w:val="20"/>
                <w:lang w:eastAsia="es-HN"/>
              </w:rPr>
              <w:t>Línea de Investigación</w:t>
            </w:r>
          </w:p>
        </w:tc>
        <w:tc>
          <w:tcPr>
            <w:tcW w:w="2835" w:type="dxa"/>
            <w:shd w:val="clear" w:color="auto" w:fill="auto"/>
            <w:noWrap/>
            <w:vAlign w:val="center"/>
            <w:hideMark/>
          </w:tcPr>
          <w:p w14:paraId="295522F6" w14:textId="77777777" w:rsidR="004A734D" w:rsidRPr="00357E10" w:rsidRDefault="004A734D" w:rsidP="004A734D">
            <w:pPr>
              <w:jc w:val="center"/>
              <w:rPr>
                <w:rFonts w:eastAsia="Times New Roman" w:cs="Arial"/>
                <w:b/>
                <w:bCs/>
                <w:color w:val="000000"/>
                <w:sz w:val="20"/>
                <w:szCs w:val="20"/>
                <w:lang w:eastAsia="es-HN"/>
              </w:rPr>
            </w:pPr>
            <w:r>
              <w:rPr>
                <w:rFonts w:eastAsia="Times New Roman" w:cs="Arial"/>
                <w:b/>
                <w:bCs/>
                <w:color w:val="000000"/>
                <w:sz w:val="20"/>
                <w:szCs w:val="20"/>
                <w:lang w:eastAsia="es-HN"/>
              </w:rPr>
              <w:t>Subl</w:t>
            </w:r>
            <w:r w:rsidRPr="00357E10">
              <w:rPr>
                <w:rFonts w:eastAsia="Times New Roman" w:cs="Arial"/>
                <w:b/>
                <w:bCs/>
                <w:color w:val="000000"/>
                <w:sz w:val="20"/>
                <w:szCs w:val="20"/>
                <w:lang w:eastAsia="es-HN"/>
              </w:rPr>
              <w:t>ínea Investigación</w:t>
            </w:r>
          </w:p>
        </w:tc>
        <w:tc>
          <w:tcPr>
            <w:tcW w:w="4676" w:type="dxa"/>
            <w:shd w:val="clear" w:color="auto" w:fill="auto"/>
            <w:noWrap/>
            <w:vAlign w:val="center"/>
            <w:hideMark/>
          </w:tcPr>
          <w:p w14:paraId="422B08E4" w14:textId="77777777" w:rsidR="004A734D" w:rsidRPr="00357E10" w:rsidRDefault="004A734D" w:rsidP="004A734D">
            <w:pPr>
              <w:jc w:val="center"/>
              <w:rPr>
                <w:rFonts w:eastAsia="Times New Roman" w:cs="Arial"/>
                <w:b/>
                <w:bCs/>
                <w:color w:val="000000"/>
                <w:sz w:val="20"/>
                <w:szCs w:val="20"/>
                <w:lang w:eastAsia="es-HN"/>
              </w:rPr>
            </w:pPr>
            <w:r>
              <w:rPr>
                <w:rFonts w:eastAsia="Times New Roman" w:cs="Arial"/>
                <w:b/>
                <w:bCs/>
                <w:color w:val="000000"/>
                <w:sz w:val="20"/>
                <w:szCs w:val="20"/>
                <w:lang w:eastAsia="es-HN"/>
              </w:rPr>
              <w:t>Tema</w:t>
            </w:r>
            <w:r w:rsidRPr="00357E10">
              <w:rPr>
                <w:rFonts w:eastAsia="Times New Roman" w:cs="Arial"/>
                <w:b/>
                <w:bCs/>
                <w:color w:val="000000"/>
                <w:sz w:val="20"/>
                <w:szCs w:val="20"/>
                <w:lang w:eastAsia="es-HN"/>
              </w:rPr>
              <w:t xml:space="preserve"> de la Investigación</w:t>
            </w:r>
          </w:p>
        </w:tc>
      </w:tr>
      <w:tr w:rsidR="004A734D" w:rsidRPr="00357E10" w14:paraId="028CCC76" w14:textId="77777777" w:rsidTr="00351F56">
        <w:trPr>
          <w:trHeight w:val="305"/>
        </w:trPr>
        <w:tc>
          <w:tcPr>
            <w:tcW w:w="1708" w:type="dxa"/>
            <w:vMerge w:val="restart"/>
            <w:shd w:val="clear" w:color="auto" w:fill="auto"/>
            <w:noWrap/>
            <w:vAlign w:val="center"/>
            <w:hideMark/>
          </w:tcPr>
          <w:p w14:paraId="245C46A0" w14:textId="77777777" w:rsidR="004A734D" w:rsidRPr="00357E10" w:rsidRDefault="004A734D" w:rsidP="004A734D">
            <w:pPr>
              <w:jc w:val="center"/>
              <w:rPr>
                <w:rFonts w:eastAsia="Times New Roman" w:cs="Arial"/>
                <w:color w:val="000000"/>
                <w:sz w:val="20"/>
                <w:szCs w:val="20"/>
                <w:lang w:eastAsia="es-HN"/>
              </w:rPr>
            </w:pPr>
            <w:r>
              <w:rPr>
                <w:rFonts w:eastAsia="Times New Roman" w:cs="Arial"/>
                <w:color w:val="000000"/>
                <w:sz w:val="20"/>
                <w:szCs w:val="20"/>
                <w:lang w:eastAsia="es-HN"/>
              </w:rPr>
              <w:t xml:space="preserve">Condiciones Biofísicas y Cambio Climático </w:t>
            </w:r>
          </w:p>
        </w:tc>
        <w:tc>
          <w:tcPr>
            <w:tcW w:w="2835" w:type="dxa"/>
            <w:vMerge w:val="restart"/>
            <w:shd w:val="clear" w:color="auto" w:fill="auto"/>
            <w:vAlign w:val="center"/>
          </w:tcPr>
          <w:p w14:paraId="030E3322" w14:textId="77777777" w:rsidR="004A734D" w:rsidRPr="00357E10" w:rsidRDefault="004A734D" w:rsidP="004A734D">
            <w:pPr>
              <w:jc w:val="left"/>
              <w:rPr>
                <w:rFonts w:eastAsia="Times New Roman" w:cs="Arial"/>
                <w:color w:val="000000"/>
                <w:sz w:val="20"/>
                <w:szCs w:val="20"/>
                <w:lang w:eastAsia="es-HN"/>
              </w:rPr>
            </w:pPr>
            <w:r>
              <w:rPr>
                <w:rFonts w:eastAsia="Times New Roman" w:cs="Arial"/>
                <w:color w:val="000000"/>
                <w:sz w:val="20"/>
                <w:szCs w:val="20"/>
                <w:lang w:eastAsia="es-HN"/>
              </w:rPr>
              <w:t>Restauración de Ecosistemas y Biodiversidad</w:t>
            </w:r>
          </w:p>
        </w:tc>
        <w:tc>
          <w:tcPr>
            <w:tcW w:w="4676" w:type="dxa"/>
            <w:shd w:val="clear" w:color="auto" w:fill="auto"/>
          </w:tcPr>
          <w:p w14:paraId="52CC4C02" w14:textId="77777777" w:rsidR="004A734D" w:rsidRPr="00357E10" w:rsidRDefault="004A734D" w:rsidP="004A734D">
            <w:pPr>
              <w:rPr>
                <w:rFonts w:eastAsia="Times New Roman" w:cs="Arial"/>
                <w:color w:val="000000"/>
                <w:sz w:val="20"/>
                <w:szCs w:val="20"/>
                <w:lang w:eastAsia="es-HN"/>
              </w:rPr>
            </w:pPr>
            <w:r w:rsidRPr="00651401">
              <w:rPr>
                <w:rFonts w:cs="Arial"/>
                <w:sz w:val="20"/>
                <w:szCs w:val="20"/>
              </w:rPr>
              <w:t>Restauración ecológica de zonas impactadas por plagas y enfermedades forestales</w:t>
            </w:r>
          </w:p>
        </w:tc>
      </w:tr>
      <w:tr w:rsidR="004A734D" w:rsidRPr="00357E10" w14:paraId="6D101133" w14:textId="77777777" w:rsidTr="00351F56">
        <w:trPr>
          <w:trHeight w:val="255"/>
        </w:trPr>
        <w:tc>
          <w:tcPr>
            <w:tcW w:w="1708" w:type="dxa"/>
            <w:vMerge/>
            <w:vAlign w:val="center"/>
            <w:hideMark/>
          </w:tcPr>
          <w:p w14:paraId="6E8C8C47" w14:textId="77777777" w:rsidR="004A734D" w:rsidRPr="00357E10" w:rsidRDefault="004A734D" w:rsidP="004A734D">
            <w:pPr>
              <w:rPr>
                <w:rFonts w:eastAsia="Times New Roman" w:cs="Arial"/>
                <w:color w:val="000000"/>
                <w:sz w:val="20"/>
                <w:szCs w:val="20"/>
                <w:lang w:eastAsia="es-HN"/>
              </w:rPr>
            </w:pPr>
          </w:p>
        </w:tc>
        <w:tc>
          <w:tcPr>
            <w:tcW w:w="2835" w:type="dxa"/>
            <w:vMerge/>
            <w:vAlign w:val="center"/>
          </w:tcPr>
          <w:p w14:paraId="20EE6F97" w14:textId="77777777" w:rsidR="004A734D" w:rsidRPr="00357E10" w:rsidRDefault="004A734D" w:rsidP="004A734D">
            <w:pPr>
              <w:jc w:val="left"/>
              <w:rPr>
                <w:rFonts w:eastAsia="Times New Roman" w:cs="Arial"/>
                <w:color w:val="000000"/>
                <w:sz w:val="20"/>
                <w:szCs w:val="20"/>
                <w:lang w:eastAsia="es-HN"/>
              </w:rPr>
            </w:pPr>
          </w:p>
        </w:tc>
        <w:tc>
          <w:tcPr>
            <w:tcW w:w="4676" w:type="dxa"/>
            <w:shd w:val="clear" w:color="auto" w:fill="auto"/>
          </w:tcPr>
          <w:p w14:paraId="763BBEB5" w14:textId="77777777" w:rsidR="004A734D" w:rsidRPr="00357E10" w:rsidRDefault="004A734D" w:rsidP="004A734D">
            <w:pPr>
              <w:rPr>
                <w:rFonts w:eastAsia="Times New Roman" w:cs="Arial"/>
                <w:color w:val="000000"/>
                <w:sz w:val="20"/>
                <w:szCs w:val="20"/>
                <w:lang w:eastAsia="es-HN"/>
              </w:rPr>
            </w:pPr>
            <w:r w:rsidRPr="00651401">
              <w:rPr>
                <w:rFonts w:cs="Arial"/>
                <w:sz w:val="20"/>
                <w:szCs w:val="20"/>
              </w:rPr>
              <w:t>Dinámica de la biodiversidad en áreas degradadas por el gorgojo descortezador</w:t>
            </w:r>
          </w:p>
        </w:tc>
      </w:tr>
      <w:tr w:rsidR="004A734D" w:rsidRPr="00357E10" w14:paraId="23BEDFCE" w14:textId="77777777" w:rsidTr="00351F56">
        <w:trPr>
          <w:trHeight w:val="525"/>
        </w:trPr>
        <w:tc>
          <w:tcPr>
            <w:tcW w:w="1708" w:type="dxa"/>
            <w:vMerge/>
            <w:vAlign w:val="center"/>
            <w:hideMark/>
          </w:tcPr>
          <w:p w14:paraId="1C70BDA7" w14:textId="77777777" w:rsidR="004A734D" w:rsidRPr="00357E10" w:rsidRDefault="004A734D" w:rsidP="004A734D">
            <w:pPr>
              <w:rPr>
                <w:rFonts w:eastAsia="Times New Roman" w:cs="Arial"/>
                <w:color w:val="000000"/>
                <w:sz w:val="20"/>
                <w:szCs w:val="20"/>
                <w:lang w:eastAsia="es-HN"/>
              </w:rPr>
            </w:pPr>
          </w:p>
        </w:tc>
        <w:tc>
          <w:tcPr>
            <w:tcW w:w="2835" w:type="dxa"/>
            <w:vMerge/>
            <w:shd w:val="clear" w:color="auto" w:fill="auto"/>
            <w:vAlign w:val="center"/>
          </w:tcPr>
          <w:p w14:paraId="2C286757" w14:textId="77777777" w:rsidR="004A734D" w:rsidRPr="00357E10" w:rsidRDefault="004A734D" w:rsidP="004A734D">
            <w:pPr>
              <w:rPr>
                <w:rFonts w:eastAsia="Times New Roman" w:cs="Arial"/>
                <w:color w:val="000000"/>
                <w:sz w:val="20"/>
                <w:szCs w:val="20"/>
                <w:lang w:eastAsia="es-HN"/>
              </w:rPr>
            </w:pPr>
          </w:p>
        </w:tc>
        <w:tc>
          <w:tcPr>
            <w:tcW w:w="4676" w:type="dxa"/>
            <w:shd w:val="clear" w:color="auto" w:fill="auto"/>
          </w:tcPr>
          <w:p w14:paraId="25114CDF" w14:textId="77777777" w:rsidR="004A734D" w:rsidRPr="00357E10" w:rsidRDefault="004A734D" w:rsidP="004A734D">
            <w:pPr>
              <w:rPr>
                <w:rFonts w:eastAsia="Times New Roman" w:cs="Arial"/>
                <w:color w:val="000000"/>
                <w:sz w:val="20"/>
                <w:szCs w:val="20"/>
                <w:lang w:eastAsia="es-HN"/>
              </w:rPr>
            </w:pPr>
            <w:r w:rsidRPr="00651401">
              <w:rPr>
                <w:rFonts w:cs="Arial"/>
                <w:sz w:val="20"/>
                <w:szCs w:val="20"/>
              </w:rPr>
              <w:t>Resiliencia de las especies arbóreas al régimen de lluvia en zonas afectadas por el gorgojo descortezador.</w:t>
            </w:r>
          </w:p>
        </w:tc>
      </w:tr>
      <w:tr w:rsidR="004A734D" w:rsidRPr="00357E10" w14:paraId="3718AF61" w14:textId="77777777" w:rsidTr="00351F56">
        <w:trPr>
          <w:trHeight w:val="312"/>
        </w:trPr>
        <w:tc>
          <w:tcPr>
            <w:tcW w:w="1708" w:type="dxa"/>
            <w:vMerge/>
            <w:vAlign w:val="center"/>
            <w:hideMark/>
          </w:tcPr>
          <w:p w14:paraId="6C9C9EAD" w14:textId="77777777" w:rsidR="004A734D" w:rsidRPr="00357E10" w:rsidRDefault="004A734D" w:rsidP="004A734D">
            <w:pPr>
              <w:rPr>
                <w:rFonts w:eastAsia="Times New Roman" w:cs="Arial"/>
                <w:color w:val="000000"/>
                <w:sz w:val="20"/>
                <w:szCs w:val="20"/>
                <w:lang w:eastAsia="es-HN"/>
              </w:rPr>
            </w:pPr>
          </w:p>
        </w:tc>
        <w:tc>
          <w:tcPr>
            <w:tcW w:w="2835" w:type="dxa"/>
            <w:vMerge/>
            <w:shd w:val="clear" w:color="auto" w:fill="auto"/>
            <w:vAlign w:val="center"/>
          </w:tcPr>
          <w:p w14:paraId="4F803F91" w14:textId="77777777" w:rsidR="004A734D" w:rsidRPr="00357E10" w:rsidRDefault="004A734D" w:rsidP="004A734D">
            <w:pPr>
              <w:jc w:val="left"/>
              <w:rPr>
                <w:rFonts w:eastAsia="Times New Roman" w:cs="Arial"/>
                <w:color w:val="000000"/>
                <w:sz w:val="20"/>
                <w:szCs w:val="20"/>
                <w:lang w:eastAsia="es-HN"/>
              </w:rPr>
            </w:pPr>
          </w:p>
        </w:tc>
        <w:tc>
          <w:tcPr>
            <w:tcW w:w="4676" w:type="dxa"/>
            <w:shd w:val="clear" w:color="auto" w:fill="auto"/>
          </w:tcPr>
          <w:p w14:paraId="06138D19" w14:textId="77777777" w:rsidR="004A734D" w:rsidRPr="00651401" w:rsidRDefault="004A734D" w:rsidP="004A734D">
            <w:pPr>
              <w:rPr>
                <w:rFonts w:eastAsia="Times New Roman" w:cs="Arial"/>
                <w:color w:val="000000"/>
                <w:sz w:val="20"/>
                <w:szCs w:val="20"/>
                <w:lang w:eastAsia="es-HN"/>
              </w:rPr>
            </w:pPr>
            <w:r w:rsidRPr="00651401">
              <w:rPr>
                <w:rFonts w:cs="Arial"/>
                <w:sz w:val="20"/>
                <w:szCs w:val="20"/>
              </w:rPr>
              <w:t>Etología y fenología de las especies forestales de mayor importancia ecológica y socioeconómica en función de la variabilidad climática</w:t>
            </w:r>
          </w:p>
        </w:tc>
      </w:tr>
      <w:tr w:rsidR="004A734D" w:rsidRPr="00357E10" w14:paraId="7BE9CF42" w14:textId="77777777" w:rsidTr="00351F56">
        <w:trPr>
          <w:trHeight w:val="193"/>
        </w:trPr>
        <w:tc>
          <w:tcPr>
            <w:tcW w:w="1708" w:type="dxa"/>
            <w:vMerge w:val="restart"/>
            <w:vAlign w:val="center"/>
            <w:hideMark/>
          </w:tcPr>
          <w:p w14:paraId="490CF806" w14:textId="77777777" w:rsidR="004A734D" w:rsidRPr="00357E10" w:rsidRDefault="004A734D" w:rsidP="004A734D">
            <w:pPr>
              <w:rPr>
                <w:rFonts w:eastAsia="Times New Roman" w:cs="Arial"/>
                <w:color w:val="000000"/>
                <w:sz w:val="20"/>
                <w:szCs w:val="20"/>
                <w:lang w:eastAsia="es-HN"/>
              </w:rPr>
            </w:pPr>
            <w:r>
              <w:rPr>
                <w:rFonts w:eastAsia="Times New Roman" w:cs="Arial"/>
                <w:color w:val="000000"/>
                <w:sz w:val="20"/>
                <w:szCs w:val="20"/>
                <w:lang w:eastAsia="es-HN"/>
              </w:rPr>
              <w:t xml:space="preserve">Aspectos Socioeconómicos </w:t>
            </w:r>
            <w:r>
              <w:rPr>
                <w:rFonts w:eastAsia="Times New Roman" w:cs="Arial"/>
                <w:color w:val="000000"/>
                <w:sz w:val="20"/>
                <w:szCs w:val="20"/>
                <w:lang w:eastAsia="es-HN"/>
              </w:rPr>
              <w:lastRenderedPageBreak/>
              <w:t xml:space="preserve">de la Salud y Sanidad forestal </w:t>
            </w:r>
          </w:p>
        </w:tc>
        <w:tc>
          <w:tcPr>
            <w:tcW w:w="2835" w:type="dxa"/>
            <w:vMerge w:val="restart"/>
            <w:shd w:val="clear" w:color="auto" w:fill="auto"/>
            <w:vAlign w:val="center"/>
          </w:tcPr>
          <w:p w14:paraId="1193EB94" w14:textId="77777777" w:rsidR="004A734D" w:rsidRPr="00357E10" w:rsidRDefault="004A734D" w:rsidP="004A734D">
            <w:pPr>
              <w:jc w:val="left"/>
              <w:rPr>
                <w:rFonts w:eastAsia="Times New Roman" w:cs="Arial"/>
                <w:color w:val="000000"/>
                <w:sz w:val="20"/>
                <w:szCs w:val="20"/>
                <w:lang w:eastAsia="es-HN"/>
              </w:rPr>
            </w:pPr>
            <w:r>
              <w:rPr>
                <w:rFonts w:eastAsia="Times New Roman" w:cs="Arial"/>
                <w:color w:val="000000"/>
                <w:sz w:val="20"/>
                <w:szCs w:val="20"/>
                <w:lang w:eastAsia="es-HN"/>
              </w:rPr>
              <w:lastRenderedPageBreak/>
              <w:t>Desarrollo Comunitario Forestal étnico y Rural</w:t>
            </w:r>
          </w:p>
        </w:tc>
        <w:tc>
          <w:tcPr>
            <w:tcW w:w="4676" w:type="dxa"/>
            <w:shd w:val="clear" w:color="auto" w:fill="auto"/>
          </w:tcPr>
          <w:p w14:paraId="72C147BB" w14:textId="77777777" w:rsidR="004A734D" w:rsidRPr="00D8733A" w:rsidRDefault="004A734D" w:rsidP="004A734D">
            <w:pPr>
              <w:spacing w:after="200" w:line="276" w:lineRule="auto"/>
              <w:rPr>
                <w:rFonts w:eastAsia="Times New Roman" w:cs="Arial"/>
                <w:color w:val="000000"/>
                <w:sz w:val="20"/>
                <w:szCs w:val="20"/>
                <w:lang w:eastAsia="es-HN"/>
              </w:rPr>
            </w:pPr>
            <w:r w:rsidRPr="00D8733A">
              <w:rPr>
                <w:rFonts w:cs="Arial"/>
                <w:sz w:val="20"/>
                <w:szCs w:val="20"/>
              </w:rPr>
              <w:t>Estudio del comportamiento humano y su implicación con los incendios forestales.</w:t>
            </w:r>
          </w:p>
        </w:tc>
      </w:tr>
      <w:tr w:rsidR="004A734D" w:rsidRPr="00357E10" w14:paraId="2A672358" w14:textId="77777777" w:rsidTr="00351F56">
        <w:trPr>
          <w:trHeight w:val="425"/>
        </w:trPr>
        <w:tc>
          <w:tcPr>
            <w:tcW w:w="1708" w:type="dxa"/>
            <w:vMerge/>
            <w:vAlign w:val="center"/>
          </w:tcPr>
          <w:p w14:paraId="53C120C5" w14:textId="77777777" w:rsidR="004A734D" w:rsidRPr="00357E10" w:rsidRDefault="004A734D" w:rsidP="004A734D">
            <w:pPr>
              <w:rPr>
                <w:rFonts w:eastAsia="Times New Roman" w:cs="Arial"/>
                <w:color w:val="000000"/>
                <w:sz w:val="20"/>
                <w:szCs w:val="20"/>
                <w:lang w:eastAsia="es-HN"/>
              </w:rPr>
            </w:pPr>
          </w:p>
        </w:tc>
        <w:tc>
          <w:tcPr>
            <w:tcW w:w="2835" w:type="dxa"/>
            <w:vMerge/>
            <w:shd w:val="clear" w:color="auto" w:fill="auto"/>
            <w:vAlign w:val="center"/>
          </w:tcPr>
          <w:p w14:paraId="331300E8" w14:textId="77777777" w:rsidR="004A734D" w:rsidRPr="00D8733A" w:rsidRDefault="004A734D" w:rsidP="004A734D">
            <w:pPr>
              <w:jc w:val="left"/>
              <w:rPr>
                <w:rFonts w:eastAsia="Times New Roman" w:cs="Arial"/>
                <w:color w:val="000000"/>
                <w:sz w:val="20"/>
                <w:szCs w:val="20"/>
                <w:highlight w:val="yellow"/>
                <w:lang w:eastAsia="es-HN"/>
              </w:rPr>
            </w:pPr>
          </w:p>
        </w:tc>
        <w:tc>
          <w:tcPr>
            <w:tcW w:w="4676" w:type="dxa"/>
            <w:shd w:val="clear" w:color="auto" w:fill="auto"/>
          </w:tcPr>
          <w:p w14:paraId="7B1687DD" w14:textId="77777777" w:rsidR="004A734D" w:rsidRPr="00D8733A" w:rsidRDefault="004A734D" w:rsidP="004A734D">
            <w:pPr>
              <w:spacing w:after="200" w:line="276" w:lineRule="auto"/>
              <w:rPr>
                <w:rFonts w:cs="Arial"/>
                <w:sz w:val="20"/>
                <w:szCs w:val="20"/>
              </w:rPr>
            </w:pPr>
            <w:r w:rsidRPr="00D8733A">
              <w:rPr>
                <w:rFonts w:cs="Arial"/>
                <w:sz w:val="20"/>
                <w:szCs w:val="20"/>
              </w:rPr>
              <w:t>Resiliencia de las comunidades al impacto de la devastación de su entorno natural por la actividad de plagas y enfermedades forestales</w:t>
            </w:r>
          </w:p>
        </w:tc>
      </w:tr>
      <w:tr w:rsidR="004A734D" w:rsidRPr="00357E10" w14:paraId="272A92C5" w14:textId="77777777" w:rsidTr="00351F56">
        <w:trPr>
          <w:trHeight w:val="425"/>
        </w:trPr>
        <w:tc>
          <w:tcPr>
            <w:tcW w:w="1708" w:type="dxa"/>
            <w:vMerge/>
            <w:vAlign w:val="center"/>
          </w:tcPr>
          <w:p w14:paraId="51C3BCC3" w14:textId="77777777" w:rsidR="004A734D" w:rsidRPr="00357E10" w:rsidRDefault="004A734D" w:rsidP="004A734D">
            <w:pPr>
              <w:rPr>
                <w:rFonts w:eastAsia="Times New Roman" w:cs="Arial"/>
                <w:color w:val="000000"/>
                <w:sz w:val="20"/>
                <w:szCs w:val="20"/>
                <w:lang w:eastAsia="es-HN"/>
              </w:rPr>
            </w:pPr>
          </w:p>
        </w:tc>
        <w:tc>
          <w:tcPr>
            <w:tcW w:w="2835" w:type="dxa"/>
            <w:vMerge/>
            <w:shd w:val="clear" w:color="auto" w:fill="auto"/>
            <w:vAlign w:val="center"/>
          </w:tcPr>
          <w:p w14:paraId="5D2D5DDA" w14:textId="77777777" w:rsidR="004A734D" w:rsidRPr="00D8733A" w:rsidRDefault="004A734D" w:rsidP="004A734D">
            <w:pPr>
              <w:jc w:val="left"/>
              <w:rPr>
                <w:rFonts w:eastAsia="Times New Roman" w:cs="Arial"/>
                <w:color w:val="000000"/>
                <w:sz w:val="20"/>
                <w:szCs w:val="20"/>
                <w:highlight w:val="yellow"/>
                <w:lang w:eastAsia="es-HN"/>
              </w:rPr>
            </w:pPr>
          </w:p>
        </w:tc>
        <w:tc>
          <w:tcPr>
            <w:tcW w:w="4676" w:type="dxa"/>
            <w:shd w:val="clear" w:color="auto" w:fill="auto"/>
          </w:tcPr>
          <w:p w14:paraId="30766C4E" w14:textId="77777777" w:rsidR="004A734D" w:rsidRPr="00D8733A" w:rsidRDefault="004A734D" w:rsidP="004A734D">
            <w:pPr>
              <w:spacing w:after="200" w:line="276" w:lineRule="auto"/>
              <w:rPr>
                <w:rFonts w:cs="Arial"/>
                <w:sz w:val="20"/>
                <w:szCs w:val="20"/>
              </w:rPr>
            </w:pPr>
            <w:r w:rsidRPr="00D8733A">
              <w:rPr>
                <w:rFonts w:cs="Arial"/>
                <w:sz w:val="20"/>
                <w:szCs w:val="20"/>
              </w:rPr>
              <w:t>Estudio de los medios de vida en las comunidades involucradas en actividades de desarrollo forestal.</w:t>
            </w:r>
          </w:p>
          <w:p w14:paraId="4A25CCB2" w14:textId="77777777" w:rsidR="004A734D" w:rsidRPr="00D8733A" w:rsidRDefault="004A734D" w:rsidP="004A734D">
            <w:pPr>
              <w:rPr>
                <w:rFonts w:eastAsia="Times New Roman" w:cs="Arial"/>
                <w:color w:val="000000"/>
                <w:sz w:val="20"/>
                <w:szCs w:val="20"/>
                <w:lang w:eastAsia="es-HN"/>
              </w:rPr>
            </w:pPr>
          </w:p>
        </w:tc>
      </w:tr>
      <w:tr w:rsidR="004A734D" w:rsidRPr="00357E10" w14:paraId="3FF64014" w14:textId="77777777" w:rsidTr="00351F56">
        <w:trPr>
          <w:trHeight w:val="770"/>
        </w:trPr>
        <w:tc>
          <w:tcPr>
            <w:tcW w:w="1708" w:type="dxa"/>
            <w:vMerge/>
            <w:vAlign w:val="center"/>
            <w:hideMark/>
          </w:tcPr>
          <w:p w14:paraId="274D5BB2" w14:textId="77777777" w:rsidR="004A734D" w:rsidRPr="00357E10" w:rsidRDefault="004A734D" w:rsidP="004A734D">
            <w:pPr>
              <w:rPr>
                <w:rFonts w:eastAsia="Times New Roman" w:cs="Arial"/>
                <w:color w:val="000000"/>
                <w:sz w:val="20"/>
                <w:szCs w:val="20"/>
                <w:lang w:eastAsia="es-HN"/>
              </w:rPr>
            </w:pPr>
          </w:p>
        </w:tc>
        <w:tc>
          <w:tcPr>
            <w:tcW w:w="2835" w:type="dxa"/>
            <w:vMerge w:val="restart"/>
            <w:shd w:val="clear" w:color="auto" w:fill="auto"/>
            <w:vAlign w:val="center"/>
          </w:tcPr>
          <w:p w14:paraId="5DC3841E" w14:textId="77777777" w:rsidR="004A734D" w:rsidRPr="00357E10" w:rsidRDefault="004A734D" w:rsidP="004A734D">
            <w:pPr>
              <w:rPr>
                <w:rFonts w:eastAsia="Times New Roman" w:cs="Arial"/>
                <w:color w:val="000000"/>
                <w:sz w:val="20"/>
                <w:szCs w:val="20"/>
                <w:lang w:eastAsia="es-HN"/>
              </w:rPr>
            </w:pPr>
            <w:r w:rsidRPr="00065F5B">
              <w:rPr>
                <w:rFonts w:eastAsia="Times New Roman" w:cs="Arial"/>
                <w:color w:val="000000"/>
                <w:sz w:val="20"/>
                <w:szCs w:val="20"/>
                <w:lang w:eastAsia="es-HN"/>
              </w:rPr>
              <w:t>Manejo forestal intensivo de bosques naturales y plantaciones de pino y latifoliado</w:t>
            </w:r>
          </w:p>
        </w:tc>
        <w:tc>
          <w:tcPr>
            <w:tcW w:w="4676" w:type="dxa"/>
            <w:shd w:val="clear" w:color="auto" w:fill="auto"/>
          </w:tcPr>
          <w:p w14:paraId="30B0658A" w14:textId="77777777" w:rsidR="004A734D" w:rsidRDefault="004A734D" w:rsidP="004A734D">
            <w:pPr>
              <w:rPr>
                <w:rFonts w:eastAsia="Times New Roman" w:cs="Arial"/>
                <w:color w:val="000000"/>
                <w:sz w:val="20"/>
                <w:szCs w:val="20"/>
                <w:lang w:eastAsia="es-HN"/>
              </w:rPr>
            </w:pPr>
            <w:r>
              <w:rPr>
                <w:rFonts w:eastAsia="Times New Roman" w:cs="Arial"/>
                <w:color w:val="000000"/>
                <w:sz w:val="20"/>
                <w:szCs w:val="20"/>
                <w:lang w:eastAsia="es-HN"/>
              </w:rPr>
              <w:t>Estudio sobre la nutrición forestal y sus implicaciones en la silvicultura en bosques naturales de Pino.</w:t>
            </w:r>
          </w:p>
          <w:p w14:paraId="7A343586" w14:textId="77777777" w:rsidR="004A734D" w:rsidRPr="00357E10" w:rsidRDefault="004A734D" w:rsidP="004A734D">
            <w:pPr>
              <w:rPr>
                <w:rFonts w:eastAsia="Times New Roman" w:cs="Arial"/>
                <w:color w:val="000000"/>
                <w:sz w:val="20"/>
                <w:szCs w:val="20"/>
                <w:lang w:eastAsia="es-HN"/>
              </w:rPr>
            </w:pPr>
          </w:p>
        </w:tc>
      </w:tr>
      <w:tr w:rsidR="004A734D" w:rsidRPr="00357E10" w14:paraId="70D96174" w14:textId="77777777" w:rsidTr="00351F56">
        <w:trPr>
          <w:trHeight w:val="795"/>
        </w:trPr>
        <w:tc>
          <w:tcPr>
            <w:tcW w:w="1708" w:type="dxa"/>
            <w:vMerge/>
            <w:vAlign w:val="center"/>
          </w:tcPr>
          <w:p w14:paraId="65051668" w14:textId="77777777" w:rsidR="004A734D" w:rsidRPr="00357E10" w:rsidRDefault="004A734D" w:rsidP="004A734D">
            <w:pPr>
              <w:rPr>
                <w:rFonts w:eastAsia="Times New Roman" w:cs="Arial"/>
                <w:color w:val="000000"/>
                <w:sz w:val="20"/>
                <w:szCs w:val="20"/>
                <w:lang w:eastAsia="es-HN"/>
              </w:rPr>
            </w:pPr>
          </w:p>
        </w:tc>
        <w:tc>
          <w:tcPr>
            <w:tcW w:w="2835" w:type="dxa"/>
            <w:vMerge/>
            <w:shd w:val="clear" w:color="auto" w:fill="auto"/>
            <w:vAlign w:val="center"/>
          </w:tcPr>
          <w:p w14:paraId="0F397724" w14:textId="77777777" w:rsidR="004A734D" w:rsidRDefault="004A734D" w:rsidP="004A734D">
            <w:pPr>
              <w:rPr>
                <w:rFonts w:eastAsia="Times New Roman" w:cs="Arial"/>
                <w:color w:val="000000"/>
                <w:sz w:val="20"/>
                <w:szCs w:val="20"/>
                <w:highlight w:val="yellow"/>
                <w:lang w:eastAsia="es-HN"/>
              </w:rPr>
            </w:pPr>
          </w:p>
        </w:tc>
        <w:tc>
          <w:tcPr>
            <w:tcW w:w="4676" w:type="dxa"/>
            <w:shd w:val="clear" w:color="auto" w:fill="auto"/>
          </w:tcPr>
          <w:p w14:paraId="2A9C4E03" w14:textId="77777777" w:rsidR="004A734D" w:rsidRDefault="004A734D" w:rsidP="004A734D">
            <w:pPr>
              <w:rPr>
                <w:rFonts w:eastAsia="Times New Roman" w:cs="Arial"/>
                <w:color w:val="000000"/>
                <w:sz w:val="20"/>
                <w:szCs w:val="20"/>
                <w:lang w:eastAsia="es-HN"/>
              </w:rPr>
            </w:pPr>
            <w:r>
              <w:rPr>
                <w:rFonts w:eastAsia="Times New Roman" w:cs="Arial"/>
                <w:color w:val="000000"/>
                <w:sz w:val="20"/>
                <w:szCs w:val="20"/>
                <w:lang w:eastAsia="es-HN"/>
              </w:rPr>
              <w:t>Análisis financiero de la nutrición forestal y su impacto en la rentabilidad del manejo forestal de bosques naturales y plantaciones.</w:t>
            </w:r>
          </w:p>
          <w:p w14:paraId="496989D4" w14:textId="77777777" w:rsidR="004A734D" w:rsidRDefault="004A734D" w:rsidP="004A734D">
            <w:pPr>
              <w:rPr>
                <w:rFonts w:eastAsia="Times New Roman" w:cs="Arial"/>
                <w:color w:val="000000"/>
                <w:sz w:val="20"/>
                <w:szCs w:val="20"/>
                <w:lang w:eastAsia="es-HN"/>
              </w:rPr>
            </w:pPr>
          </w:p>
        </w:tc>
      </w:tr>
      <w:tr w:rsidR="004A734D" w:rsidRPr="00357E10" w14:paraId="324DD99E" w14:textId="77777777" w:rsidTr="00351F56">
        <w:trPr>
          <w:trHeight w:val="1125"/>
        </w:trPr>
        <w:tc>
          <w:tcPr>
            <w:tcW w:w="1708" w:type="dxa"/>
            <w:vMerge/>
            <w:vAlign w:val="center"/>
          </w:tcPr>
          <w:p w14:paraId="5E7C9E5E" w14:textId="77777777" w:rsidR="004A734D" w:rsidRPr="00357E10" w:rsidRDefault="004A734D" w:rsidP="004A734D">
            <w:pPr>
              <w:rPr>
                <w:rFonts w:eastAsia="Times New Roman" w:cs="Arial"/>
                <w:color w:val="000000"/>
                <w:sz w:val="20"/>
                <w:szCs w:val="20"/>
                <w:lang w:eastAsia="es-HN"/>
              </w:rPr>
            </w:pPr>
          </w:p>
        </w:tc>
        <w:tc>
          <w:tcPr>
            <w:tcW w:w="2835" w:type="dxa"/>
            <w:vMerge/>
            <w:shd w:val="clear" w:color="auto" w:fill="auto"/>
            <w:vAlign w:val="center"/>
          </w:tcPr>
          <w:p w14:paraId="6DD46678" w14:textId="77777777" w:rsidR="004A734D" w:rsidRDefault="004A734D" w:rsidP="004A734D">
            <w:pPr>
              <w:rPr>
                <w:rFonts w:eastAsia="Times New Roman" w:cs="Arial"/>
                <w:color w:val="000000"/>
                <w:sz w:val="20"/>
                <w:szCs w:val="20"/>
                <w:highlight w:val="yellow"/>
                <w:lang w:eastAsia="es-HN"/>
              </w:rPr>
            </w:pPr>
          </w:p>
        </w:tc>
        <w:tc>
          <w:tcPr>
            <w:tcW w:w="4676" w:type="dxa"/>
            <w:shd w:val="clear" w:color="auto" w:fill="auto"/>
          </w:tcPr>
          <w:p w14:paraId="086C0022" w14:textId="77777777" w:rsidR="004A734D" w:rsidRDefault="004A734D" w:rsidP="004A734D">
            <w:pPr>
              <w:rPr>
                <w:rFonts w:eastAsia="Times New Roman" w:cs="Arial"/>
                <w:color w:val="000000"/>
                <w:sz w:val="20"/>
                <w:szCs w:val="20"/>
                <w:lang w:eastAsia="es-HN"/>
              </w:rPr>
            </w:pPr>
            <w:r>
              <w:rPr>
                <w:rFonts w:eastAsia="Times New Roman" w:cs="Arial"/>
                <w:color w:val="000000"/>
                <w:sz w:val="20"/>
                <w:szCs w:val="20"/>
                <w:lang w:eastAsia="es-HN"/>
              </w:rPr>
              <w:t>Evaluación de prácticas intensivas de manejo forestal en bosques naturales y plantaciones para la formación de un sistema de toma de decisiones y selección del mejor escenario de manejo forestal.</w:t>
            </w:r>
          </w:p>
        </w:tc>
      </w:tr>
      <w:tr w:rsidR="004A734D" w:rsidRPr="00357E10" w14:paraId="1A629C93" w14:textId="77777777" w:rsidTr="00351F56">
        <w:trPr>
          <w:trHeight w:val="306"/>
        </w:trPr>
        <w:tc>
          <w:tcPr>
            <w:tcW w:w="1708" w:type="dxa"/>
            <w:vMerge/>
            <w:vAlign w:val="center"/>
            <w:hideMark/>
          </w:tcPr>
          <w:p w14:paraId="6FA23DE4" w14:textId="77777777" w:rsidR="004A734D" w:rsidRPr="00357E10" w:rsidRDefault="004A734D" w:rsidP="004A734D">
            <w:pPr>
              <w:rPr>
                <w:rFonts w:eastAsia="Times New Roman" w:cs="Arial"/>
                <w:color w:val="000000"/>
                <w:sz w:val="20"/>
                <w:szCs w:val="20"/>
                <w:lang w:eastAsia="es-HN"/>
              </w:rPr>
            </w:pPr>
          </w:p>
        </w:tc>
        <w:tc>
          <w:tcPr>
            <w:tcW w:w="2835" w:type="dxa"/>
            <w:shd w:val="clear" w:color="auto" w:fill="auto"/>
            <w:vAlign w:val="center"/>
          </w:tcPr>
          <w:p w14:paraId="3E2D3636" w14:textId="77777777" w:rsidR="004A734D" w:rsidRPr="00D8733A" w:rsidRDefault="004A734D" w:rsidP="004A734D">
            <w:pPr>
              <w:spacing w:after="200" w:line="276" w:lineRule="auto"/>
              <w:rPr>
                <w:rFonts w:cs="Arial"/>
                <w:sz w:val="20"/>
                <w:szCs w:val="20"/>
              </w:rPr>
            </w:pPr>
            <w:r w:rsidRPr="00D8733A">
              <w:rPr>
                <w:rFonts w:cs="Arial"/>
                <w:sz w:val="20"/>
                <w:szCs w:val="20"/>
              </w:rPr>
              <w:t>Instrumentación legal y alianzas estratégicas</w:t>
            </w:r>
          </w:p>
          <w:p w14:paraId="67857C1F" w14:textId="77777777" w:rsidR="004A734D" w:rsidRPr="00357E10" w:rsidRDefault="004A734D" w:rsidP="004A734D">
            <w:pPr>
              <w:jc w:val="left"/>
              <w:rPr>
                <w:rFonts w:eastAsia="Times New Roman" w:cs="Arial"/>
                <w:color w:val="000000"/>
                <w:sz w:val="20"/>
                <w:szCs w:val="20"/>
                <w:lang w:eastAsia="es-HN"/>
              </w:rPr>
            </w:pPr>
          </w:p>
        </w:tc>
        <w:tc>
          <w:tcPr>
            <w:tcW w:w="4676" w:type="dxa"/>
            <w:shd w:val="clear" w:color="auto" w:fill="auto"/>
          </w:tcPr>
          <w:p w14:paraId="06F7AE8C" w14:textId="77777777" w:rsidR="004A734D" w:rsidRPr="00D8733A" w:rsidRDefault="004A734D" w:rsidP="004A734D">
            <w:pPr>
              <w:spacing w:after="200" w:line="276" w:lineRule="auto"/>
              <w:rPr>
                <w:rFonts w:ascii="Segoe UI Light" w:hAnsi="Segoe UI Light" w:cs="Segoe UI Light"/>
                <w:szCs w:val="24"/>
              </w:rPr>
            </w:pPr>
            <w:r w:rsidRPr="00D8733A">
              <w:rPr>
                <w:rFonts w:cs="Arial"/>
                <w:sz w:val="20"/>
                <w:szCs w:val="20"/>
              </w:rPr>
              <w:t>Análi</w:t>
            </w:r>
            <w:r>
              <w:rPr>
                <w:rFonts w:cs="Arial"/>
                <w:sz w:val="20"/>
                <w:szCs w:val="20"/>
              </w:rPr>
              <w:t xml:space="preserve">sis de contradicciones, inconsistencias </w:t>
            </w:r>
            <w:r w:rsidRPr="00D8733A">
              <w:rPr>
                <w:rFonts w:cs="Arial"/>
                <w:sz w:val="20"/>
                <w:szCs w:val="20"/>
              </w:rPr>
              <w:t>y vacíos del marco jurídico ambiental que limitan la impl</w:t>
            </w:r>
            <w:r>
              <w:rPr>
                <w:rFonts w:cs="Arial"/>
                <w:sz w:val="20"/>
                <w:szCs w:val="20"/>
              </w:rPr>
              <w:t>ementación de la estrategia de Salud y Sanidad F</w:t>
            </w:r>
            <w:r w:rsidRPr="00D8733A">
              <w:rPr>
                <w:rFonts w:cs="Arial"/>
                <w:sz w:val="20"/>
                <w:szCs w:val="20"/>
              </w:rPr>
              <w:t>orestal</w:t>
            </w:r>
            <w:r w:rsidRPr="00D8733A">
              <w:rPr>
                <w:rFonts w:ascii="Segoe UI Light" w:hAnsi="Segoe UI Light" w:cs="Segoe UI Light"/>
                <w:szCs w:val="24"/>
              </w:rPr>
              <w:t>.</w:t>
            </w:r>
          </w:p>
          <w:p w14:paraId="66EFD8F2" w14:textId="77777777" w:rsidR="004A734D" w:rsidRPr="00357E10" w:rsidRDefault="004A734D" w:rsidP="004A734D">
            <w:pPr>
              <w:rPr>
                <w:rFonts w:eastAsia="Times New Roman" w:cs="Arial"/>
                <w:color w:val="000000"/>
                <w:sz w:val="20"/>
                <w:szCs w:val="20"/>
                <w:lang w:eastAsia="es-HN"/>
              </w:rPr>
            </w:pPr>
          </w:p>
        </w:tc>
      </w:tr>
    </w:tbl>
    <w:p w14:paraId="5CEA7AFF" w14:textId="5090AA05" w:rsidR="00C06D14" w:rsidRDefault="00C06D14" w:rsidP="00C06D14">
      <w:bookmarkStart w:id="12" w:name="_Toc25678879"/>
    </w:p>
    <w:p w14:paraId="3A7D0B16" w14:textId="77777777" w:rsidR="00305D41" w:rsidRDefault="00305D41">
      <w:pPr>
        <w:spacing w:after="160" w:line="259" w:lineRule="auto"/>
        <w:jc w:val="left"/>
        <w:sectPr w:rsidR="00305D41" w:rsidSect="00EB4DE7">
          <w:footerReference w:type="default" r:id="rId17"/>
          <w:pgSz w:w="12240" w:h="15840" w:code="1"/>
          <w:pgMar w:top="1440" w:right="1440" w:bottom="1440" w:left="1440" w:header="720" w:footer="720" w:gutter="0"/>
          <w:cols w:space="720"/>
          <w:titlePg/>
          <w:docGrid w:linePitch="360"/>
        </w:sectPr>
      </w:pPr>
    </w:p>
    <w:p w14:paraId="58D757FC" w14:textId="2BBDA5DF" w:rsidR="00C06D14" w:rsidRDefault="00C06D14">
      <w:pPr>
        <w:spacing w:after="160" w:line="259" w:lineRule="auto"/>
        <w:jc w:val="left"/>
      </w:pPr>
    </w:p>
    <w:p w14:paraId="06F2EDD4" w14:textId="77777777" w:rsidR="00305D41" w:rsidRPr="00305D41" w:rsidRDefault="00305D41" w:rsidP="00305D41">
      <w:pPr>
        <w:pStyle w:val="Ttulo1"/>
        <w:numPr>
          <w:ilvl w:val="0"/>
          <w:numId w:val="1"/>
        </w:numPr>
        <w:rPr>
          <w:rFonts w:ascii="Arial" w:hAnsi="Arial" w:cs="Arial"/>
          <w:b/>
          <w:sz w:val="24"/>
          <w:szCs w:val="24"/>
        </w:rPr>
      </w:pPr>
      <w:bookmarkStart w:id="13" w:name="_Toc40953187"/>
      <w:r w:rsidRPr="00305D41">
        <w:rPr>
          <w:rFonts w:ascii="Arial" w:hAnsi="Arial" w:cs="Arial"/>
          <w:b/>
          <w:sz w:val="24"/>
          <w:szCs w:val="24"/>
        </w:rPr>
        <w:t>INTERRELACION CAUSAL DE LAS LINEAS DE INVESTIGACION</w:t>
      </w:r>
      <w:bookmarkEnd w:id="13"/>
    </w:p>
    <w:p w14:paraId="15A2E5C1" w14:textId="77777777" w:rsidR="00305D41" w:rsidRDefault="00305D41" w:rsidP="00305D41">
      <w:pPr>
        <w:spacing w:line="360" w:lineRule="auto"/>
        <w:rPr>
          <w:szCs w:val="24"/>
        </w:rPr>
      </w:pPr>
    </w:p>
    <w:p w14:paraId="309A9670" w14:textId="6B9B6E82" w:rsidR="00305D41" w:rsidRPr="00A25AED" w:rsidRDefault="00305D41" w:rsidP="00305D41">
      <w:pPr>
        <w:spacing w:line="360" w:lineRule="auto"/>
        <w:rPr>
          <w:szCs w:val="24"/>
        </w:rPr>
      </w:pPr>
      <w:r w:rsidRPr="00A25AED">
        <w:rPr>
          <w:szCs w:val="24"/>
        </w:rPr>
        <w:t xml:space="preserve">El catálogo de las investigaciones es el resultado de las acciones de las consultas realizadas desde el enfoque participativo con profesionales forestales del ICF, especialistas nacionales, y las percepciones planteadas por los actores locales de cada una de las regionales donde se realizaron consultas. Está estructurado con base al enfoque de la investigación colaborativa donde las </w:t>
      </w:r>
      <w:r w:rsidRPr="00A25AED">
        <w:rPr>
          <w:szCs w:val="24"/>
          <w:lang w:val="es-PA"/>
        </w:rPr>
        <w:t xml:space="preserve">ciencias aplicadas son el desarrollo y la aplicación del conocimiento científico para directamente contribuir a la resolución de problemas prácticos. En este contexto </w:t>
      </w:r>
      <w:r w:rsidRPr="00A25AED">
        <w:rPr>
          <w:szCs w:val="24"/>
        </w:rPr>
        <w:t>es que se promueve la “Investigación Colaborativa”, la cual captura los problemas prioritarios para la población local para establecer un entendimiento de la complejidad del problema, trata de integrar los conocimientos y capacidades locales en las soluciones que corresponden con los intereses y capacidades locales para garantizar la adaptabilidad (</w:t>
      </w:r>
      <w:r w:rsidR="00B33128" w:rsidRPr="00A25AED">
        <w:rPr>
          <w:szCs w:val="24"/>
        </w:rPr>
        <w:t>Pokorny,</w:t>
      </w:r>
      <w:r w:rsidRPr="00A25AED">
        <w:rPr>
          <w:szCs w:val="24"/>
        </w:rPr>
        <w:t xml:space="preserve"> 2016). </w:t>
      </w:r>
    </w:p>
    <w:p w14:paraId="358A17E9" w14:textId="77777777" w:rsidR="00305D41" w:rsidRPr="00A25AED" w:rsidRDefault="00305D41" w:rsidP="00305D41">
      <w:pPr>
        <w:spacing w:line="360" w:lineRule="auto"/>
        <w:rPr>
          <w:szCs w:val="24"/>
        </w:rPr>
      </w:pPr>
      <w:r w:rsidRPr="00A25AED">
        <w:rPr>
          <w:szCs w:val="24"/>
        </w:rPr>
        <w:t>La información recopilada fue convertida en temas de investigación y finalmente estructurada en 4 líneas principales de investigación, 11 sublíneas de investigación y 34 temas de investigación.</w:t>
      </w:r>
    </w:p>
    <w:p w14:paraId="0DC41B97" w14:textId="77777777" w:rsidR="00305D41" w:rsidRPr="00A25AED" w:rsidRDefault="00305D41" w:rsidP="00305D41">
      <w:pPr>
        <w:spacing w:line="360" w:lineRule="auto"/>
        <w:rPr>
          <w:szCs w:val="24"/>
        </w:rPr>
      </w:pPr>
    </w:p>
    <w:p w14:paraId="37633072" w14:textId="77777777" w:rsidR="00305D41" w:rsidRPr="00A25AED" w:rsidRDefault="00305D41" w:rsidP="00305D41">
      <w:pPr>
        <w:spacing w:line="360" w:lineRule="auto"/>
        <w:rPr>
          <w:szCs w:val="24"/>
        </w:rPr>
      </w:pPr>
      <w:r w:rsidRPr="00A25AED">
        <w:rPr>
          <w:szCs w:val="24"/>
        </w:rPr>
        <w:t>La línea de Salud y Sanidad Forestal busca establecer las bases del conocimiento amplio sobre las poblaciones de las plagas y enfermedades existentes, sus umbrales, tolerancias y sus impactos a la salud de los ecosistemas, los métodos de identificación taxonómica y los métodos de control alternativos, preventivos y alertas tempranas. Estas investigaciones establecerán la línea de base sobre la cual poder diseñar o definir estrategias de prevención y de control que faciliten las tareas de planificación, monitoreo y de control por los técnicos.</w:t>
      </w:r>
    </w:p>
    <w:p w14:paraId="73464EEA" w14:textId="77777777" w:rsidR="00305D41" w:rsidRPr="00A25AED" w:rsidRDefault="00305D41" w:rsidP="00305D41">
      <w:pPr>
        <w:spacing w:line="360" w:lineRule="auto"/>
        <w:rPr>
          <w:szCs w:val="24"/>
        </w:rPr>
      </w:pPr>
    </w:p>
    <w:p w14:paraId="6B4E6E7A" w14:textId="3E084412" w:rsidR="00305D41" w:rsidRPr="00A25AED" w:rsidRDefault="00305D41" w:rsidP="00305D41">
      <w:pPr>
        <w:spacing w:line="360" w:lineRule="auto"/>
        <w:rPr>
          <w:szCs w:val="24"/>
        </w:rPr>
      </w:pPr>
      <w:r w:rsidRPr="00A25AED">
        <w:rPr>
          <w:szCs w:val="24"/>
        </w:rPr>
        <w:t xml:space="preserve">La línea de Manejo Forestal y la línea de condiciones biofísicas y cambio climático pretenden aprovechar las experiencias y situaciones identificadas durante y después del último ataque del gorgojo descortezador analizando el comportamiento de individuos sobrevivientes al ataque y estudiando sus causas de sobrevivencia </w:t>
      </w:r>
      <w:r w:rsidRPr="00A25AED">
        <w:rPr>
          <w:szCs w:val="24"/>
        </w:rPr>
        <w:lastRenderedPageBreak/>
        <w:t>para ser utilizados como fuentes de materia</w:t>
      </w:r>
      <w:r w:rsidR="00B33128">
        <w:rPr>
          <w:szCs w:val="24"/>
        </w:rPr>
        <w:t>l</w:t>
      </w:r>
      <w:r w:rsidRPr="00A25AED">
        <w:rPr>
          <w:szCs w:val="24"/>
        </w:rPr>
        <w:t xml:space="preserve"> genético. De igual manera, analiza la ontogénesis de los sitios atacados para medir la dinámica de la resiliencia del ecosistema. Al igual que considera el impacto de factores externos como los incendios y las actividades de resinación. El conocimiento sobre el comportamiento del proceso de desarrollo del ecosistema y de las especies que lo componen son vitales para planificar acciones de restauración y manejo de los bosques remanentes.</w:t>
      </w:r>
    </w:p>
    <w:p w14:paraId="3AF127BF" w14:textId="77777777" w:rsidR="00305D41" w:rsidRPr="00A25AED" w:rsidRDefault="00305D41" w:rsidP="00305D41">
      <w:pPr>
        <w:spacing w:line="360" w:lineRule="auto"/>
        <w:rPr>
          <w:szCs w:val="24"/>
        </w:rPr>
      </w:pPr>
    </w:p>
    <w:p w14:paraId="508E93BE" w14:textId="77777777" w:rsidR="00305D41" w:rsidRPr="00A25AED" w:rsidRDefault="00305D41" w:rsidP="00305D41">
      <w:pPr>
        <w:spacing w:line="360" w:lineRule="auto"/>
        <w:rPr>
          <w:szCs w:val="24"/>
        </w:rPr>
      </w:pPr>
      <w:r w:rsidRPr="00A25AED">
        <w:rPr>
          <w:szCs w:val="24"/>
        </w:rPr>
        <w:t>La línea sobre los Aspectos Socioeconómicos de la Salud y Sanidad Forestal complementa la relación establecida por la investigación colaborativa de generar conocimiento para la utilidad de los productores forestales. Esto se logra mediante el estudio de la dinámica socioeconómica del paisaje forestal en el que se ubican las áreas afectadas por las plagas y enfermedades. Se reconoce que en estos paisajes aún existen masas boscosas productivas que deben ser manejados y estudiados métodos de manejo intensivo para la producción. También se reconoce que todo este programa de investigación está directamente relacionado y afectado por el marco legislativo ambiental actual el cual debe ser analizado para identificar las limitantes legales que deben ser superadas.</w:t>
      </w:r>
    </w:p>
    <w:p w14:paraId="08C6B333" w14:textId="77777777" w:rsidR="00305D41" w:rsidRPr="00A25AED" w:rsidRDefault="00305D41" w:rsidP="00305D41">
      <w:pPr>
        <w:spacing w:line="360" w:lineRule="auto"/>
        <w:rPr>
          <w:szCs w:val="24"/>
        </w:rPr>
      </w:pPr>
    </w:p>
    <w:p w14:paraId="49D55077" w14:textId="77777777" w:rsidR="00305D41" w:rsidRDefault="00305D41" w:rsidP="00305D41">
      <w:pPr>
        <w:spacing w:line="360" w:lineRule="auto"/>
        <w:rPr>
          <w:szCs w:val="24"/>
        </w:rPr>
      </w:pPr>
      <w:r w:rsidRPr="00A25AED">
        <w:rPr>
          <w:szCs w:val="24"/>
        </w:rPr>
        <w:t xml:space="preserve">En este contexto, la cronología de ejecución de este programa y desde luego la priorización de temas debe seguir la lógica de establecer las bases amplias del conocimiento de las plagas y enfermedades nacionales que son las que definen los parámetros dentro de los cuales se puedan definirse estrategias de gestión para el control, monitoreo y alertas tempranas. </w:t>
      </w:r>
    </w:p>
    <w:p w14:paraId="177CD421" w14:textId="77777777" w:rsidR="00305D41" w:rsidRDefault="00305D41" w:rsidP="00305D41">
      <w:pPr>
        <w:spacing w:line="360" w:lineRule="auto"/>
        <w:rPr>
          <w:szCs w:val="24"/>
        </w:rPr>
      </w:pPr>
    </w:p>
    <w:p w14:paraId="2AE2A2DF" w14:textId="2F520336" w:rsidR="00305D41" w:rsidRDefault="00264485" w:rsidP="00305D41">
      <w:pPr>
        <w:spacing w:line="360" w:lineRule="auto"/>
        <w:rPr>
          <w:szCs w:val="24"/>
        </w:rPr>
      </w:pPr>
      <w:r>
        <w:rPr>
          <w:szCs w:val="24"/>
        </w:rPr>
        <w:t>Los siguientes diagramas</w:t>
      </w:r>
      <w:r w:rsidR="00305D41">
        <w:rPr>
          <w:szCs w:val="24"/>
        </w:rPr>
        <w:t xml:space="preserve"> describen una interrelación entre las líneas, sublíneas y temas de investigación en dos etapas de desarrollo.</w:t>
      </w:r>
    </w:p>
    <w:p w14:paraId="538F1748" w14:textId="77777777" w:rsidR="00305D41" w:rsidRDefault="00305D41" w:rsidP="00305D41">
      <w:pPr>
        <w:spacing w:line="360" w:lineRule="auto"/>
        <w:rPr>
          <w:szCs w:val="24"/>
        </w:rPr>
      </w:pPr>
    </w:p>
    <w:p w14:paraId="337D0FEE" w14:textId="77777777" w:rsidR="00305D41" w:rsidRDefault="00305D41" w:rsidP="00305D41">
      <w:pPr>
        <w:spacing w:line="360" w:lineRule="auto"/>
        <w:rPr>
          <w:szCs w:val="24"/>
        </w:rPr>
        <w:sectPr w:rsidR="00305D41" w:rsidSect="00EC417B">
          <w:pgSz w:w="12240" w:h="15840"/>
          <w:pgMar w:top="1417" w:right="1701" w:bottom="1417" w:left="1701" w:header="708" w:footer="708" w:gutter="0"/>
          <w:cols w:space="708"/>
          <w:docGrid w:linePitch="360"/>
        </w:sectPr>
      </w:pPr>
    </w:p>
    <w:p w14:paraId="5FD8F114" w14:textId="27207C08" w:rsidR="00305D41" w:rsidRDefault="00305D41" w:rsidP="00305D41">
      <w:pPr>
        <w:spacing w:line="360" w:lineRule="auto"/>
        <w:rPr>
          <w:szCs w:val="24"/>
        </w:rPr>
      </w:pPr>
      <w:r w:rsidRPr="00420CD3">
        <w:rPr>
          <w:noProof/>
          <w:lang w:val="es-ES_tradnl" w:eastAsia="es-ES_tradnl"/>
        </w:rPr>
        <w:lastRenderedPageBreak/>
        <w:drawing>
          <wp:anchor distT="0" distB="0" distL="114300" distR="114300" simplePos="0" relativeHeight="251640320" behindDoc="0" locked="0" layoutInCell="1" allowOverlap="1" wp14:anchorId="2CCDC2A2" wp14:editId="09AC0BF5">
            <wp:simplePos x="0" y="0"/>
            <wp:positionH relativeFrom="column">
              <wp:posOffset>-635</wp:posOffset>
            </wp:positionH>
            <wp:positionV relativeFrom="paragraph">
              <wp:posOffset>237490</wp:posOffset>
            </wp:positionV>
            <wp:extent cx="7063740" cy="5109845"/>
            <wp:effectExtent l="0" t="0" r="381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63740" cy="5109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58161" w14:textId="4D7B9857" w:rsidR="00305D41" w:rsidRDefault="00305D41" w:rsidP="00305D41">
      <w:pPr>
        <w:spacing w:line="360" w:lineRule="auto"/>
        <w:rPr>
          <w:szCs w:val="24"/>
        </w:rPr>
      </w:pPr>
    </w:p>
    <w:p w14:paraId="08613C69" w14:textId="24430857" w:rsidR="00305D41" w:rsidRDefault="00DC35BA" w:rsidP="00305D41">
      <w:pPr>
        <w:spacing w:line="360" w:lineRule="auto"/>
        <w:rPr>
          <w:szCs w:val="24"/>
        </w:rPr>
      </w:pPr>
      <w:r w:rsidRPr="00420CD3">
        <w:rPr>
          <w:noProof/>
          <w:lang w:val="es-ES_tradnl" w:eastAsia="es-ES_tradnl"/>
        </w:rPr>
        <w:lastRenderedPageBreak/>
        <w:drawing>
          <wp:anchor distT="0" distB="0" distL="114300" distR="114300" simplePos="0" relativeHeight="251675136" behindDoc="0" locked="0" layoutInCell="1" allowOverlap="1" wp14:anchorId="4A70F4E9" wp14:editId="28537E29">
            <wp:simplePos x="0" y="0"/>
            <wp:positionH relativeFrom="column">
              <wp:posOffset>57150</wp:posOffset>
            </wp:positionH>
            <wp:positionV relativeFrom="paragraph">
              <wp:posOffset>0</wp:posOffset>
            </wp:positionV>
            <wp:extent cx="8258810" cy="2945765"/>
            <wp:effectExtent l="0" t="0" r="8890" b="698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8810" cy="294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73747" w14:textId="77777777" w:rsidR="00305D41" w:rsidRDefault="00305D41" w:rsidP="00305D41">
      <w:pPr>
        <w:spacing w:line="360" w:lineRule="auto"/>
        <w:rPr>
          <w:szCs w:val="24"/>
        </w:rPr>
      </w:pPr>
    </w:p>
    <w:p w14:paraId="4DF05BEF" w14:textId="77777777" w:rsidR="00305D41" w:rsidRDefault="00305D41" w:rsidP="00305D41">
      <w:pPr>
        <w:spacing w:line="360" w:lineRule="auto"/>
        <w:rPr>
          <w:szCs w:val="24"/>
        </w:rPr>
      </w:pPr>
    </w:p>
    <w:p w14:paraId="1903C20F" w14:textId="77777777" w:rsidR="00305D41" w:rsidRDefault="00305D41" w:rsidP="00305D41">
      <w:pPr>
        <w:spacing w:line="360" w:lineRule="auto"/>
        <w:rPr>
          <w:szCs w:val="24"/>
        </w:rPr>
      </w:pPr>
    </w:p>
    <w:p w14:paraId="403871F2" w14:textId="77777777" w:rsidR="00305D41" w:rsidRDefault="00305D41" w:rsidP="00305D41">
      <w:pPr>
        <w:spacing w:line="360" w:lineRule="auto"/>
        <w:rPr>
          <w:szCs w:val="24"/>
        </w:rPr>
      </w:pPr>
    </w:p>
    <w:p w14:paraId="5078291B" w14:textId="77777777" w:rsidR="00305D41" w:rsidRPr="00A25AED" w:rsidRDefault="00305D41" w:rsidP="00305D41">
      <w:pPr>
        <w:spacing w:line="360" w:lineRule="auto"/>
        <w:rPr>
          <w:szCs w:val="24"/>
        </w:rPr>
      </w:pPr>
      <w:r w:rsidRPr="00420CD3">
        <w:rPr>
          <w:noProof/>
          <w:lang w:val="es-ES_tradnl" w:eastAsia="es-ES_tradnl"/>
        </w:rPr>
        <w:lastRenderedPageBreak/>
        <w:drawing>
          <wp:anchor distT="0" distB="0" distL="114300" distR="114300" simplePos="0" relativeHeight="251672064" behindDoc="0" locked="0" layoutInCell="1" allowOverlap="1" wp14:anchorId="736B457A" wp14:editId="261BC1AA">
            <wp:simplePos x="0" y="0"/>
            <wp:positionH relativeFrom="column">
              <wp:posOffset>121285</wp:posOffset>
            </wp:positionH>
            <wp:positionV relativeFrom="paragraph">
              <wp:posOffset>2722880</wp:posOffset>
            </wp:positionV>
            <wp:extent cx="8258810" cy="3474085"/>
            <wp:effectExtent l="0" t="0" r="889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58810" cy="3474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CD3">
        <w:rPr>
          <w:noProof/>
          <w:lang w:val="es-ES_tradnl" w:eastAsia="es-ES_tradnl"/>
        </w:rPr>
        <w:drawing>
          <wp:anchor distT="0" distB="0" distL="114300" distR="114300" simplePos="0" relativeHeight="251657728" behindDoc="0" locked="0" layoutInCell="1" allowOverlap="1" wp14:anchorId="65BD0268" wp14:editId="11E15746">
            <wp:simplePos x="0" y="0"/>
            <wp:positionH relativeFrom="column">
              <wp:posOffset>106045</wp:posOffset>
            </wp:positionH>
            <wp:positionV relativeFrom="paragraph">
              <wp:posOffset>375285</wp:posOffset>
            </wp:positionV>
            <wp:extent cx="8258810" cy="2045818"/>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58810" cy="20458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0CC44" w14:textId="77777777" w:rsidR="00305D41" w:rsidRDefault="00305D41">
      <w:pPr>
        <w:spacing w:after="160" w:line="259" w:lineRule="auto"/>
        <w:jc w:val="left"/>
        <w:sectPr w:rsidR="00305D41" w:rsidSect="00305D41">
          <w:pgSz w:w="15840" w:h="12240" w:orient="landscape" w:code="1"/>
          <w:pgMar w:top="1440" w:right="1440" w:bottom="1440" w:left="1440" w:header="720" w:footer="720" w:gutter="0"/>
          <w:cols w:space="720"/>
          <w:titlePg/>
          <w:docGrid w:linePitch="360"/>
        </w:sectPr>
      </w:pPr>
    </w:p>
    <w:p w14:paraId="25912080" w14:textId="6FD437E2" w:rsidR="00305D41" w:rsidRDefault="00305D41">
      <w:pPr>
        <w:spacing w:after="160" w:line="259" w:lineRule="auto"/>
        <w:jc w:val="left"/>
      </w:pPr>
    </w:p>
    <w:p w14:paraId="22206A09" w14:textId="77777777" w:rsidR="00C06D14" w:rsidRDefault="00C06D14" w:rsidP="00C06D14"/>
    <w:p w14:paraId="541D7304" w14:textId="1B0254C8" w:rsidR="00893C06" w:rsidRDefault="00767B02" w:rsidP="00767B02">
      <w:pPr>
        <w:pStyle w:val="Ttulo1"/>
        <w:numPr>
          <w:ilvl w:val="0"/>
          <w:numId w:val="1"/>
        </w:numPr>
        <w:spacing w:before="0" w:line="360" w:lineRule="auto"/>
        <w:ind w:left="714" w:hanging="357"/>
        <w:rPr>
          <w:rFonts w:ascii="Arial" w:hAnsi="Arial" w:cs="Arial"/>
          <w:b/>
          <w:sz w:val="24"/>
          <w:szCs w:val="24"/>
        </w:rPr>
      </w:pPr>
      <w:bookmarkStart w:id="14" w:name="_Toc40953188"/>
      <w:r w:rsidRPr="00767B02">
        <w:rPr>
          <w:rFonts w:ascii="Arial" w:hAnsi="Arial" w:cs="Arial"/>
          <w:b/>
          <w:sz w:val="24"/>
          <w:szCs w:val="24"/>
        </w:rPr>
        <w:t>PERFILES DE PROYECTO PARA CADA UNO DE LOS TEMAS DE INVESTIGACION</w:t>
      </w:r>
      <w:bookmarkEnd w:id="12"/>
      <w:bookmarkEnd w:id="14"/>
      <w:r w:rsidRPr="00767B02">
        <w:rPr>
          <w:rFonts w:ascii="Arial" w:hAnsi="Arial" w:cs="Arial"/>
          <w:b/>
          <w:sz w:val="24"/>
          <w:szCs w:val="24"/>
        </w:rPr>
        <w:t xml:space="preserve"> </w:t>
      </w:r>
    </w:p>
    <w:p w14:paraId="2C9D0394" w14:textId="666E368B" w:rsidR="006174EF" w:rsidRDefault="006174EF" w:rsidP="00785DC9">
      <w:r>
        <w:t>La información de métodos, materiales y costos que se presentan en estos perfiles son una aproximación y no se deben considerar como la única forma de realizar el estudio. Las propuestas técnicas que presenten los ofertantes al acceder a estos fondos pueden presentar procesos diferentes pero validos por lo que se deberán de considerar como viables y analizar según sea el caso.</w:t>
      </w:r>
    </w:p>
    <w:p w14:paraId="437B317B" w14:textId="4FB6A321" w:rsidR="00785DC9" w:rsidRPr="00785DC9" w:rsidRDefault="006174EF" w:rsidP="00785DC9">
      <w:r>
        <w:t xml:space="preserve"> </w:t>
      </w:r>
    </w:p>
    <w:p w14:paraId="60DDC6D7" w14:textId="4D76F551" w:rsidR="00767B02" w:rsidRDefault="00893C06" w:rsidP="00F76D10">
      <w:pPr>
        <w:pStyle w:val="Ttulo2"/>
        <w:rPr>
          <w:lang w:eastAsia="es-HN"/>
        </w:rPr>
      </w:pPr>
      <w:bookmarkStart w:id="15" w:name="_Toc25678880"/>
      <w:bookmarkStart w:id="16" w:name="_Toc40953189"/>
      <w:r w:rsidRPr="00767B02">
        <w:rPr>
          <w:rFonts w:eastAsia="Times New Roman"/>
          <w:lang w:eastAsia="es-HN"/>
        </w:rPr>
        <w:t>Línea 1. Salud y Sanidad Forestal/Temas de investigación</w:t>
      </w:r>
      <w:bookmarkEnd w:id="15"/>
      <w:bookmarkEnd w:id="16"/>
    </w:p>
    <w:p w14:paraId="15C0124B" w14:textId="77777777" w:rsidR="00F76D10" w:rsidRDefault="00F76D10" w:rsidP="00F76D10">
      <w:pPr>
        <w:pStyle w:val="Ttulo3"/>
        <w:rPr>
          <w:b w:val="0"/>
        </w:rPr>
      </w:pPr>
      <w:bookmarkStart w:id="17" w:name="_Toc25678881"/>
    </w:p>
    <w:p w14:paraId="37221D2B" w14:textId="4BC6693C" w:rsidR="00767B02" w:rsidRDefault="00767B02" w:rsidP="00F76D10">
      <w:pPr>
        <w:pStyle w:val="Ttulo3"/>
        <w:rPr>
          <w:rFonts w:eastAsia="Times New Roman"/>
          <w:lang w:eastAsia="es-HN"/>
        </w:rPr>
      </w:pPr>
      <w:bookmarkStart w:id="18" w:name="_Toc40953190"/>
      <w:r w:rsidRPr="00117916">
        <w:t xml:space="preserve">Tema de investigación 1. </w:t>
      </w:r>
      <w:r w:rsidRPr="00117916">
        <w:rPr>
          <w:rFonts w:eastAsia="Times New Roman"/>
          <w:lang w:eastAsia="es-HN"/>
        </w:rPr>
        <w:t>Muestreo y mediciones para determinar la fluctuación poblacional de</w:t>
      </w:r>
      <w:r w:rsidRPr="00767B02">
        <w:rPr>
          <w:rFonts w:eastAsia="Times New Roman"/>
          <w:lang w:eastAsia="es-HN"/>
        </w:rPr>
        <w:t xml:space="preserve"> potenciales plagas y enfermedades forestales/ciclo/año.</w:t>
      </w:r>
      <w:bookmarkEnd w:id="17"/>
      <w:bookmarkEnd w:id="18"/>
    </w:p>
    <w:p w14:paraId="77F64B01" w14:textId="77777777" w:rsidR="00266BA4" w:rsidRPr="002A0098" w:rsidRDefault="00266BA4" w:rsidP="00C91C31">
      <w:pPr>
        <w:pStyle w:val="Prrafodelista"/>
        <w:numPr>
          <w:ilvl w:val="0"/>
          <w:numId w:val="24"/>
        </w:numPr>
        <w:spacing w:line="360" w:lineRule="auto"/>
        <w:rPr>
          <w:rFonts w:eastAsia="Arial Unicode MS" w:cs="Arial"/>
        </w:rPr>
      </w:pPr>
      <w:bookmarkStart w:id="19" w:name="_Toc25678882"/>
      <w:r w:rsidRPr="002A0098">
        <w:rPr>
          <w:rFonts w:eastAsia="Arial Unicode MS" w:cs="Arial"/>
          <w:b/>
        </w:rPr>
        <w:t>Objetivos</w:t>
      </w:r>
      <w:r w:rsidRPr="002A0098">
        <w:rPr>
          <w:rFonts w:eastAsia="Arial Unicode MS" w:cs="Arial"/>
        </w:rPr>
        <w:t>.</w:t>
      </w:r>
    </w:p>
    <w:p w14:paraId="3EA85B9A" w14:textId="77777777" w:rsidR="00266BA4" w:rsidRPr="00407B99" w:rsidRDefault="00266BA4" w:rsidP="00266BA4">
      <w:pPr>
        <w:spacing w:line="360" w:lineRule="auto"/>
        <w:rPr>
          <w:rFonts w:eastAsia="Arial Unicode MS" w:cs="Arial"/>
        </w:rPr>
      </w:pPr>
      <w:r w:rsidRPr="00407B99">
        <w:rPr>
          <w:rFonts w:eastAsia="Arial Unicode MS" w:cs="Arial"/>
          <w:u w:val="single"/>
        </w:rPr>
        <w:t>General</w:t>
      </w:r>
      <w:r w:rsidRPr="00407B99">
        <w:rPr>
          <w:rFonts w:eastAsia="Arial Unicode MS" w:cs="Arial"/>
        </w:rPr>
        <w:t xml:space="preserve">: </w:t>
      </w:r>
    </w:p>
    <w:p w14:paraId="5BCEEEB2" w14:textId="3675B631" w:rsidR="00266BA4" w:rsidRPr="00407B99" w:rsidRDefault="00086E4D" w:rsidP="00266BA4">
      <w:pPr>
        <w:spacing w:line="360" w:lineRule="auto"/>
        <w:rPr>
          <w:rFonts w:eastAsia="Arial Unicode MS" w:cs="Arial"/>
        </w:rPr>
      </w:pPr>
      <w:r>
        <w:rPr>
          <w:rFonts w:eastAsia="Arial Unicode MS" w:cs="Arial"/>
        </w:rPr>
        <w:t>E</w:t>
      </w:r>
      <w:r w:rsidR="00266BA4" w:rsidRPr="00407B99">
        <w:rPr>
          <w:rFonts w:eastAsia="Arial Unicode MS" w:cs="Arial"/>
        </w:rPr>
        <w:t>stablecer la base de información científica</w:t>
      </w:r>
      <w:r w:rsidR="00841C05">
        <w:rPr>
          <w:rFonts w:eastAsia="Arial Unicode MS" w:cs="Arial"/>
        </w:rPr>
        <w:t xml:space="preserve"> </w:t>
      </w:r>
      <w:r w:rsidR="00266BA4" w:rsidRPr="00407B99">
        <w:rPr>
          <w:rFonts w:eastAsia="Arial Unicode MS" w:cs="Arial"/>
        </w:rPr>
        <w:t>respecto al comportamiento y dinámica poblacional de las plagas y enfermedades forestales de mayor importancia económica del país</w:t>
      </w:r>
      <w:r w:rsidR="00C33A0B">
        <w:rPr>
          <w:rFonts w:eastAsia="Arial Unicode MS" w:cs="Arial"/>
        </w:rPr>
        <w:t xml:space="preserve">, </w:t>
      </w:r>
      <w:r w:rsidR="00841C05">
        <w:rPr>
          <w:rFonts w:eastAsia="Arial Unicode MS" w:cs="Arial"/>
        </w:rPr>
        <w:t>dando prioridad al estudio de la plaga de los gorgojos de</w:t>
      </w:r>
      <w:r w:rsidR="002847D3">
        <w:rPr>
          <w:rFonts w:eastAsia="Arial Unicode MS" w:cs="Arial"/>
        </w:rPr>
        <w:t xml:space="preserve"> </w:t>
      </w:r>
      <w:r w:rsidR="00841C05">
        <w:rPr>
          <w:rFonts w:eastAsia="Arial Unicode MS" w:cs="Arial"/>
        </w:rPr>
        <w:t>l</w:t>
      </w:r>
      <w:r w:rsidR="002847D3">
        <w:rPr>
          <w:rFonts w:eastAsia="Arial Unicode MS" w:cs="Arial"/>
        </w:rPr>
        <w:t>os</w:t>
      </w:r>
      <w:r w:rsidR="00841C05">
        <w:rPr>
          <w:rFonts w:eastAsia="Arial Unicode MS" w:cs="Arial"/>
        </w:rPr>
        <w:t xml:space="preserve"> pino</w:t>
      </w:r>
      <w:r w:rsidR="002847D3">
        <w:rPr>
          <w:rFonts w:eastAsia="Arial Unicode MS" w:cs="Arial"/>
        </w:rPr>
        <w:t>s</w:t>
      </w:r>
      <w:r w:rsidR="00841C05">
        <w:rPr>
          <w:rFonts w:eastAsia="Arial Unicode MS" w:cs="Arial"/>
        </w:rPr>
        <w:t>.</w:t>
      </w:r>
      <w:r w:rsidR="00266BA4" w:rsidRPr="00407B99">
        <w:rPr>
          <w:rFonts w:eastAsia="Arial Unicode MS" w:cs="Arial"/>
        </w:rPr>
        <w:t xml:space="preserve"> </w:t>
      </w:r>
    </w:p>
    <w:p w14:paraId="2CA81502" w14:textId="77777777" w:rsidR="00266BA4" w:rsidRPr="00407B99" w:rsidRDefault="00266BA4" w:rsidP="00266BA4">
      <w:pPr>
        <w:spacing w:line="360" w:lineRule="auto"/>
        <w:rPr>
          <w:rFonts w:eastAsia="Arial Unicode MS" w:cs="Arial"/>
        </w:rPr>
      </w:pPr>
      <w:r w:rsidRPr="00407B99">
        <w:rPr>
          <w:rFonts w:eastAsia="Arial Unicode MS" w:cs="Arial"/>
          <w:u w:val="single"/>
        </w:rPr>
        <w:t>Específicos</w:t>
      </w:r>
      <w:r w:rsidRPr="00407B99">
        <w:rPr>
          <w:rFonts w:eastAsia="Arial Unicode MS" w:cs="Arial"/>
        </w:rPr>
        <w:t xml:space="preserve">: </w:t>
      </w:r>
    </w:p>
    <w:p w14:paraId="5387646C" w14:textId="77777777" w:rsidR="00266BA4" w:rsidRDefault="00266BA4" w:rsidP="00C91C31">
      <w:pPr>
        <w:pStyle w:val="Prrafodelista"/>
        <w:numPr>
          <w:ilvl w:val="0"/>
          <w:numId w:val="23"/>
        </w:numPr>
        <w:spacing w:line="360" w:lineRule="auto"/>
        <w:rPr>
          <w:rFonts w:eastAsia="Arial Unicode MS" w:cs="Arial"/>
        </w:rPr>
      </w:pPr>
      <w:r w:rsidRPr="00407B99">
        <w:rPr>
          <w:rFonts w:eastAsia="Arial Unicode MS" w:cs="Arial"/>
        </w:rPr>
        <w:t xml:space="preserve">Determinar los momentos y condiciones que conllevan a los aumentos y disminuciones de sus poblaciones, para aplicación de actividades de prevención, control y combate. </w:t>
      </w:r>
    </w:p>
    <w:p w14:paraId="08D4ADF1" w14:textId="392F647D" w:rsidR="00DC7438" w:rsidRPr="00407B99" w:rsidRDefault="00DC7438" w:rsidP="00C91C31">
      <w:pPr>
        <w:pStyle w:val="Prrafodelista"/>
        <w:numPr>
          <w:ilvl w:val="0"/>
          <w:numId w:val="23"/>
        </w:numPr>
        <w:spacing w:line="360" w:lineRule="auto"/>
        <w:rPr>
          <w:rFonts w:eastAsia="Arial Unicode MS" w:cs="Arial"/>
        </w:rPr>
      </w:pPr>
      <w:r>
        <w:rPr>
          <w:rFonts w:eastAsia="Arial Unicode MS" w:cs="Arial"/>
        </w:rPr>
        <w:t xml:space="preserve">Aplicar la información generada en la planificación y diseño del Sistema de Prevención y Alerta Temprana para </w:t>
      </w:r>
      <w:r w:rsidR="002847D3">
        <w:rPr>
          <w:rFonts w:eastAsia="Arial Unicode MS" w:cs="Arial"/>
        </w:rPr>
        <w:t xml:space="preserve">el manejo de los géneros </w:t>
      </w:r>
      <w:r w:rsidRPr="002847D3">
        <w:rPr>
          <w:rFonts w:eastAsia="Arial Unicode MS" w:cs="Arial"/>
          <w:i/>
        </w:rPr>
        <w:t xml:space="preserve">Dendroctonus </w:t>
      </w:r>
      <w:r>
        <w:rPr>
          <w:rFonts w:eastAsia="Arial Unicode MS" w:cs="Arial"/>
        </w:rPr>
        <w:t xml:space="preserve">e </w:t>
      </w:r>
      <w:r w:rsidRPr="002847D3">
        <w:rPr>
          <w:rFonts w:eastAsia="Arial Unicode MS" w:cs="Arial"/>
          <w:i/>
        </w:rPr>
        <w:t>Ips</w:t>
      </w:r>
      <w:r w:rsidR="002847D3">
        <w:rPr>
          <w:rFonts w:eastAsia="Arial Unicode MS" w:cs="Arial"/>
          <w:i/>
        </w:rPr>
        <w:t xml:space="preserve"> </w:t>
      </w:r>
      <w:r w:rsidR="002847D3">
        <w:rPr>
          <w:rFonts w:eastAsia="Arial Unicode MS" w:cs="Arial"/>
        </w:rPr>
        <w:t>en los bosques de pino.</w:t>
      </w:r>
    </w:p>
    <w:p w14:paraId="0C2474AE" w14:textId="77777777" w:rsidR="00266BA4" w:rsidRPr="00407B99" w:rsidRDefault="00266BA4" w:rsidP="00266BA4">
      <w:pPr>
        <w:spacing w:line="360" w:lineRule="auto"/>
        <w:rPr>
          <w:rFonts w:eastAsia="Arial Unicode MS" w:cs="Arial"/>
          <w:b/>
          <w:sz w:val="10"/>
          <w:szCs w:val="10"/>
        </w:rPr>
      </w:pPr>
    </w:p>
    <w:p w14:paraId="6D9CEAD6" w14:textId="77777777" w:rsidR="00266BA4" w:rsidRPr="002A0098" w:rsidRDefault="00266BA4" w:rsidP="00C91C31">
      <w:pPr>
        <w:pStyle w:val="Prrafodelista"/>
        <w:numPr>
          <w:ilvl w:val="0"/>
          <w:numId w:val="24"/>
        </w:numPr>
        <w:spacing w:line="360" w:lineRule="auto"/>
        <w:rPr>
          <w:rFonts w:eastAsia="Arial Unicode MS" w:cs="Arial"/>
        </w:rPr>
      </w:pPr>
      <w:r w:rsidRPr="002A0098">
        <w:rPr>
          <w:rFonts w:eastAsia="Arial Unicode MS" w:cs="Arial"/>
          <w:b/>
        </w:rPr>
        <w:t>Metodología</w:t>
      </w:r>
      <w:r w:rsidRPr="002A0098">
        <w:rPr>
          <w:rFonts w:eastAsia="Arial Unicode MS" w:cs="Arial"/>
        </w:rPr>
        <w:t>.</w:t>
      </w:r>
    </w:p>
    <w:p w14:paraId="37E9F35A" w14:textId="1606711C" w:rsidR="00266BA4" w:rsidRPr="00407B99" w:rsidRDefault="00266BA4" w:rsidP="00266BA4">
      <w:pPr>
        <w:spacing w:line="360" w:lineRule="auto"/>
        <w:rPr>
          <w:rFonts w:eastAsia="Arial Unicode MS" w:cs="Arial"/>
        </w:rPr>
      </w:pPr>
      <w:r w:rsidRPr="00407B99">
        <w:rPr>
          <w:rFonts w:eastAsia="Arial Unicode MS" w:cs="Arial"/>
        </w:rPr>
        <w:t>El proceso consiste en establecer parcelas de muestreos y mediciones, en aquellas áreas dentro de las regiones</w:t>
      </w:r>
      <w:r w:rsidR="00906C37">
        <w:rPr>
          <w:rFonts w:eastAsia="Arial Unicode MS" w:cs="Arial"/>
        </w:rPr>
        <w:t xml:space="preserve"> forestales de ICF</w:t>
      </w:r>
      <w:r w:rsidRPr="00407B99">
        <w:rPr>
          <w:rFonts w:eastAsia="Arial Unicode MS" w:cs="Arial"/>
        </w:rPr>
        <w:t xml:space="preserve">, donde se conozca que la frecuencia de brotes de la plaga en estudio haya sido mayor, considerando la intensidad, rapidez y repetición de daño. Los registros oficiales que se tengan de episodios anteriores de la plaga, será información “clave” para determinar las áreas de muestreo y medición en las diferentes regionales; así mismo, aquella información de carácter empírica que se pueda recabar, mediante encuestas u otros, con los residentes de las zonas. El muestreo y </w:t>
      </w:r>
      <w:r w:rsidRPr="00407B99">
        <w:rPr>
          <w:rFonts w:eastAsia="Arial Unicode MS" w:cs="Arial"/>
        </w:rPr>
        <w:lastRenderedPageBreak/>
        <w:t xml:space="preserve">medición deberá realizarse cada mes / año, los registros deben ser cotejados con las condiciones meteorológicas que se dieron en el período correspondiente, para ir estableciendo las variaciones poblacionales en la definición del modelo de fluctuación que presenta la plaga o enfermedad estudiada. En el caso del gorgojo del pino, se recomienda establecer la investigación durante dos años mínimo, considerando las posibles modificaciones de conducta poblacional por cambio climático. Las regiones seleccionadas para estudio deben tener estaciones meteorológicas y registros históricos del comportamiento del clima.       </w:t>
      </w:r>
    </w:p>
    <w:p w14:paraId="252994D8" w14:textId="77777777" w:rsidR="00266BA4" w:rsidRPr="00407B99" w:rsidRDefault="00266BA4" w:rsidP="00266BA4">
      <w:pPr>
        <w:spacing w:line="360" w:lineRule="auto"/>
        <w:rPr>
          <w:rFonts w:eastAsia="Arial Unicode MS" w:cs="Arial"/>
          <w:b/>
          <w:sz w:val="10"/>
          <w:szCs w:val="10"/>
        </w:rPr>
      </w:pPr>
    </w:p>
    <w:p w14:paraId="473FF171" w14:textId="77777777" w:rsidR="00266BA4" w:rsidRPr="002A0098" w:rsidRDefault="00266BA4" w:rsidP="00C91C31">
      <w:pPr>
        <w:pStyle w:val="Prrafodelista"/>
        <w:numPr>
          <w:ilvl w:val="0"/>
          <w:numId w:val="24"/>
        </w:numPr>
        <w:spacing w:line="360" w:lineRule="auto"/>
        <w:rPr>
          <w:rFonts w:eastAsia="Arial Unicode MS" w:cs="Arial"/>
        </w:rPr>
      </w:pPr>
      <w:r w:rsidRPr="002A0098">
        <w:rPr>
          <w:rFonts w:eastAsia="Arial Unicode MS" w:cs="Arial"/>
          <w:b/>
        </w:rPr>
        <w:t>Resultados Esperados</w:t>
      </w:r>
      <w:r w:rsidRPr="002A0098">
        <w:rPr>
          <w:rFonts w:eastAsia="Arial Unicode MS" w:cs="Arial"/>
        </w:rPr>
        <w:t xml:space="preserve">. </w:t>
      </w:r>
    </w:p>
    <w:p w14:paraId="7B1E671F" w14:textId="77777777" w:rsidR="00266BA4" w:rsidRPr="00407B99" w:rsidRDefault="00266BA4" w:rsidP="00266BA4">
      <w:pPr>
        <w:spacing w:line="360" w:lineRule="auto"/>
        <w:rPr>
          <w:rFonts w:eastAsia="Arial Unicode MS" w:cs="Arial"/>
          <w:b/>
          <w:sz w:val="10"/>
          <w:szCs w:val="10"/>
        </w:rPr>
      </w:pPr>
      <w:r w:rsidRPr="00407B99">
        <w:rPr>
          <w:rFonts w:eastAsia="Arial Unicode MS" w:cs="Arial"/>
        </w:rPr>
        <w:t xml:space="preserve">Lineamientos y directrices para determinar la fluctuación poblacional de potenciales plagas y enfermedades forestales, con énfasis en los gorgojos del pino. Incluye estudios y “resultados preliminares” sobre la fluctuación poblacional de </w:t>
      </w:r>
      <w:r w:rsidRPr="00407B99">
        <w:rPr>
          <w:rFonts w:eastAsia="Arial Unicode MS" w:cs="Arial"/>
          <w:i/>
        </w:rPr>
        <w:t>Dendroctonus</w:t>
      </w:r>
      <w:r w:rsidRPr="00407B99">
        <w:rPr>
          <w:rFonts w:eastAsia="Arial Unicode MS" w:cs="Arial"/>
        </w:rPr>
        <w:t xml:space="preserve"> e </w:t>
      </w:r>
      <w:r w:rsidRPr="00407B99">
        <w:rPr>
          <w:rFonts w:eastAsia="Arial Unicode MS" w:cs="Arial"/>
          <w:i/>
        </w:rPr>
        <w:t>Ips</w:t>
      </w:r>
      <w:r w:rsidRPr="00407B99">
        <w:rPr>
          <w:rFonts w:eastAsia="Arial Unicode MS" w:cs="Arial"/>
        </w:rPr>
        <w:t xml:space="preserve">; períodos de mayor y menor densidad y actividad, posiciones de estabilidad; indicadores para establecer las densidades de la plaga de acuerdo a los umbrales y niveles considerados de prevención, control y combate.  </w:t>
      </w:r>
    </w:p>
    <w:p w14:paraId="5866FFC1" w14:textId="77777777" w:rsidR="00266BA4" w:rsidRPr="00407B99" w:rsidRDefault="00266BA4" w:rsidP="00266BA4">
      <w:pPr>
        <w:spacing w:line="360" w:lineRule="auto"/>
        <w:rPr>
          <w:rFonts w:eastAsia="Arial Unicode MS" w:cs="Arial"/>
          <w:b/>
          <w:sz w:val="10"/>
          <w:szCs w:val="10"/>
        </w:rPr>
      </w:pPr>
    </w:p>
    <w:p w14:paraId="026E73BF" w14:textId="77777777" w:rsidR="00266BA4" w:rsidRPr="002A0098" w:rsidRDefault="00266BA4" w:rsidP="00C91C31">
      <w:pPr>
        <w:pStyle w:val="Prrafodelista"/>
        <w:numPr>
          <w:ilvl w:val="0"/>
          <w:numId w:val="24"/>
        </w:numPr>
        <w:spacing w:line="360" w:lineRule="auto"/>
        <w:rPr>
          <w:rFonts w:eastAsia="Arial Unicode MS" w:cs="Arial"/>
          <w:b/>
        </w:rPr>
      </w:pPr>
      <w:r w:rsidRPr="002A0098">
        <w:rPr>
          <w:rFonts w:eastAsia="Arial Unicode MS" w:cs="Arial"/>
          <w:b/>
        </w:rPr>
        <w:t>Perfil de la Entidad y del Profesional o Profesionales.</w:t>
      </w:r>
    </w:p>
    <w:p w14:paraId="625B17B0" w14:textId="5CB5815F" w:rsidR="00266BA4" w:rsidRPr="00407B99" w:rsidRDefault="00266BA4" w:rsidP="00266BA4">
      <w:pPr>
        <w:spacing w:line="360" w:lineRule="auto"/>
        <w:rPr>
          <w:rFonts w:eastAsia="Arial Unicode MS" w:cs="Arial"/>
        </w:rPr>
      </w:pPr>
      <w:r w:rsidRPr="00407B99">
        <w:rPr>
          <w:rFonts w:eastAsia="Arial Unicode MS" w:cs="Arial"/>
        </w:rPr>
        <w:t>La institución interesada en desarrollar el estudio deberá estar vinculada con el sector forestal ya sea en lo académico, investigativo o productivo, con 10 años de experiencia en el manejo de plagas y enfermedades forestales</w:t>
      </w:r>
      <w:r w:rsidR="00E92F04">
        <w:rPr>
          <w:rFonts w:eastAsia="Arial Unicode MS" w:cs="Arial"/>
        </w:rPr>
        <w:t>. E</w:t>
      </w:r>
      <w:r w:rsidRPr="00407B99">
        <w:rPr>
          <w:rFonts w:eastAsia="Arial Unicode MS" w:cs="Arial"/>
        </w:rPr>
        <w:t>l equipo técnico con formación profesional universitaria en ciencias forestales, ambientales o biológicas, con postgrado en ciencias forestales y/o ambientales; con 10 años de experiencia en investigaciones en materia de la salud y sanidad forestal</w:t>
      </w:r>
      <w:r w:rsidR="00CC5EB1">
        <w:rPr>
          <w:rFonts w:eastAsia="Arial Unicode MS" w:cs="Arial"/>
        </w:rPr>
        <w:t xml:space="preserve"> (inclu</w:t>
      </w:r>
      <w:r w:rsidR="00E92F04">
        <w:rPr>
          <w:rFonts w:eastAsia="Arial Unicode MS" w:cs="Arial"/>
        </w:rPr>
        <w:t>ye biología y taxonomía de los insectos de interés)</w:t>
      </w:r>
      <w:r w:rsidRPr="00407B99">
        <w:rPr>
          <w:rFonts w:eastAsia="Arial Unicode MS" w:cs="Arial"/>
        </w:rPr>
        <w:t xml:space="preserve">; el equipo técnico se complementa con un especialista en informática y teledetección con estudios universitarios y postgrado en el manejo de esas materias; técnico auxiliar con grado universitario en las ciencias de concentración del estudio.     </w:t>
      </w:r>
    </w:p>
    <w:p w14:paraId="5BA8A8B5" w14:textId="77777777" w:rsidR="00266BA4" w:rsidRPr="00407B99" w:rsidRDefault="00266BA4" w:rsidP="00266BA4">
      <w:pPr>
        <w:spacing w:line="360" w:lineRule="auto"/>
        <w:rPr>
          <w:rFonts w:eastAsia="Arial Unicode MS" w:cs="Arial"/>
          <w:b/>
          <w:sz w:val="10"/>
          <w:szCs w:val="10"/>
        </w:rPr>
      </w:pPr>
    </w:p>
    <w:p w14:paraId="705D1C91" w14:textId="77777777" w:rsidR="00266BA4" w:rsidRPr="002A0098" w:rsidRDefault="00266BA4" w:rsidP="00C91C31">
      <w:pPr>
        <w:pStyle w:val="Prrafodelista"/>
        <w:numPr>
          <w:ilvl w:val="0"/>
          <w:numId w:val="24"/>
        </w:numPr>
        <w:spacing w:line="360" w:lineRule="auto"/>
        <w:rPr>
          <w:rFonts w:eastAsia="Arial Unicode MS" w:cs="Arial"/>
          <w:b/>
        </w:rPr>
      </w:pPr>
      <w:r w:rsidRPr="002A0098">
        <w:rPr>
          <w:rFonts w:eastAsia="Arial Unicode MS" w:cs="Arial"/>
          <w:b/>
        </w:rPr>
        <w:t>Materiales e Insumos Requeridos</w:t>
      </w:r>
    </w:p>
    <w:p w14:paraId="3F1DC755" w14:textId="77777777" w:rsidR="00266BA4" w:rsidRPr="00407B99" w:rsidRDefault="00266BA4" w:rsidP="00266BA4">
      <w:pPr>
        <w:spacing w:line="360" w:lineRule="auto"/>
        <w:rPr>
          <w:rFonts w:eastAsia="Arial Unicode MS" w:cs="Arial"/>
        </w:rPr>
      </w:pPr>
      <w:r w:rsidRPr="00407B99">
        <w:rPr>
          <w:rFonts w:eastAsia="Arial Unicode MS" w:cs="Arial"/>
        </w:rPr>
        <w:t>Estaciones meteorológicas permanentes o portátiles; centro de registro y análisis de datos con equipamiento de informática (Software y Hardware) y de oficina; equipo de medición de campo; materiales de oficina y de campo; sistema de trampas multiembudos con atrayentes; sistemas y programas de servicios de internet y teledetección.</w:t>
      </w:r>
    </w:p>
    <w:p w14:paraId="7474EE01" w14:textId="77777777" w:rsidR="00266BA4" w:rsidRDefault="00266BA4" w:rsidP="00266BA4">
      <w:pPr>
        <w:spacing w:line="360" w:lineRule="auto"/>
        <w:rPr>
          <w:rFonts w:eastAsia="Arial Unicode MS" w:cs="Arial"/>
          <w:b/>
          <w:sz w:val="10"/>
          <w:szCs w:val="10"/>
        </w:rPr>
        <w:sectPr w:rsidR="00266BA4" w:rsidSect="00EB4DE7">
          <w:pgSz w:w="12240" w:h="15840" w:code="1"/>
          <w:pgMar w:top="1440" w:right="1440" w:bottom="1440" w:left="1440" w:header="720" w:footer="720" w:gutter="0"/>
          <w:cols w:space="720"/>
          <w:titlePg/>
          <w:docGrid w:linePitch="360"/>
        </w:sectPr>
      </w:pPr>
    </w:p>
    <w:p w14:paraId="44DB8C4E" w14:textId="77777777" w:rsidR="00266BA4" w:rsidRPr="00407B99" w:rsidRDefault="00266BA4" w:rsidP="00266BA4">
      <w:pPr>
        <w:spacing w:line="360" w:lineRule="auto"/>
        <w:rPr>
          <w:rFonts w:eastAsia="Arial Unicode MS" w:cs="Arial"/>
          <w:b/>
          <w:sz w:val="10"/>
          <w:szCs w:val="10"/>
        </w:rPr>
      </w:pPr>
    </w:p>
    <w:p w14:paraId="35A27490" w14:textId="77777777" w:rsidR="00266BA4" w:rsidRPr="002A0098" w:rsidRDefault="00266BA4" w:rsidP="00C91C31">
      <w:pPr>
        <w:pStyle w:val="Prrafodelista"/>
        <w:numPr>
          <w:ilvl w:val="0"/>
          <w:numId w:val="24"/>
        </w:numPr>
        <w:spacing w:line="360" w:lineRule="auto"/>
        <w:rPr>
          <w:rFonts w:eastAsia="Arial Unicode MS" w:cs="Arial"/>
          <w:b/>
        </w:rPr>
      </w:pPr>
      <w:r w:rsidRPr="002A0098">
        <w:rPr>
          <w:rFonts w:eastAsia="Arial Unicode MS" w:cs="Arial"/>
          <w:b/>
        </w:rPr>
        <w:t>Cronograma</w:t>
      </w:r>
    </w:p>
    <w:p w14:paraId="345E8531" w14:textId="77777777" w:rsidR="00266BA4" w:rsidRPr="00407B99" w:rsidRDefault="00266BA4" w:rsidP="00266BA4">
      <w:pPr>
        <w:spacing w:line="360" w:lineRule="auto"/>
        <w:rPr>
          <w:rFonts w:eastAsia="Arial Unicode MS" w:cs="Arial"/>
          <w:b/>
          <w:sz w:val="10"/>
          <w:szCs w:val="10"/>
        </w:rPr>
      </w:pPr>
    </w:p>
    <w:tbl>
      <w:tblPr>
        <w:tblStyle w:val="Tablaconcuadrcula"/>
        <w:tblW w:w="0" w:type="auto"/>
        <w:tblInd w:w="-176" w:type="dxa"/>
        <w:tblLook w:val="04A0" w:firstRow="1" w:lastRow="0" w:firstColumn="1" w:lastColumn="0" w:noHBand="0" w:noVBand="1"/>
      </w:tblPr>
      <w:tblGrid>
        <w:gridCol w:w="3034"/>
        <w:gridCol w:w="552"/>
        <w:gridCol w:w="559"/>
        <w:gridCol w:w="560"/>
        <w:gridCol w:w="560"/>
        <w:gridCol w:w="560"/>
        <w:gridCol w:w="560"/>
        <w:gridCol w:w="560"/>
        <w:gridCol w:w="560"/>
        <w:gridCol w:w="560"/>
        <w:gridCol w:w="563"/>
        <w:gridCol w:w="563"/>
        <w:gridCol w:w="563"/>
        <w:gridCol w:w="563"/>
        <w:gridCol w:w="563"/>
        <w:gridCol w:w="563"/>
        <w:gridCol w:w="563"/>
        <w:gridCol w:w="548"/>
        <w:gridCol w:w="12"/>
        <w:gridCol w:w="560"/>
      </w:tblGrid>
      <w:tr w:rsidR="00D60A0F" w14:paraId="07517008" w14:textId="77777777" w:rsidTr="000C6A8A">
        <w:trPr>
          <w:trHeight w:val="135"/>
        </w:trPr>
        <w:tc>
          <w:tcPr>
            <w:tcW w:w="3105" w:type="dxa"/>
            <w:vMerge w:val="restart"/>
          </w:tcPr>
          <w:p w14:paraId="46645B13" w14:textId="547D147F" w:rsidR="00D60A0F" w:rsidRPr="00D60A0F" w:rsidRDefault="008547CE" w:rsidP="00D60A0F">
            <w:pPr>
              <w:spacing w:line="360" w:lineRule="auto"/>
              <w:jc w:val="center"/>
              <w:rPr>
                <w:rFonts w:eastAsia="Arial Unicode MS" w:cs="Arial"/>
                <w:b/>
                <w:sz w:val="16"/>
                <w:szCs w:val="16"/>
              </w:rPr>
            </w:pPr>
            <w:proofErr w:type="spellStart"/>
            <w:r>
              <w:rPr>
                <w:rFonts w:eastAsia="Arial Unicode MS" w:cs="Arial"/>
                <w:b/>
                <w:sz w:val="16"/>
                <w:szCs w:val="16"/>
              </w:rPr>
              <w:t>Actividades</w:t>
            </w:r>
            <w:proofErr w:type="spellEnd"/>
            <w:r>
              <w:rPr>
                <w:rFonts w:eastAsia="Arial Unicode MS" w:cs="Arial"/>
                <w:b/>
                <w:sz w:val="16"/>
                <w:szCs w:val="16"/>
              </w:rPr>
              <w:t xml:space="preserve"> </w:t>
            </w:r>
          </w:p>
        </w:tc>
        <w:tc>
          <w:tcPr>
            <w:tcW w:w="10247" w:type="dxa"/>
            <w:gridSpan w:val="19"/>
          </w:tcPr>
          <w:p w14:paraId="1306CF75" w14:textId="7178BD02" w:rsidR="00D60A0F" w:rsidRPr="00D60A0F" w:rsidRDefault="00D60A0F" w:rsidP="00D60A0F">
            <w:pPr>
              <w:spacing w:line="360" w:lineRule="auto"/>
              <w:jc w:val="center"/>
              <w:rPr>
                <w:rFonts w:eastAsia="Arial Unicode MS" w:cs="Arial"/>
                <w:b/>
                <w:sz w:val="16"/>
                <w:szCs w:val="16"/>
                <w:lang w:val="es-HN"/>
              </w:rPr>
            </w:pPr>
            <w:r>
              <w:rPr>
                <w:rFonts w:eastAsia="Arial Unicode MS" w:cs="Arial"/>
                <w:b/>
                <w:sz w:val="16"/>
                <w:szCs w:val="16"/>
                <w:lang w:val="es-HN"/>
              </w:rPr>
              <w:t>Tiempo Desarrollo Actividades del Estudio / Meses</w:t>
            </w:r>
          </w:p>
        </w:tc>
      </w:tr>
      <w:tr w:rsidR="000C6A8A" w14:paraId="17ECB3A8" w14:textId="77777777" w:rsidTr="000C6A8A">
        <w:trPr>
          <w:trHeight w:val="135"/>
        </w:trPr>
        <w:tc>
          <w:tcPr>
            <w:tcW w:w="3105" w:type="dxa"/>
            <w:vMerge/>
          </w:tcPr>
          <w:p w14:paraId="5FEDC728" w14:textId="77777777" w:rsidR="00D60A0F" w:rsidRPr="00D60A0F" w:rsidRDefault="00D60A0F" w:rsidP="00D60A0F">
            <w:pPr>
              <w:spacing w:line="360" w:lineRule="auto"/>
              <w:jc w:val="center"/>
              <w:rPr>
                <w:rFonts w:eastAsia="Arial Unicode MS" w:cs="Arial"/>
                <w:b/>
                <w:sz w:val="16"/>
                <w:szCs w:val="16"/>
                <w:lang w:val="es-HN"/>
              </w:rPr>
            </w:pPr>
          </w:p>
        </w:tc>
        <w:tc>
          <w:tcPr>
            <w:tcW w:w="563" w:type="dxa"/>
            <w:vAlign w:val="center"/>
          </w:tcPr>
          <w:p w14:paraId="550BF883" w14:textId="49F18078"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1</w:t>
            </w:r>
          </w:p>
        </w:tc>
        <w:tc>
          <w:tcPr>
            <w:tcW w:w="570" w:type="dxa"/>
            <w:vAlign w:val="center"/>
          </w:tcPr>
          <w:p w14:paraId="47498BC9" w14:textId="50DA44F3"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2</w:t>
            </w:r>
          </w:p>
        </w:tc>
        <w:tc>
          <w:tcPr>
            <w:tcW w:w="570" w:type="dxa"/>
            <w:vAlign w:val="center"/>
          </w:tcPr>
          <w:p w14:paraId="6B8481D2" w14:textId="6093F172"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3</w:t>
            </w:r>
          </w:p>
        </w:tc>
        <w:tc>
          <w:tcPr>
            <w:tcW w:w="570" w:type="dxa"/>
            <w:vAlign w:val="center"/>
          </w:tcPr>
          <w:p w14:paraId="55755364" w14:textId="26A29415"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4</w:t>
            </w:r>
          </w:p>
        </w:tc>
        <w:tc>
          <w:tcPr>
            <w:tcW w:w="570" w:type="dxa"/>
            <w:vAlign w:val="center"/>
          </w:tcPr>
          <w:p w14:paraId="110D1825" w14:textId="4617B229"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5</w:t>
            </w:r>
          </w:p>
        </w:tc>
        <w:tc>
          <w:tcPr>
            <w:tcW w:w="570" w:type="dxa"/>
            <w:vAlign w:val="center"/>
          </w:tcPr>
          <w:p w14:paraId="3E63FDBC" w14:textId="161AA225"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6</w:t>
            </w:r>
          </w:p>
        </w:tc>
        <w:tc>
          <w:tcPr>
            <w:tcW w:w="570" w:type="dxa"/>
            <w:vAlign w:val="center"/>
          </w:tcPr>
          <w:p w14:paraId="1D09FB47" w14:textId="16CB115A"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7</w:t>
            </w:r>
          </w:p>
        </w:tc>
        <w:tc>
          <w:tcPr>
            <w:tcW w:w="570" w:type="dxa"/>
            <w:vAlign w:val="center"/>
          </w:tcPr>
          <w:p w14:paraId="22F98E70" w14:textId="07656E1C"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8</w:t>
            </w:r>
          </w:p>
        </w:tc>
        <w:tc>
          <w:tcPr>
            <w:tcW w:w="570" w:type="dxa"/>
            <w:vAlign w:val="center"/>
          </w:tcPr>
          <w:p w14:paraId="5ADA28A4" w14:textId="593DD56D"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9</w:t>
            </w:r>
          </w:p>
        </w:tc>
        <w:tc>
          <w:tcPr>
            <w:tcW w:w="570" w:type="dxa"/>
            <w:vAlign w:val="center"/>
          </w:tcPr>
          <w:p w14:paraId="7E560021" w14:textId="70953B48"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10</w:t>
            </w:r>
          </w:p>
        </w:tc>
        <w:tc>
          <w:tcPr>
            <w:tcW w:w="570" w:type="dxa"/>
            <w:vAlign w:val="center"/>
          </w:tcPr>
          <w:p w14:paraId="444FE90D" w14:textId="28103504"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11</w:t>
            </w:r>
          </w:p>
        </w:tc>
        <w:tc>
          <w:tcPr>
            <w:tcW w:w="570" w:type="dxa"/>
            <w:vAlign w:val="center"/>
          </w:tcPr>
          <w:p w14:paraId="48AC6353" w14:textId="10CE97AC"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12</w:t>
            </w:r>
          </w:p>
        </w:tc>
        <w:tc>
          <w:tcPr>
            <w:tcW w:w="570" w:type="dxa"/>
            <w:vAlign w:val="center"/>
          </w:tcPr>
          <w:p w14:paraId="186B4B8F" w14:textId="609D6452"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13</w:t>
            </w:r>
          </w:p>
        </w:tc>
        <w:tc>
          <w:tcPr>
            <w:tcW w:w="570" w:type="dxa"/>
            <w:vAlign w:val="center"/>
          </w:tcPr>
          <w:p w14:paraId="673E6FB5" w14:textId="111E7888"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14</w:t>
            </w:r>
          </w:p>
        </w:tc>
        <w:tc>
          <w:tcPr>
            <w:tcW w:w="570" w:type="dxa"/>
            <w:vAlign w:val="center"/>
          </w:tcPr>
          <w:p w14:paraId="61506CE3" w14:textId="5902AB9B"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15</w:t>
            </w:r>
          </w:p>
        </w:tc>
        <w:tc>
          <w:tcPr>
            <w:tcW w:w="570" w:type="dxa"/>
            <w:vAlign w:val="center"/>
          </w:tcPr>
          <w:p w14:paraId="656E1D26" w14:textId="567E4DF9"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16</w:t>
            </w:r>
          </w:p>
        </w:tc>
        <w:tc>
          <w:tcPr>
            <w:tcW w:w="567" w:type="dxa"/>
            <w:gridSpan w:val="2"/>
            <w:vAlign w:val="center"/>
          </w:tcPr>
          <w:p w14:paraId="4C612F18" w14:textId="087FD892"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17</w:t>
            </w:r>
          </w:p>
        </w:tc>
        <w:tc>
          <w:tcPr>
            <w:tcW w:w="567" w:type="dxa"/>
            <w:vAlign w:val="center"/>
          </w:tcPr>
          <w:p w14:paraId="3FFE4011" w14:textId="2BA413EF" w:rsidR="00D60A0F" w:rsidRPr="00D60A0F" w:rsidRDefault="00D60A0F" w:rsidP="00D60A0F">
            <w:pPr>
              <w:spacing w:line="360" w:lineRule="auto"/>
              <w:jc w:val="center"/>
              <w:rPr>
                <w:rFonts w:eastAsia="Arial Unicode MS" w:cs="Arial"/>
                <w:b/>
                <w:sz w:val="16"/>
                <w:szCs w:val="16"/>
              </w:rPr>
            </w:pPr>
            <w:r>
              <w:rPr>
                <w:rFonts w:eastAsia="Arial Unicode MS" w:cs="Arial"/>
                <w:b/>
                <w:sz w:val="16"/>
                <w:szCs w:val="16"/>
              </w:rPr>
              <w:t>18</w:t>
            </w:r>
          </w:p>
        </w:tc>
      </w:tr>
      <w:tr w:rsidR="000C6A8A" w14:paraId="0485E158" w14:textId="65B8DA25" w:rsidTr="006C2D60">
        <w:tc>
          <w:tcPr>
            <w:tcW w:w="3105" w:type="dxa"/>
          </w:tcPr>
          <w:p w14:paraId="5A43A30B" w14:textId="026D6812" w:rsidR="000C6A8A" w:rsidRPr="00D60A0F" w:rsidRDefault="000C6A8A" w:rsidP="00021AD4">
            <w:pPr>
              <w:rPr>
                <w:rFonts w:eastAsia="Arial Unicode MS" w:cs="Arial"/>
                <w:sz w:val="16"/>
                <w:szCs w:val="16"/>
                <w:lang w:val="es-HN"/>
              </w:rPr>
            </w:pPr>
            <w:r w:rsidRPr="00021AD4">
              <w:rPr>
                <w:rFonts w:eastAsia="Arial Unicode MS" w:cs="Arial"/>
                <w:sz w:val="16"/>
                <w:szCs w:val="16"/>
                <w:lang w:val="es-HN"/>
              </w:rPr>
              <w:t>1. Selección y establecimiento parcelas experimentales</w:t>
            </w:r>
          </w:p>
        </w:tc>
        <w:tc>
          <w:tcPr>
            <w:tcW w:w="563" w:type="dxa"/>
            <w:shd w:val="clear" w:color="auto" w:fill="0070C0"/>
          </w:tcPr>
          <w:p w14:paraId="6FD2C96A" w14:textId="77777777" w:rsidR="000C6A8A" w:rsidRPr="000C6A8A" w:rsidRDefault="000C6A8A" w:rsidP="00266BA4">
            <w:pPr>
              <w:spacing w:line="360" w:lineRule="auto"/>
              <w:rPr>
                <w:rFonts w:eastAsia="Arial Unicode MS" w:cs="Arial"/>
                <w:color w:val="0070C0"/>
                <w:sz w:val="16"/>
                <w:szCs w:val="16"/>
                <w:lang w:val="es-HN"/>
              </w:rPr>
            </w:pPr>
          </w:p>
        </w:tc>
        <w:tc>
          <w:tcPr>
            <w:tcW w:w="570" w:type="dxa"/>
            <w:shd w:val="clear" w:color="auto" w:fill="0070C0"/>
          </w:tcPr>
          <w:p w14:paraId="5A6F85EE" w14:textId="77777777" w:rsidR="000C6A8A" w:rsidRPr="000C6A8A" w:rsidRDefault="000C6A8A" w:rsidP="00266BA4">
            <w:pPr>
              <w:spacing w:line="360" w:lineRule="auto"/>
              <w:rPr>
                <w:rFonts w:eastAsia="Arial Unicode MS" w:cs="Arial"/>
                <w:color w:val="0070C0"/>
                <w:sz w:val="16"/>
                <w:szCs w:val="16"/>
                <w:lang w:val="es-HN"/>
              </w:rPr>
            </w:pPr>
          </w:p>
        </w:tc>
        <w:tc>
          <w:tcPr>
            <w:tcW w:w="570" w:type="dxa"/>
            <w:shd w:val="clear" w:color="auto" w:fill="0070C0"/>
          </w:tcPr>
          <w:p w14:paraId="707F66F0" w14:textId="77777777" w:rsidR="000C6A8A" w:rsidRPr="000C6A8A" w:rsidRDefault="000C6A8A" w:rsidP="00266BA4">
            <w:pPr>
              <w:spacing w:line="360" w:lineRule="auto"/>
              <w:rPr>
                <w:rFonts w:eastAsia="Arial Unicode MS" w:cs="Arial"/>
                <w:sz w:val="16"/>
                <w:szCs w:val="16"/>
                <w:lang w:val="es-HN"/>
              </w:rPr>
            </w:pPr>
          </w:p>
        </w:tc>
        <w:tc>
          <w:tcPr>
            <w:tcW w:w="570" w:type="dxa"/>
          </w:tcPr>
          <w:p w14:paraId="6DC4F184" w14:textId="77777777" w:rsidR="000C6A8A" w:rsidRPr="000C6A8A" w:rsidRDefault="000C6A8A" w:rsidP="00266BA4">
            <w:pPr>
              <w:spacing w:line="360" w:lineRule="auto"/>
              <w:rPr>
                <w:rFonts w:eastAsia="Arial Unicode MS" w:cs="Arial"/>
                <w:sz w:val="16"/>
                <w:szCs w:val="16"/>
                <w:lang w:val="es-HN"/>
              </w:rPr>
            </w:pPr>
          </w:p>
        </w:tc>
        <w:tc>
          <w:tcPr>
            <w:tcW w:w="570" w:type="dxa"/>
          </w:tcPr>
          <w:p w14:paraId="1F7AA180" w14:textId="77777777" w:rsidR="000C6A8A" w:rsidRPr="000C6A8A" w:rsidRDefault="000C6A8A" w:rsidP="00266BA4">
            <w:pPr>
              <w:spacing w:line="360" w:lineRule="auto"/>
              <w:rPr>
                <w:rFonts w:eastAsia="Arial Unicode MS" w:cs="Arial"/>
                <w:sz w:val="16"/>
                <w:szCs w:val="16"/>
                <w:lang w:val="es-HN"/>
              </w:rPr>
            </w:pPr>
          </w:p>
        </w:tc>
        <w:tc>
          <w:tcPr>
            <w:tcW w:w="570" w:type="dxa"/>
          </w:tcPr>
          <w:p w14:paraId="03948DF9" w14:textId="77777777" w:rsidR="000C6A8A" w:rsidRPr="000C6A8A" w:rsidRDefault="000C6A8A" w:rsidP="00266BA4">
            <w:pPr>
              <w:spacing w:line="360" w:lineRule="auto"/>
              <w:rPr>
                <w:rFonts w:eastAsia="Arial Unicode MS" w:cs="Arial"/>
                <w:sz w:val="16"/>
                <w:szCs w:val="16"/>
                <w:lang w:val="es-HN"/>
              </w:rPr>
            </w:pPr>
          </w:p>
        </w:tc>
        <w:tc>
          <w:tcPr>
            <w:tcW w:w="570" w:type="dxa"/>
          </w:tcPr>
          <w:p w14:paraId="40A2D46C" w14:textId="77777777" w:rsidR="000C6A8A" w:rsidRPr="000C6A8A" w:rsidRDefault="000C6A8A" w:rsidP="00266BA4">
            <w:pPr>
              <w:spacing w:line="360" w:lineRule="auto"/>
              <w:rPr>
                <w:rFonts w:eastAsia="Arial Unicode MS" w:cs="Arial"/>
                <w:sz w:val="16"/>
                <w:szCs w:val="16"/>
                <w:lang w:val="es-HN"/>
              </w:rPr>
            </w:pPr>
          </w:p>
        </w:tc>
        <w:tc>
          <w:tcPr>
            <w:tcW w:w="570" w:type="dxa"/>
          </w:tcPr>
          <w:p w14:paraId="71788FED" w14:textId="77777777" w:rsidR="000C6A8A" w:rsidRPr="000C6A8A" w:rsidRDefault="000C6A8A" w:rsidP="00266BA4">
            <w:pPr>
              <w:spacing w:line="360" w:lineRule="auto"/>
              <w:rPr>
                <w:rFonts w:eastAsia="Arial Unicode MS" w:cs="Arial"/>
                <w:sz w:val="16"/>
                <w:szCs w:val="16"/>
                <w:lang w:val="es-HN"/>
              </w:rPr>
            </w:pPr>
          </w:p>
        </w:tc>
        <w:tc>
          <w:tcPr>
            <w:tcW w:w="570" w:type="dxa"/>
          </w:tcPr>
          <w:p w14:paraId="1093612C" w14:textId="77777777" w:rsidR="000C6A8A" w:rsidRPr="000C6A8A" w:rsidRDefault="000C6A8A" w:rsidP="00266BA4">
            <w:pPr>
              <w:spacing w:line="360" w:lineRule="auto"/>
              <w:rPr>
                <w:rFonts w:eastAsia="Arial Unicode MS" w:cs="Arial"/>
                <w:sz w:val="16"/>
                <w:szCs w:val="16"/>
                <w:lang w:val="es-HN"/>
              </w:rPr>
            </w:pPr>
          </w:p>
        </w:tc>
        <w:tc>
          <w:tcPr>
            <w:tcW w:w="570" w:type="dxa"/>
          </w:tcPr>
          <w:p w14:paraId="72F16063" w14:textId="77777777" w:rsidR="000C6A8A" w:rsidRPr="000C6A8A" w:rsidRDefault="000C6A8A" w:rsidP="00266BA4">
            <w:pPr>
              <w:spacing w:line="360" w:lineRule="auto"/>
              <w:rPr>
                <w:rFonts w:eastAsia="Arial Unicode MS" w:cs="Arial"/>
                <w:sz w:val="16"/>
                <w:szCs w:val="16"/>
                <w:lang w:val="es-HN"/>
              </w:rPr>
            </w:pPr>
          </w:p>
        </w:tc>
        <w:tc>
          <w:tcPr>
            <w:tcW w:w="570" w:type="dxa"/>
          </w:tcPr>
          <w:p w14:paraId="73018EF8" w14:textId="77777777" w:rsidR="000C6A8A" w:rsidRPr="000C6A8A" w:rsidRDefault="000C6A8A" w:rsidP="00266BA4">
            <w:pPr>
              <w:spacing w:line="360" w:lineRule="auto"/>
              <w:rPr>
                <w:rFonts w:eastAsia="Arial Unicode MS" w:cs="Arial"/>
                <w:sz w:val="16"/>
                <w:szCs w:val="16"/>
                <w:lang w:val="es-HN"/>
              </w:rPr>
            </w:pPr>
          </w:p>
        </w:tc>
        <w:tc>
          <w:tcPr>
            <w:tcW w:w="570" w:type="dxa"/>
          </w:tcPr>
          <w:p w14:paraId="5C7E1CFD" w14:textId="77777777" w:rsidR="000C6A8A" w:rsidRPr="000C6A8A" w:rsidRDefault="000C6A8A" w:rsidP="00266BA4">
            <w:pPr>
              <w:spacing w:line="360" w:lineRule="auto"/>
              <w:rPr>
                <w:rFonts w:eastAsia="Arial Unicode MS" w:cs="Arial"/>
                <w:sz w:val="16"/>
                <w:szCs w:val="16"/>
                <w:lang w:val="es-HN"/>
              </w:rPr>
            </w:pPr>
          </w:p>
        </w:tc>
        <w:tc>
          <w:tcPr>
            <w:tcW w:w="570" w:type="dxa"/>
          </w:tcPr>
          <w:p w14:paraId="4311F683" w14:textId="77777777" w:rsidR="000C6A8A" w:rsidRPr="000C6A8A" w:rsidRDefault="000C6A8A" w:rsidP="00266BA4">
            <w:pPr>
              <w:spacing w:line="360" w:lineRule="auto"/>
              <w:rPr>
                <w:rFonts w:eastAsia="Arial Unicode MS" w:cs="Arial"/>
                <w:sz w:val="16"/>
                <w:szCs w:val="16"/>
                <w:lang w:val="es-HN"/>
              </w:rPr>
            </w:pPr>
          </w:p>
        </w:tc>
        <w:tc>
          <w:tcPr>
            <w:tcW w:w="570" w:type="dxa"/>
          </w:tcPr>
          <w:p w14:paraId="57182EC3" w14:textId="77777777" w:rsidR="000C6A8A" w:rsidRPr="000C6A8A" w:rsidRDefault="000C6A8A" w:rsidP="00266BA4">
            <w:pPr>
              <w:spacing w:line="360" w:lineRule="auto"/>
              <w:rPr>
                <w:rFonts w:eastAsia="Arial Unicode MS" w:cs="Arial"/>
                <w:sz w:val="16"/>
                <w:szCs w:val="16"/>
                <w:lang w:val="es-HN"/>
              </w:rPr>
            </w:pPr>
          </w:p>
        </w:tc>
        <w:tc>
          <w:tcPr>
            <w:tcW w:w="570" w:type="dxa"/>
          </w:tcPr>
          <w:p w14:paraId="48B450BE" w14:textId="77777777" w:rsidR="000C6A8A" w:rsidRPr="000C6A8A" w:rsidRDefault="000C6A8A" w:rsidP="00266BA4">
            <w:pPr>
              <w:spacing w:line="360" w:lineRule="auto"/>
              <w:rPr>
                <w:rFonts w:eastAsia="Arial Unicode MS" w:cs="Arial"/>
                <w:sz w:val="16"/>
                <w:szCs w:val="16"/>
                <w:lang w:val="es-HN"/>
              </w:rPr>
            </w:pPr>
          </w:p>
        </w:tc>
        <w:tc>
          <w:tcPr>
            <w:tcW w:w="570" w:type="dxa"/>
          </w:tcPr>
          <w:p w14:paraId="6A3E3156" w14:textId="77777777" w:rsidR="000C6A8A" w:rsidRPr="000C6A8A" w:rsidRDefault="000C6A8A" w:rsidP="00266BA4">
            <w:pPr>
              <w:spacing w:line="360" w:lineRule="auto"/>
              <w:rPr>
                <w:rFonts w:eastAsia="Arial Unicode MS" w:cs="Arial"/>
                <w:sz w:val="16"/>
                <w:szCs w:val="16"/>
                <w:lang w:val="es-HN"/>
              </w:rPr>
            </w:pPr>
          </w:p>
        </w:tc>
        <w:tc>
          <w:tcPr>
            <w:tcW w:w="555" w:type="dxa"/>
          </w:tcPr>
          <w:p w14:paraId="18065B38" w14:textId="77777777" w:rsidR="000C6A8A" w:rsidRPr="000C6A8A" w:rsidRDefault="000C6A8A" w:rsidP="00266BA4">
            <w:pPr>
              <w:spacing w:line="360" w:lineRule="auto"/>
              <w:rPr>
                <w:rFonts w:eastAsia="Arial Unicode MS" w:cs="Arial"/>
                <w:sz w:val="16"/>
                <w:szCs w:val="16"/>
                <w:lang w:val="es-HN"/>
              </w:rPr>
            </w:pPr>
          </w:p>
        </w:tc>
        <w:tc>
          <w:tcPr>
            <w:tcW w:w="579" w:type="dxa"/>
            <w:gridSpan w:val="2"/>
          </w:tcPr>
          <w:p w14:paraId="7F959FF8" w14:textId="77777777" w:rsidR="000C6A8A" w:rsidRPr="000C6A8A" w:rsidRDefault="000C6A8A" w:rsidP="00266BA4">
            <w:pPr>
              <w:spacing w:line="360" w:lineRule="auto"/>
              <w:rPr>
                <w:rFonts w:eastAsia="Arial Unicode MS" w:cs="Arial"/>
                <w:sz w:val="16"/>
                <w:szCs w:val="16"/>
                <w:lang w:val="es-HN"/>
              </w:rPr>
            </w:pPr>
          </w:p>
        </w:tc>
      </w:tr>
      <w:tr w:rsidR="000C6A8A" w14:paraId="747C50EB" w14:textId="3F3833CF" w:rsidTr="006C2D60">
        <w:tc>
          <w:tcPr>
            <w:tcW w:w="3105" w:type="dxa"/>
          </w:tcPr>
          <w:p w14:paraId="1F22ADC9" w14:textId="3DA1A0E6" w:rsidR="000C6A8A" w:rsidRPr="00D60A0F" w:rsidRDefault="000C6A8A" w:rsidP="00021AD4">
            <w:pPr>
              <w:rPr>
                <w:rFonts w:eastAsia="Arial Unicode MS" w:cs="Arial"/>
                <w:sz w:val="16"/>
                <w:szCs w:val="16"/>
                <w:lang w:val="es-HN"/>
              </w:rPr>
            </w:pPr>
            <w:r w:rsidRPr="00021AD4">
              <w:rPr>
                <w:rFonts w:eastAsia="Arial Unicode MS" w:cs="Arial"/>
                <w:sz w:val="16"/>
                <w:szCs w:val="16"/>
                <w:lang w:val="es-HN"/>
              </w:rPr>
              <w:t>2. Compilación registros e información de la plaga</w:t>
            </w:r>
          </w:p>
        </w:tc>
        <w:tc>
          <w:tcPr>
            <w:tcW w:w="563" w:type="dxa"/>
            <w:shd w:val="clear" w:color="auto" w:fill="0070C0"/>
          </w:tcPr>
          <w:p w14:paraId="1071B012" w14:textId="77777777" w:rsidR="000C6A8A" w:rsidRPr="000C6A8A" w:rsidRDefault="000C6A8A" w:rsidP="00266BA4">
            <w:pPr>
              <w:spacing w:line="360" w:lineRule="auto"/>
              <w:rPr>
                <w:rFonts w:eastAsia="Arial Unicode MS" w:cs="Arial"/>
                <w:color w:val="0070C0"/>
                <w:sz w:val="16"/>
                <w:szCs w:val="16"/>
                <w:lang w:val="es-HN"/>
              </w:rPr>
            </w:pPr>
          </w:p>
        </w:tc>
        <w:tc>
          <w:tcPr>
            <w:tcW w:w="570" w:type="dxa"/>
            <w:shd w:val="clear" w:color="auto" w:fill="0070C0"/>
          </w:tcPr>
          <w:p w14:paraId="747B1915" w14:textId="77777777" w:rsidR="000C6A8A" w:rsidRPr="000C6A8A" w:rsidRDefault="000C6A8A" w:rsidP="00266BA4">
            <w:pPr>
              <w:spacing w:line="360" w:lineRule="auto"/>
              <w:rPr>
                <w:rFonts w:eastAsia="Arial Unicode MS" w:cs="Arial"/>
                <w:color w:val="0070C0"/>
                <w:sz w:val="16"/>
                <w:szCs w:val="16"/>
                <w:lang w:val="es-HN"/>
              </w:rPr>
            </w:pPr>
          </w:p>
        </w:tc>
        <w:tc>
          <w:tcPr>
            <w:tcW w:w="570" w:type="dxa"/>
            <w:shd w:val="clear" w:color="auto" w:fill="0070C0"/>
          </w:tcPr>
          <w:p w14:paraId="337320BA" w14:textId="77777777" w:rsidR="000C6A8A" w:rsidRPr="000C6A8A" w:rsidRDefault="000C6A8A" w:rsidP="00266BA4">
            <w:pPr>
              <w:spacing w:line="360" w:lineRule="auto"/>
              <w:rPr>
                <w:rFonts w:eastAsia="Arial Unicode MS" w:cs="Arial"/>
                <w:sz w:val="16"/>
                <w:szCs w:val="16"/>
                <w:lang w:val="es-HN"/>
              </w:rPr>
            </w:pPr>
          </w:p>
        </w:tc>
        <w:tc>
          <w:tcPr>
            <w:tcW w:w="570" w:type="dxa"/>
          </w:tcPr>
          <w:p w14:paraId="5D705440" w14:textId="77777777" w:rsidR="000C6A8A" w:rsidRPr="000C6A8A" w:rsidRDefault="000C6A8A" w:rsidP="00266BA4">
            <w:pPr>
              <w:spacing w:line="360" w:lineRule="auto"/>
              <w:rPr>
                <w:rFonts w:eastAsia="Arial Unicode MS" w:cs="Arial"/>
                <w:sz w:val="16"/>
                <w:szCs w:val="16"/>
                <w:lang w:val="es-HN"/>
              </w:rPr>
            </w:pPr>
          </w:p>
        </w:tc>
        <w:tc>
          <w:tcPr>
            <w:tcW w:w="570" w:type="dxa"/>
          </w:tcPr>
          <w:p w14:paraId="6849B369" w14:textId="77777777" w:rsidR="000C6A8A" w:rsidRPr="000C6A8A" w:rsidRDefault="000C6A8A" w:rsidP="00266BA4">
            <w:pPr>
              <w:spacing w:line="360" w:lineRule="auto"/>
              <w:rPr>
                <w:rFonts w:eastAsia="Arial Unicode MS" w:cs="Arial"/>
                <w:sz w:val="16"/>
                <w:szCs w:val="16"/>
                <w:lang w:val="es-HN"/>
              </w:rPr>
            </w:pPr>
          </w:p>
        </w:tc>
        <w:tc>
          <w:tcPr>
            <w:tcW w:w="570" w:type="dxa"/>
          </w:tcPr>
          <w:p w14:paraId="0A2DFFFE" w14:textId="77777777" w:rsidR="000C6A8A" w:rsidRPr="000C6A8A" w:rsidRDefault="000C6A8A" w:rsidP="00266BA4">
            <w:pPr>
              <w:spacing w:line="360" w:lineRule="auto"/>
              <w:rPr>
                <w:rFonts w:eastAsia="Arial Unicode MS" w:cs="Arial"/>
                <w:sz w:val="16"/>
                <w:szCs w:val="16"/>
                <w:lang w:val="es-HN"/>
              </w:rPr>
            </w:pPr>
          </w:p>
        </w:tc>
        <w:tc>
          <w:tcPr>
            <w:tcW w:w="570" w:type="dxa"/>
          </w:tcPr>
          <w:p w14:paraId="18506926" w14:textId="77777777" w:rsidR="000C6A8A" w:rsidRPr="000C6A8A" w:rsidRDefault="000C6A8A" w:rsidP="00266BA4">
            <w:pPr>
              <w:spacing w:line="360" w:lineRule="auto"/>
              <w:rPr>
                <w:rFonts w:eastAsia="Arial Unicode MS" w:cs="Arial"/>
                <w:sz w:val="16"/>
                <w:szCs w:val="16"/>
                <w:lang w:val="es-HN"/>
              </w:rPr>
            </w:pPr>
          </w:p>
        </w:tc>
        <w:tc>
          <w:tcPr>
            <w:tcW w:w="570" w:type="dxa"/>
          </w:tcPr>
          <w:p w14:paraId="1358D738" w14:textId="77777777" w:rsidR="000C6A8A" w:rsidRPr="000C6A8A" w:rsidRDefault="000C6A8A" w:rsidP="00266BA4">
            <w:pPr>
              <w:spacing w:line="360" w:lineRule="auto"/>
              <w:rPr>
                <w:rFonts w:eastAsia="Arial Unicode MS" w:cs="Arial"/>
                <w:sz w:val="16"/>
                <w:szCs w:val="16"/>
                <w:lang w:val="es-HN"/>
              </w:rPr>
            </w:pPr>
          </w:p>
        </w:tc>
        <w:tc>
          <w:tcPr>
            <w:tcW w:w="570" w:type="dxa"/>
          </w:tcPr>
          <w:p w14:paraId="2ADEAD29" w14:textId="77777777" w:rsidR="000C6A8A" w:rsidRPr="000C6A8A" w:rsidRDefault="000C6A8A" w:rsidP="00266BA4">
            <w:pPr>
              <w:spacing w:line="360" w:lineRule="auto"/>
              <w:rPr>
                <w:rFonts w:eastAsia="Arial Unicode MS" w:cs="Arial"/>
                <w:sz w:val="16"/>
                <w:szCs w:val="16"/>
                <w:lang w:val="es-HN"/>
              </w:rPr>
            </w:pPr>
          </w:p>
        </w:tc>
        <w:tc>
          <w:tcPr>
            <w:tcW w:w="570" w:type="dxa"/>
          </w:tcPr>
          <w:p w14:paraId="79D8CC0D" w14:textId="77777777" w:rsidR="000C6A8A" w:rsidRPr="000C6A8A" w:rsidRDefault="000C6A8A" w:rsidP="00266BA4">
            <w:pPr>
              <w:spacing w:line="360" w:lineRule="auto"/>
              <w:rPr>
                <w:rFonts w:eastAsia="Arial Unicode MS" w:cs="Arial"/>
                <w:sz w:val="16"/>
                <w:szCs w:val="16"/>
                <w:lang w:val="es-HN"/>
              </w:rPr>
            </w:pPr>
          </w:p>
        </w:tc>
        <w:tc>
          <w:tcPr>
            <w:tcW w:w="570" w:type="dxa"/>
          </w:tcPr>
          <w:p w14:paraId="6E5A7A64" w14:textId="77777777" w:rsidR="000C6A8A" w:rsidRPr="000C6A8A" w:rsidRDefault="000C6A8A" w:rsidP="00266BA4">
            <w:pPr>
              <w:spacing w:line="360" w:lineRule="auto"/>
              <w:rPr>
                <w:rFonts w:eastAsia="Arial Unicode MS" w:cs="Arial"/>
                <w:sz w:val="16"/>
                <w:szCs w:val="16"/>
                <w:lang w:val="es-HN"/>
              </w:rPr>
            </w:pPr>
          </w:p>
        </w:tc>
        <w:tc>
          <w:tcPr>
            <w:tcW w:w="570" w:type="dxa"/>
          </w:tcPr>
          <w:p w14:paraId="2EFCDEDE" w14:textId="77777777" w:rsidR="000C6A8A" w:rsidRPr="000C6A8A" w:rsidRDefault="000C6A8A" w:rsidP="00266BA4">
            <w:pPr>
              <w:spacing w:line="360" w:lineRule="auto"/>
              <w:rPr>
                <w:rFonts w:eastAsia="Arial Unicode MS" w:cs="Arial"/>
                <w:sz w:val="16"/>
                <w:szCs w:val="16"/>
                <w:lang w:val="es-HN"/>
              </w:rPr>
            </w:pPr>
          </w:p>
        </w:tc>
        <w:tc>
          <w:tcPr>
            <w:tcW w:w="570" w:type="dxa"/>
          </w:tcPr>
          <w:p w14:paraId="188F025B" w14:textId="77777777" w:rsidR="000C6A8A" w:rsidRPr="000C6A8A" w:rsidRDefault="000C6A8A" w:rsidP="00266BA4">
            <w:pPr>
              <w:spacing w:line="360" w:lineRule="auto"/>
              <w:rPr>
                <w:rFonts w:eastAsia="Arial Unicode MS" w:cs="Arial"/>
                <w:sz w:val="16"/>
                <w:szCs w:val="16"/>
                <w:lang w:val="es-HN"/>
              </w:rPr>
            </w:pPr>
          </w:p>
        </w:tc>
        <w:tc>
          <w:tcPr>
            <w:tcW w:w="570" w:type="dxa"/>
          </w:tcPr>
          <w:p w14:paraId="1AB16284" w14:textId="77777777" w:rsidR="000C6A8A" w:rsidRPr="000C6A8A" w:rsidRDefault="000C6A8A" w:rsidP="00266BA4">
            <w:pPr>
              <w:spacing w:line="360" w:lineRule="auto"/>
              <w:rPr>
                <w:rFonts w:eastAsia="Arial Unicode MS" w:cs="Arial"/>
                <w:sz w:val="16"/>
                <w:szCs w:val="16"/>
                <w:lang w:val="es-HN"/>
              </w:rPr>
            </w:pPr>
          </w:p>
        </w:tc>
        <w:tc>
          <w:tcPr>
            <w:tcW w:w="570" w:type="dxa"/>
          </w:tcPr>
          <w:p w14:paraId="58981993" w14:textId="77777777" w:rsidR="000C6A8A" w:rsidRPr="000C6A8A" w:rsidRDefault="000C6A8A" w:rsidP="00266BA4">
            <w:pPr>
              <w:spacing w:line="360" w:lineRule="auto"/>
              <w:rPr>
                <w:rFonts w:eastAsia="Arial Unicode MS" w:cs="Arial"/>
                <w:sz w:val="16"/>
                <w:szCs w:val="16"/>
                <w:lang w:val="es-HN"/>
              </w:rPr>
            </w:pPr>
          </w:p>
        </w:tc>
        <w:tc>
          <w:tcPr>
            <w:tcW w:w="570" w:type="dxa"/>
          </w:tcPr>
          <w:p w14:paraId="378D5BC7" w14:textId="77777777" w:rsidR="000C6A8A" w:rsidRPr="000C6A8A" w:rsidRDefault="000C6A8A" w:rsidP="00266BA4">
            <w:pPr>
              <w:spacing w:line="360" w:lineRule="auto"/>
              <w:rPr>
                <w:rFonts w:eastAsia="Arial Unicode MS" w:cs="Arial"/>
                <w:sz w:val="16"/>
                <w:szCs w:val="16"/>
                <w:lang w:val="es-HN"/>
              </w:rPr>
            </w:pPr>
          </w:p>
        </w:tc>
        <w:tc>
          <w:tcPr>
            <w:tcW w:w="555" w:type="dxa"/>
          </w:tcPr>
          <w:p w14:paraId="36AB9986" w14:textId="77777777" w:rsidR="000C6A8A" w:rsidRPr="000C6A8A" w:rsidRDefault="000C6A8A" w:rsidP="00266BA4">
            <w:pPr>
              <w:spacing w:line="360" w:lineRule="auto"/>
              <w:rPr>
                <w:rFonts w:eastAsia="Arial Unicode MS" w:cs="Arial"/>
                <w:sz w:val="16"/>
                <w:szCs w:val="16"/>
                <w:lang w:val="es-HN"/>
              </w:rPr>
            </w:pPr>
          </w:p>
        </w:tc>
        <w:tc>
          <w:tcPr>
            <w:tcW w:w="579" w:type="dxa"/>
            <w:gridSpan w:val="2"/>
          </w:tcPr>
          <w:p w14:paraId="6A286031" w14:textId="77777777" w:rsidR="000C6A8A" w:rsidRPr="000C6A8A" w:rsidRDefault="000C6A8A" w:rsidP="00266BA4">
            <w:pPr>
              <w:spacing w:line="360" w:lineRule="auto"/>
              <w:rPr>
                <w:rFonts w:eastAsia="Arial Unicode MS" w:cs="Arial"/>
                <w:sz w:val="16"/>
                <w:szCs w:val="16"/>
                <w:lang w:val="es-HN"/>
              </w:rPr>
            </w:pPr>
          </w:p>
        </w:tc>
      </w:tr>
      <w:tr w:rsidR="000C6A8A" w14:paraId="74D4BBE3" w14:textId="25556190" w:rsidTr="006C2D60">
        <w:tc>
          <w:tcPr>
            <w:tcW w:w="3105" w:type="dxa"/>
          </w:tcPr>
          <w:p w14:paraId="603931EB" w14:textId="24523ED4" w:rsidR="000C6A8A" w:rsidRPr="00D60A0F" w:rsidRDefault="000C6A8A" w:rsidP="00021AD4">
            <w:pPr>
              <w:rPr>
                <w:rFonts w:eastAsia="Arial Unicode MS" w:cs="Arial"/>
                <w:sz w:val="16"/>
                <w:szCs w:val="16"/>
                <w:lang w:val="es-HN"/>
              </w:rPr>
            </w:pPr>
            <w:r w:rsidRPr="00021AD4">
              <w:rPr>
                <w:rFonts w:eastAsia="Arial Unicode MS" w:cs="Arial"/>
                <w:sz w:val="16"/>
                <w:szCs w:val="16"/>
                <w:lang w:val="es-HN"/>
              </w:rPr>
              <w:t>3. Compra equipo y material de estudio oficina y campo</w:t>
            </w:r>
          </w:p>
        </w:tc>
        <w:tc>
          <w:tcPr>
            <w:tcW w:w="563" w:type="dxa"/>
            <w:shd w:val="clear" w:color="auto" w:fill="0070C0"/>
          </w:tcPr>
          <w:p w14:paraId="0D3CE974" w14:textId="77777777" w:rsidR="000C6A8A" w:rsidRPr="000C6A8A" w:rsidRDefault="000C6A8A" w:rsidP="00266BA4">
            <w:pPr>
              <w:spacing w:line="360" w:lineRule="auto"/>
              <w:rPr>
                <w:rFonts w:eastAsia="Arial Unicode MS" w:cs="Arial"/>
                <w:color w:val="0070C0"/>
                <w:sz w:val="16"/>
                <w:szCs w:val="16"/>
                <w:lang w:val="es-HN"/>
              </w:rPr>
            </w:pPr>
          </w:p>
        </w:tc>
        <w:tc>
          <w:tcPr>
            <w:tcW w:w="570" w:type="dxa"/>
            <w:shd w:val="clear" w:color="auto" w:fill="0070C0"/>
          </w:tcPr>
          <w:p w14:paraId="40A023C8" w14:textId="77777777" w:rsidR="000C6A8A" w:rsidRPr="000C6A8A" w:rsidRDefault="000C6A8A" w:rsidP="00266BA4">
            <w:pPr>
              <w:spacing w:line="360" w:lineRule="auto"/>
              <w:rPr>
                <w:rFonts w:eastAsia="Arial Unicode MS" w:cs="Arial"/>
                <w:color w:val="0070C0"/>
                <w:sz w:val="16"/>
                <w:szCs w:val="16"/>
                <w:lang w:val="es-HN"/>
              </w:rPr>
            </w:pPr>
          </w:p>
        </w:tc>
        <w:tc>
          <w:tcPr>
            <w:tcW w:w="570" w:type="dxa"/>
            <w:shd w:val="clear" w:color="auto" w:fill="0070C0"/>
          </w:tcPr>
          <w:p w14:paraId="15FE0576" w14:textId="77777777" w:rsidR="000C6A8A" w:rsidRPr="000C6A8A" w:rsidRDefault="000C6A8A" w:rsidP="00266BA4">
            <w:pPr>
              <w:spacing w:line="360" w:lineRule="auto"/>
              <w:rPr>
                <w:rFonts w:eastAsia="Arial Unicode MS" w:cs="Arial"/>
                <w:sz w:val="16"/>
                <w:szCs w:val="16"/>
                <w:lang w:val="es-HN"/>
              </w:rPr>
            </w:pPr>
          </w:p>
        </w:tc>
        <w:tc>
          <w:tcPr>
            <w:tcW w:w="570" w:type="dxa"/>
          </w:tcPr>
          <w:p w14:paraId="76EED020" w14:textId="77777777" w:rsidR="000C6A8A" w:rsidRPr="000C6A8A" w:rsidRDefault="000C6A8A" w:rsidP="00266BA4">
            <w:pPr>
              <w:spacing w:line="360" w:lineRule="auto"/>
              <w:rPr>
                <w:rFonts w:eastAsia="Arial Unicode MS" w:cs="Arial"/>
                <w:sz w:val="16"/>
                <w:szCs w:val="16"/>
                <w:lang w:val="es-HN"/>
              </w:rPr>
            </w:pPr>
          </w:p>
        </w:tc>
        <w:tc>
          <w:tcPr>
            <w:tcW w:w="570" w:type="dxa"/>
          </w:tcPr>
          <w:p w14:paraId="45B4996D" w14:textId="77777777" w:rsidR="000C6A8A" w:rsidRPr="000C6A8A" w:rsidRDefault="000C6A8A" w:rsidP="00266BA4">
            <w:pPr>
              <w:spacing w:line="360" w:lineRule="auto"/>
              <w:rPr>
                <w:rFonts w:eastAsia="Arial Unicode MS" w:cs="Arial"/>
                <w:sz w:val="16"/>
                <w:szCs w:val="16"/>
                <w:lang w:val="es-HN"/>
              </w:rPr>
            </w:pPr>
          </w:p>
        </w:tc>
        <w:tc>
          <w:tcPr>
            <w:tcW w:w="570" w:type="dxa"/>
          </w:tcPr>
          <w:p w14:paraId="170EFA6D" w14:textId="77777777" w:rsidR="000C6A8A" w:rsidRPr="000C6A8A" w:rsidRDefault="000C6A8A" w:rsidP="00266BA4">
            <w:pPr>
              <w:spacing w:line="360" w:lineRule="auto"/>
              <w:rPr>
                <w:rFonts w:eastAsia="Arial Unicode MS" w:cs="Arial"/>
                <w:sz w:val="16"/>
                <w:szCs w:val="16"/>
                <w:lang w:val="es-HN"/>
              </w:rPr>
            </w:pPr>
          </w:p>
        </w:tc>
        <w:tc>
          <w:tcPr>
            <w:tcW w:w="570" w:type="dxa"/>
          </w:tcPr>
          <w:p w14:paraId="2B678B62" w14:textId="77777777" w:rsidR="000C6A8A" w:rsidRPr="000C6A8A" w:rsidRDefault="000C6A8A" w:rsidP="00266BA4">
            <w:pPr>
              <w:spacing w:line="360" w:lineRule="auto"/>
              <w:rPr>
                <w:rFonts w:eastAsia="Arial Unicode MS" w:cs="Arial"/>
                <w:sz w:val="16"/>
                <w:szCs w:val="16"/>
                <w:lang w:val="es-HN"/>
              </w:rPr>
            </w:pPr>
          </w:p>
        </w:tc>
        <w:tc>
          <w:tcPr>
            <w:tcW w:w="570" w:type="dxa"/>
          </w:tcPr>
          <w:p w14:paraId="734BC713" w14:textId="77777777" w:rsidR="000C6A8A" w:rsidRPr="000C6A8A" w:rsidRDefault="000C6A8A" w:rsidP="00266BA4">
            <w:pPr>
              <w:spacing w:line="360" w:lineRule="auto"/>
              <w:rPr>
                <w:rFonts w:eastAsia="Arial Unicode MS" w:cs="Arial"/>
                <w:sz w:val="16"/>
                <w:szCs w:val="16"/>
                <w:lang w:val="es-HN"/>
              </w:rPr>
            </w:pPr>
          </w:p>
        </w:tc>
        <w:tc>
          <w:tcPr>
            <w:tcW w:w="570" w:type="dxa"/>
          </w:tcPr>
          <w:p w14:paraId="0C55AAD1" w14:textId="77777777" w:rsidR="000C6A8A" w:rsidRPr="000C6A8A" w:rsidRDefault="000C6A8A" w:rsidP="00266BA4">
            <w:pPr>
              <w:spacing w:line="360" w:lineRule="auto"/>
              <w:rPr>
                <w:rFonts w:eastAsia="Arial Unicode MS" w:cs="Arial"/>
                <w:sz w:val="16"/>
                <w:szCs w:val="16"/>
                <w:lang w:val="es-HN"/>
              </w:rPr>
            </w:pPr>
          </w:p>
        </w:tc>
        <w:tc>
          <w:tcPr>
            <w:tcW w:w="570" w:type="dxa"/>
          </w:tcPr>
          <w:p w14:paraId="6B18A739" w14:textId="77777777" w:rsidR="000C6A8A" w:rsidRPr="000C6A8A" w:rsidRDefault="000C6A8A" w:rsidP="00266BA4">
            <w:pPr>
              <w:spacing w:line="360" w:lineRule="auto"/>
              <w:rPr>
                <w:rFonts w:eastAsia="Arial Unicode MS" w:cs="Arial"/>
                <w:sz w:val="16"/>
                <w:szCs w:val="16"/>
                <w:lang w:val="es-HN"/>
              </w:rPr>
            </w:pPr>
          </w:p>
        </w:tc>
        <w:tc>
          <w:tcPr>
            <w:tcW w:w="570" w:type="dxa"/>
          </w:tcPr>
          <w:p w14:paraId="507B154B" w14:textId="77777777" w:rsidR="000C6A8A" w:rsidRPr="000C6A8A" w:rsidRDefault="000C6A8A" w:rsidP="00266BA4">
            <w:pPr>
              <w:spacing w:line="360" w:lineRule="auto"/>
              <w:rPr>
                <w:rFonts w:eastAsia="Arial Unicode MS" w:cs="Arial"/>
                <w:sz w:val="16"/>
                <w:szCs w:val="16"/>
                <w:lang w:val="es-HN"/>
              </w:rPr>
            </w:pPr>
          </w:p>
        </w:tc>
        <w:tc>
          <w:tcPr>
            <w:tcW w:w="570" w:type="dxa"/>
          </w:tcPr>
          <w:p w14:paraId="0BB83A67" w14:textId="77777777" w:rsidR="000C6A8A" w:rsidRPr="000C6A8A" w:rsidRDefault="000C6A8A" w:rsidP="00266BA4">
            <w:pPr>
              <w:spacing w:line="360" w:lineRule="auto"/>
              <w:rPr>
                <w:rFonts w:eastAsia="Arial Unicode MS" w:cs="Arial"/>
                <w:sz w:val="16"/>
                <w:szCs w:val="16"/>
                <w:lang w:val="es-HN"/>
              </w:rPr>
            </w:pPr>
          </w:p>
        </w:tc>
        <w:tc>
          <w:tcPr>
            <w:tcW w:w="570" w:type="dxa"/>
          </w:tcPr>
          <w:p w14:paraId="4459A853" w14:textId="77777777" w:rsidR="000C6A8A" w:rsidRPr="000C6A8A" w:rsidRDefault="000C6A8A" w:rsidP="00266BA4">
            <w:pPr>
              <w:spacing w:line="360" w:lineRule="auto"/>
              <w:rPr>
                <w:rFonts w:eastAsia="Arial Unicode MS" w:cs="Arial"/>
                <w:sz w:val="16"/>
                <w:szCs w:val="16"/>
                <w:lang w:val="es-HN"/>
              </w:rPr>
            </w:pPr>
          </w:p>
        </w:tc>
        <w:tc>
          <w:tcPr>
            <w:tcW w:w="570" w:type="dxa"/>
          </w:tcPr>
          <w:p w14:paraId="00A6EA74" w14:textId="77777777" w:rsidR="000C6A8A" w:rsidRPr="000C6A8A" w:rsidRDefault="000C6A8A" w:rsidP="00266BA4">
            <w:pPr>
              <w:spacing w:line="360" w:lineRule="auto"/>
              <w:rPr>
                <w:rFonts w:eastAsia="Arial Unicode MS" w:cs="Arial"/>
                <w:sz w:val="16"/>
                <w:szCs w:val="16"/>
                <w:lang w:val="es-HN"/>
              </w:rPr>
            </w:pPr>
          </w:p>
        </w:tc>
        <w:tc>
          <w:tcPr>
            <w:tcW w:w="570" w:type="dxa"/>
          </w:tcPr>
          <w:p w14:paraId="2EC2A2E8" w14:textId="77777777" w:rsidR="000C6A8A" w:rsidRPr="000C6A8A" w:rsidRDefault="000C6A8A" w:rsidP="00266BA4">
            <w:pPr>
              <w:spacing w:line="360" w:lineRule="auto"/>
              <w:rPr>
                <w:rFonts w:eastAsia="Arial Unicode MS" w:cs="Arial"/>
                <w:sz w:val="16"/>
                <w:szCs w:val="16"/>
                <w:lang w:val="es-HN"/>
              </w:rPr>
            </w:pPr>
          </w:p>
        </w:tc>
        <w:tc>
          <w:tcPr>
            <w:tcW w:w="570" w:type="dxa"/>
          </w:tcPr>
          <w:p w14:paraId="780BE358" w14:textId="77777777" w:rsidR="000C6A8A" w:rsidRPr="000C6A8A" w:rsidRDefault="000C6A8A" w:rsidP="00266BA4">
            <w:pPr>
              <w:spacing w:line="360" w:lineRule="auto"/>
              <w:rPr>
                <w:rFonts w:eastAsia="Arial Unicode MS" w:cs="Arial"/>
                <w:sz w:val="16"/>
                <w:szCs w:val="16"/>
                <w:lang w:val="es-HN"/>
              </w:rPr>
            </w:pPr>
          </w:p>
        </w:tc>
        <w:tc>
          <w:tcPr>
            <w:tcW w:w="555" w:type="dxa"/>
          </w:tcPr>
          <w:p w14:paraId="6D57F13E" w14:textId="77777777" w:rsidR="000C6A8A" w:rsidRPr="000C6A8A" w:rsidRDefault="000C6A8A" w:rsidP="00266BA4">
            <w:pPr>
              <w:spacing w:line="360" w:lineRule="auto"/>
              <w:rPr>
                <w:rFonts w:eastAsia="Arial Unicode MS" w:cs="Arial"/>
                <w:sz w:val="16"/>
                <w:szCs w:val="16"/>
                <w:lang w:val="es-HN"/>
              </w:rPr>
            </w:pPr>
          </w:p>
        </w:tc>
        <w:tc>
          <w:tcPr>
            <w:tcW w:w="579" w:type="dxa"/>
            <w:gridSpan w:val="2"/>
          </w:tcPr>
          <w:p w14:paraId="578C932C" w14:textId="77777777" w:rsidR="000C6A8A" w:rsidRPr="000C6A8A" w:rsidRDefault="000C6A8A" w:rsidP="00266BA4">
            <w:pPr>
              <w:spacing w:line="360" w:lineRule="auto"/>
              <w:rPr>
                <w:rFonts w:eastAsia="Arial Unicode MS" w:cs="Arial"/>
                <w:sz w:val="16"/>
                <w:szCs w:val="16"/>
                <w:lang w:val="es-HN"/>
              </w:rPr>
            </w:pPr>
          </w:p>
        </w:tc>
      </w:tr>
      <w:tr w:rsidR="000C6A8A" w14:paraId="406E8401" w14:textId="73F56A0C" w:rsidTr="006C2D60">
        <w:tc>
          <w:tcPr>
            <w:tcW w:w="3105" w:type="dxa"/>
          </w:tcPr>
          <w:p w14:paraId="2038EEE0" w14:textId="4C8E80F7" w:rsidR="000C6A8A" w:rsidRPr="00D60A0F" w:rsidRDefault="000C6A8A" w:rsidP="00021AD4">
            <w:pPr>
              <w:rPr>
                <w:rFonts w:eastAsia="Arial Unicode MS" w:cs="Arial"/>
                <w:sz w:val="16"/>
                <w:szCs w:val="16"/>
                <w:lang w:val="es-HN"/>
              </w:rPr>
            </w:pPr>
            <w:r w:rsidRPr="00021AD4">
              <w:rPr>
                <w:rFonts w:eastAsia="Arial Unicode MS" w:cs="Arial"/>
                <w:sz w:val="16"/>
                <w:szCs w:val="16"/>
                <w:lang w:val="es-HN"/>
              </w:rPr>
              <w:t>4. Calibración metrológica equipo de estudio (ajustes)</w:t>
            </w:r>
          </w:p>
        </w:tc>
        <w:tc>
          <w:tcPr>
            <w:tcW w:w="563" w:type="dxa"/>
            <w:shd w:val="clear" w:color="auto" w:fill="0070C0"/>
          </w:tcPr>
          <w:p w14:paraId="4330C125" w14:textId="77777777" w:rsidR="000C6A8A" w:rsidRPr="000C6A8A" w:rsidRDefault="000C6A8A" w:rsidP="00266BA4">
            <w:pPr>
              <w:spacing w:line="360" w:lineRule="auto"/>
              <w:rPr>
                <w:rFonts w:eastAsia="Arial Unicode MS" w:cs="Arial"/>
                <w:color w:val="0070C0"/>
                <w:sz w:val="16"/>
                <w:szCs w:val="16"/>
                <w:lang w:val="es-HN"/>
              </w:rPr>
            </w:pPr>
          </w:p>
        </w:tc>
        <w:tc>
          <w:tcPr>
            <w:tcW w:w="570" w:type="dxa"/>
            <w:shd w:val="clear" w:color="auto" w:fill="0070C0"/>
          </w:tcPr>
          <w:p w14:paraId="2D7A09DC" w14:textId="77777777" w:rsidR="000C6A8A" w:rsidRPr="000C6A8A" w:rsidRDefault="000C6A8A" w:rsidP="00266BA4">
            <w:pPr>
              <w:spacing w:line="360" w:lineRule="auto"/>
              <w:rPr>
                <w:rFonts w:eastAsia="Arial Unicode MS" w:cs="Arial"/>
                <w:color w:val="0070C0"/>
                <w:sz w:val="16"/>
                <w:szCs w:val="16"/>
                <w:lang w:val="es-HN"/>
              </w:rPr>
            </w:pPr>
          </w:p>
        </w:tc>
        <w:tc>
          <w:tcPr>
            <w:tcW w:w="570" w:type="dxa"/>
            <w:shd w:val="clear" w:color="auto" w:fill="0070C0"/>
          </w:tcPr>
          <w:p w14:paraId="7A3F321B" w14:textId="77777777" w:rsidR="000C6A8A" w:rsidRPr="000C6A8A" w:rsidRDefault="000C6A8A" w:rsidP="00266BA4">
            <w:pPr>
              <w:spacing w:line="360" w:lineRule="auto"/>
              <w:rPr>
                <w:rFonts w:eastAsia="Arial Unicode MS" w:cs="Arial"/>
                <w:sz w:val="16"/>
                <w:szCs w:val="16"/>
                <w:lang w:val="es-HN"/>
              </w:rPr>
            </w:pPr>
          </w:p>
        </w:tc>
        <w:tc>
          <w:tcPr>
            <w:tcW w:w="570" w:type="dxa"/>
          </w:tcPr>
          <w:p w14:paraId="3903DCD6" w14:textId="77777777" w:rsidR="000C6A8A" w:rsidRPr="000C6A8A" w:rsidRDefault="000C6A8A" w:rsidP="00266BA4">
            <w:pPr>
              <w:spacing w:line="360" w:lineRule="auto"/>
              <w:rPr>
                <w:rFonts w:eastAsia="Arial Unicode MS" w:cs="Arial"/>
                <w:sz w:val="16"/>
                <w:szCs w:val="16"/>
                <w:lang w:val="es-HN"/>
              </w:rPr>
            </w:pPr>
          </w:p>
        </w:tc>
        <w:tc>
          <w:tcPr>
            <w:tcW w:w="570" w:type="dxa"/>
          </w:tcPr>
          <w:p w14:paraId="1294FA3A" w14:textId="77777777" w:rsidR="000C6A8A" w:rsidRPr="000C6A8A" w:rsidRDefault="000C6A8A" w:rsidP="00266BA4">
            <w:pPr>
              <w:spacing w:line="360" w:lineRule="auto"/>
              <w:rPr>
                <w:rFonts w:eastAsia="Arial Unicode MS" w:cs="Arial"/>
                <w:sz w:val="16"/>
                <w:szCs w:val="16"/>
                <w:lang w:val="es-HN"/>
              </w:rPr>
            </w:pPr>
          </w:p>
        </w:tc>
        <w:tc>
          <w:tcPr>
            <w:tcW w:w="570" w:type="dxa"/>
          </w:tcPr>
          <w:p w14:paraId="469D482F" w14:textId="77777777" w:rsidR="000C6A8A" w:rsidRPr="000C6A8A" w:rsidRDefault="000C6A8A" w:rsidP="00266BA4">
            <w:pPr>
              <w:spacing w:line="360" w:lineRule="auto"/>
              <w:rPr>
                <w:rFonts w:eastAsia="Arial Unicode MS" w:cs="Arial"/>
                <w:sz w:val="16"/>
                <w:szCs w:val="16"/>
                <w:lang w:val="es-HN"/>
              </w:rPr>
            </w:pPr>
          </w:p>
        </w:tc>
        <w:tc>
          <w:tcPr>
            <w:tcW w:w="570" w:type="dxa"/>
          </w:tcPr>
          <w:p w14:paraId="742CADE9"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3B08CAFD" w14:textId="77777777" w:rsidR="000C6A8A" w:rsidRPr="000C6A8A" w:rsidRDefault="000C6A8A" w:rsidP="00266BA4">
            <w:pPr>
              <w:spacing w:line="360" w:lineRule="auto"/>
              <w:rPr>
                <w:rFonts w:eastAsia="Arial Unicode MS" w:cs="Arial"/>
                <w:sz w:val="16"/>
                <w:szCs w:val="16"/>
                <w:lang w:val="es-HN"/>
              </w:rPr>
            </w:pPr>
          </w:p>
        </w:tc>
        <w:tc>
          <w:tcPr>
            <w:tcW w:w="570" w:type="dxa"/>
          </w:tcPr>
          <w:p w14:paraId="07F340EE" w14:textId="77777777" w:rsidR="000C6A8A" w:rsidRPr="000C6A8A" w:rsidRDefault="000C6A8A" w:rsidP="00266BA4">
            <w:pPr>
              <w:spacing w:line="360" w:lineRule="auto"/>
              <w:rPr>
                <w:rFonts w:eastAsia="Arial Unicode MS" w:cs="Arial"/>
                <w:sz w:val="16"/>
                <w:szCs w:val="16"/>
                <w:lang w:val="es-HN"/>
              </w:rPr>
            </w:pPr>
          </w:p>
        </w:tc>
        <w:tc>
          <w:tcPr>
            <w:tcW w:w="570" w:type="dxa"/>
          </w:tcPr>
          <w:p w14:paraId="2FCBD3FD" w14:textId="77777777" w:rsidR="000C6A8A" w:rsidRPr="000C6A8A" w:rsidRDefault="000C6A8A" w:rsidP="00266BA4">
            <w:pPr>
              <w:spacing w:line="360" w:lineRule="auto"/>
              <w:rPr>
                <w:rFonts w:eastAsia="Arial Unicode MS" w:cs="Arial"/>
                <w:sz w:val="16"/>
                <w:szCs w:val="16"/>
                <w:lang w:val="es-HN"/>
              </w:rPr>
            </w:pPr>
          </w:p>
        </w:tc>
        <w:tc>
          <w:tcPr>
            <w:tcW w:w="570" w:type="dxa"/>
          </w:tcPr>
          <w:p w14:paraId="1A7979F8" w14:textId="77777777" w:rsidR="000C6A8A" w:rsidRPr="000C6A8A" w:rsidRDefault="000C6A8A" w:rsidP="00266BA4">
            <w:pPr>
              <w:spacing w:line="360" w:lineRule="auto"/>
              <w:rPr>
                <w:rFonts w:eastAsia="Arial Unicode MS" w:cs="Arial"/>
                <w:sz w:val="16"/>
                <w:szCs w:val="16"/>
                <w:lang w:val="es-HN"/>
              </w:rPr>
            </w:pPr>
          </w:p>
        </w:tc>
        <w:tc>
          <w:tcPr>
            <w:tcW w:w="570" w:type="dxa"/>
          </w:tcPr>
          <w:p w14:paraId="778C2479"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17B57A07" w14:textId="77777777" w:rsidR="000C6A8A" w:rsidRPr="000C6A8A" w:rsidRDefault="000C6A8A" w:rsidP="00266BA4">
            <w:pPr>
              <w:spacing w:line="360" w:lineRule="auto"/>
              <w:rPr>
                <w:rFonts w:eastAsia="Arial Unicode MS" w:cs="Arial"/>
                <w:sz w:val="16"/>
                <w:szCs w:val="16"/>
                <w:lang w:val="es-HN"/>
              </w:rPr>
            </w:pPr>
          </w:p>
        </w:tc>
        <w:tc>
          <w:tcPr>
            <w:tcW w:w="570" w:type="dxa"/>
          </w:tcPr>
          <w:p w14:paraId="21306BA3" w14:textId="77777777" w:rsidR="000C6A8A" w:rsidRPr="000C6A8A" w:rsidRDefault="000C6A8A" w:rsidP="00266BA4">
            <w:pPr>
              <w:spacing w:line="360" w:lineRule="auto"/>
              <w:rPr>
                <w:rFonts w:eastAsia="Arial Unicode MS" w:cs="Arial"/>
                <w:sz w:val="16"/>
                <w:szCs w:val="16"/>
                <w:lang w:val="es-HN"/>
              </w:rPr>
            </w:pPr>
          </w:p>
        </w:tc>
        <w:tc>
          <w:tcPr>
            <w:tcW w:w="570" w:type="dxa"/>
          </w:tcPr>
          <w:p w14:paraId="20133964" w14:textId="77777777" w:rsidR="000C6A8A" w:rsidRPr="000C6A8A" w:rsidRDefault="000C6A8A" w:rsidP="00266BA4">
            <w:pPr>
              <w:spacing w:line="360" w:lineRule="auto"/>
              <w:rPr>
                <w:rFonts w:eastAsia="Arial Unicode MS" w:cs="Arial"/>
                <w:sz w:val="16"/>
                <w:szCs w:val="16"/>
                <w:lang w:val="es-HN"/>
              </w:rPr>
            </w:pPr>
          </w:p>
        </w:tc>
        <w:tc>
          <w:tcPr>
            <w:tcW w:w="570" w:type="dxa"/>
          </w:tcPr>
          <w:p w14:paraId="5593FFB7" w14:textId="77777777" w:rsidR="000C6A8A" w:rsidRPr="000C6A8A" w:rsidRDefault="000C6A8A" w:rsidP="00266BA4">
            <w:pPr>
              <w:spacing w:line="360" w:lineRule="auto"/>
              <w:rPr>
                <w:rFonts w:eastAsia="Arial Unicode MS" w:cs="Arial"/>
                <w:sz w:val="16"/>
                <w:szCs w:val="16"/>
                <w:lang w:val="es-HN"/>
              </w:rPr>
            </w:pPr>
          </w:p>
        </w:tc>
        <w:tc>
          <w:tcPr>
            <w:tcW w:w="555" w:type="dxa"/>
          </w:tcPr>
          <w:p w14:paraId="421FA162" w14:textId="77777777" w:rsidR="000C6A8A" w:rsidRPr="000C6A8A" w:rsidRDefault="000C6A8A" w:rsidP="00266BA4">
            <w:pPr>
              <w:spacing w:line="360" w:lineRule="auto"/>
              <w:rPr>
                <w:rFonts w:eastAsia="Arial Unicode MS" w:cs="Arial"/>
                <w:sz w:val="16"/>
                <w:szCs w:val="16"/>
                <w:lang w:val="es-HN"/>
              </w:rPr>
            </w:pPr>
          </w:p>
        </w:tc>
        <w:tc>
          <w:tcPr>
            <w:tcW w:w="579" w:type="dxa"/>
            <w:gridSpan w:val="2"/>
            <w:shd w:val="clear" w:color="auto" w:fill="0070C0"/>
          </w:tcPr>
          <w:p w14:paraId="28F23DA1" w14:textId="77777777" w:rsidR="000C6A8A" w:rsidRPr="000C6A8A" w:rsidRDefault="000C6A8A" w:rsidP="00266BA4">
            <w:pPr>
              <w:spacing w:line="360" w:lineRule="auto"/>
              <w:rPr>
                <w:rFonts w:eastAsia="Arial Unicode MS" w:cs="Arial"/>
                <w:sz w:val="16"/>
                <w:szCs w:val="16"/>
                <w:lang w:val="es-HN"/>
              </w:rPr>
            </w:pPr>
          </w:p>
        </w:tc>
      </w:tr>
      <w:tr w:rsidR="000C6A8A" w14:paraId="7B513BAB" w14:textId="499D16C7" w:rsidTr="006C2D60">
        <w:tc>
          <w:tcPr>
            <w:tcW w:w="3105" w:type="dxa"/>
          </w:tcPr>
          <w:p w14:paraId="6ACAF2DA" w14:textId="36D0326F" w:rsidR="000C6A8A" w:rsidRPr="00D60A0F" w:rsidRDefault="000C6A8A" w:rsidP="00021AD4">
            <w:pPr>
              <w:rPr>
                <w:rFonts w:eastAsia="Arial Unicode MS" w:cs="Arial"/>
                <w:sz w:val="16"/>
                <w:szCs w:val="16"/>
                <w:lang w:val="es-HN"/>
              </w:rPr>
            </w:pPr>
            <w:r w:rsidRPr="00021AD4">
              <w:rPr>
                <w:rFonts w:eastAsia="Arial Unicode MS" w:cs="Arial"/>
                <w:sz w:val="16"/>
                <w:szCs w:val="16"/>
                <w:lang w:val="es-HN"/>
              </w:rPr>
              <w:t>5. Instalación sistema de trampas para capturas</w:t>
            </w:r>
          </w:p>
        </w:tc>
        <w:tc>
          <w:tcPr>
            <w:tcW w:w="563" w:type="dxa"/>
            <w:shd w:val="clear" w:color="auto" w:fill="0070C0"/>
          </w:tcPr>
          <w:p w14:paraId="06D382E5" w14:textId="77777777" w:rsidR="000C6A8A" w:rsidRPr="000C6A8A" w:rsidRDefault="000C6A8A" w:rsidP="00266BA4">
            <w:pPr>
              <w:spacing w:line="360" w:lineRule="auto"/>
              <w:rPr>
                <w:rFonts w:eastAsia="Arial Unicode MS" w:cs="Arial"/>
                <w:color w:val="0070C0"/>
                <w:sz w:val="16"/>
                <w:szCs w:val="16"/>
                <w:lang w:val="es-HN"/>
              </w:rPr>
            </w:pPr>
          </w:p>
        </w:tc>
        <w:tc>
          <w:tcPr>
            <w:tcW w:w="570" w:type="dxa"/>
            <w:shd w:val="clear" w:color="auto" w:fill="0070C0"/>
          </w:tcPr>
          <w:p w14:paraId="47AD6A94" w14:textId="77777777" w:rsidR="000C6A8A" w:rsidRPr="000C6A8A" w:rsidRDefault="000C6A8A" w:rsidP="00266BA4">
            <w:pPr>
              <w:spacing w:line="360" w:lineRule="auto"/>
              <w:rPr>
                <w:rFonts w:eastAsia="Arial Unicode MS" w:cs="Arial"/>
                <w:color w:val="0070C0"/>
                <w:sz w:val="16"/>
                <w:szCs w:val="16"/>
                <w:lang w:val="es-HN"/>
              </w:rPr>
            </w:pPr>
          </w:p>
        </w:tc>
        <w:tc>
          <w:tcPr>
            <w:tcW w:w="570" w:type="dxa"/>
            <w:shd w:val="clear" w:color="auto" w:fill="0070C0"/>
          </w:tcPr>
          <w:p w14:paraId="785ACF63" w14:textId="77777777" w:rsidR="000C6A8A" w:rsidRPr="000C6A8A" w:rsidRDefault="000C6A8A" w:rsidP="00266BA4">
            <w:pPr>
              <w:spacing w:line="360" w:lineRule="auto"/>
              <w:rPr>
                <w:rFonts w:eastAsia="Arial Unicode MS" w:cs="Arial"/>
                <w:sz w:val="16"/>
                <w:szCs w:val="16"/>
                <w:lang w:val="es-HN"/>
              </w:rPr>
            </w:pPr>
          </w:p>
        </w:tc>
        <w:tc>
          <w:tcPr>
            <w:tcW w:w="570" w:type="dxa"/>
          </w:tcPr>
          <w:p w14:paraId="01C24D43" w14:textId="77777777" w:rsidR="000C6A8A" w:rsidRPr="000C6A8A" w:rsidRDefault="000C6A8A" w:rsidP="00266BA4">
            <w:pPr>
              <w:spacing w:line="360" w:lineRule="auto"/>
              <w:rPr>
                <w:rFonts w:eastAsia="Arial Unicode MS" w:cs="Arial"/>
                <w:sz w:val="16"/>
                <w:szCs w:val="16"/>
                <w:lang w:val="es-HN"/>
              </w:rPr>
            </w:pPr>
          </w:p>
        </w:tc>
        <w:tc>
          <w:tcPr>
            <w:tcW w:w="570" w:type="dxa"/>
          </w:tcPr>
          <w:p w14:paraId="52B56118" w14:textId="77777777" w:rsidR="000C6A8A" w:rsidRPr="000C6A8A" w:rsidRDefault="000C6A8A" w:rsidP="00266BA4">
            <w:pPr>
              <w:spacing w:line="360" w:lineRule="auto"/>
              <w:rPr>
                <w:rFonts w:eastAsia="Arial Unicode MS" w:cs="Arial"/>
                <w:sz w:val="16"/>
                <w:szCs w:val="16"/>
                <w:lang w:val="es-HN"/>
              </w:rPr>
            </w:pPr>
          </w:p>
        </w:tc>
        <w:tc>
          <w:tcPr>
            <w:tcW w:w="570" w:type="dxa"/>
          </w:tcPr>
          <w:p w14:paraId="54180FB4" w14:textId="77777777" w:rsidR="000C6A8A" w:rsidRPr="000C6A8A" w:rsidRDefault="000C6A8A" w:rsidP="00266BA4">
            <w:pPr>
              <w:spacing w:line="360" w:lineRule="auto"/>
              <w:rPr>
                <w:rFonts w:eastAsia="Arial Unicode MS" w:cs="Arial"/>
                <w:sz w:val="16"/>
                <w:szCs w:val="16"/>
                <w:lang w:val="es-HN"/>
              </w:rPr>
            </w:pPr>
          </w:p>
        </w:tc>
        <w:tc>
          <w:tcPr>
            <w:tcW w:w="570" w:type="dxa"/>
          </w:tcPr>
          <w:p w14:paraId="281856E3" w14:textId="77777777" w:rsidR="000C6A8A" w:rsidRPr="000C6A8A" w:rsidRDefault="000C6A8A" w:rsidP="00266BA4">
            <w:pPr>
              <w:spacing w:line="360" w:lineRule="auto"/>
              <w:rPr>
                <w:rFonts w:eastAsia="Arial Unicode MS" w:cs="Arial"/>
                <w:sz w:val="16"/>
                <w:szCs w:val="16"/>
                <w:lang w:val="es-HN"/>
              </w:rPr>
            </w:pPr>
          </w:p>
        </w:tc>
        <w:tc>
          <w:tcPr>
            <w:tcW w:w="570" w:type="dxa"/>
          </w:tcPr>
          <w:p w14:paraId="5612F6B2" w14:textId="77777777" w:rsidR="000C6A8A" w:rsidRPr="000C6A8A" w:rsidRDefault="000C6A8A" w:rsidP="00266BA4">
            <w:pPr>
              <w:spacing w:line="360" w:lineRule="auto"/>
              <w:rPr>
                <w:rFonts w:eastAsia="Arial Unicode MS" w:cs="Arial"/>
                <w:sz w:val="16"/>
                <w:szCs w:val="16"/>
                <w:lang w:val="es-HN"/>
              </w:rPr>
            </w:pPr>
          </w:p>
        </w:tc>
        <w:tc>
          <w:tcPr>
            <w:tcW w:w="570" w:type="dxa"/>
          </w:tcPr>
          <w:p w14:paraId="76681208" w14:textId="77777777" w:rsidR="000C6A8A" w:rsidRPr="000C6A8A" w:rsidRDefault="000C6A8A" w:rsidP="00266BA4">
            <w:pPr>
              <w:spacing w:line="360" w:lineRule="auto"/>
              <w:rPr>
                <w:rFonts w:eastAsia="Arial Unicode MS" w:cs="Arial"/>
                <w:sz w:val="16"/>
                <w:szCs w:val="16"/>
                <w:lang w:val="es-HN"/>
              </w:rPr>
            </w:pPr>
          </w:p>
        </w:tc>
        <w:tc>
          <w:tcPr>
            <w:tcW w:w="570" w:type="dxa"/>
          </w:tcPr>
          <w:p w14:paraId="282C27B9" w14:textId="77777777" w:rsidR="000C6A8A" w:rsidRPr="000C6A8A" w:rsidRDefault="000C6A8A" w:rsidP="00266BA4">
            <w:pPr>
              <w:spacing w:line="360" w:lineRule="auto"/>
              <w:rPr>
                <w:rFonts w:eastAsia="Arial Unicode MS" w:cs="Arial"/>
                <w:sz w:val="16"/>
                <w:szCs w:val="16"/>
                <w:lang w:val="es-HN"/>
              </w:rPr>
            </w:pPr>
          </w:p>
        </w:tc>
        <w:tc>
          <w:tcPr>
            <w:tcW w:w="570" w:type="dxa"/>
          </w:tcPr>
          <w:p w14:paraId="1C720C84" w14:textId="77777777" w:rsidR="000C6A8A" w:rsidRPr="000C6A8A" w:rsidRDefault="000C6A8A" w:rsidP="00266BA4">
            <w:pPr>
              <w:spacing w:line="360" w:lineRule="auto"/>
              <w:rPr>
                <w:rFonts w:eastAsia="Arial Unicode MS" w:cs="Arial"/>
                <w:sz w:val="16"/>
                <w:szCs w:val="16"/>
                <w:lang w:val="es-HN"/>
              </w:rPr>
            </w:pPr>
          </w:p>
        </w:tc>
        <w:tc>
          <w:tcPr>
            <w:tcW w:w="570" w:type="dxa"/>
          </w:tcPr>
          <w:p w14:paraId="0FEC00AA" w14:textId="77777777" w:rsidR="000C6A8A" w:rsidRPr="000C6A8A" w:rsidRDefault="000C6A8A" w:rsidP="00266BA4">
            <w:pPr>
              <w:spacing w:line="360" w:lineRule="auto"/>
              <w:rPr>
                <w:rFonts w:eastAsia="Arial Unicode MS" w:cs="Arial"/>
                <w:sz w:val="16"/>
                <w:szCs w:val="16"/>
                <w:lang w:val="es-HN"/>
              </w:rPr>
            </w:pPr>
          </w:p>
        </w:tc>
        <w:tc>
          <w:tcPr>
            <w:tcW w:w="570" w:type="dxa"/>
          </w:tcPr>
          <w:p w14:paraId="4B331B55" w14:textId="77777777" w:rsidR="000C6A8A" w:rsidRPr="000C6A8A" w:rsidRDefault="000C6A8A" w:rsidP="00266BA4">
            <w:pPr>
              <w:spacing w:line="360" w:lineRule="auto"/>
              <w:rPr>
                <w:rFonts w:eastAsia="Arial Unicode MS" w:cs="Arial"/>
                <w:sz w:val="16"/>
                <w:szCs w:val="16"/>
                <w:lang w:val="es-HN"/>
              </w:rPr>
            </w:pPr>
          </w:p>
        </w:tc>
        <w:tc>
          <w:tcPr>
            <w:tcW w:w="570" w:type="dxa"/>
          </w:tcPr>
          <w:p w14:paraId="18452C84" w14:textId="77777777" w:rsidR="000C6A8A" w:rsidRPr="000C6A8A" w:rsidRDefault="000C6A8A" w:rsidP="00266BA4">
            <w:pPr>
              <w:spacing w:line="360" w:lineRule="auto"/>
              <w:rPr>
                <w:rFonts w:eastAsia="Arial Unicode MS" w:cs="Arial"/>
                <w:sz w:val="16"/>
                <w:szCs w:val="16"/>
                <w:lang w:val="es-HN"/>
              </w:rPr>
            </w:pPr>
          </w:p>
        </w:tc>
        <w:tc>
          <w:tcPr>
            <w:tcW w:w="570" w:type="dxa"/>
          </w:tcPr>
          <w:p w14:paraId="00E4BF04" w14:textId="77777777" w:rsidR="000C6A8A" w:rsidRPr="000C6A8A" w:rsidRDefault="000C6A8A" w:rsidP="00266BA4">
            <w:pPr>
              <w:spacing w:line="360" w:lineRule="auto"/>
              <w:rPr>
                <w:rFonts w:eastAsia="Arial Unicode MS" w:cs="Arial"/>
                <w:sz w:val="16"/>
                <w:szCs w:val="16"/>
                <w:lang w:val="es-HN"/>
              </w:rPr>
            </w:pPr>
          </w:p>
        </w:tc>
        <w:tc>
          <w:tcPr>
            <w:tcW w:w="570" w:type="dxa"/>
          </w:tcPr>
          <w:p w14:paraId="17BB61BB" w14:textId="77777777" w:rsidR="000C6A8A" w:rsidRPr="000C6A8A" w:rsidRDefault="000C6A8A" w:rsidP="00266BA4">
            <w:pPr>
              <w:spacing w:line="360" w:lineRule="auto"/>
              <w:rPr>
                <w:rFonts w:eastAsia="Arial Unicode MS" w:cs="Arial"/>
                <w:sz w:val="16"/>
                <w:szCs w:val="16"/>
                <w:lang w:val="es-HN"/>
              </w:rPr>
            </w:pPr>
          </w:p>
        </w:tc>
        <w:tc>
          <w:tcPr>
            <w:tcW w:w="555" w:type="dxa"/>
          </w:tcPr>
          <w:p w14:paraId="0B2C8AC0" w14:textId="77777777" w:rsidR="000C6A8A" w:rsidRPr="000C6A8A" w:rsidRDefault="000C6A8A" w:rsidP="00266BA4">
            <w:pPr>
              <w:spacing w:line="360" w:lineRule="auto"/>
              <w:rPr>
                <w:rFonts w:eastAsia="Arial Unicode MS" w:cs="Arial"/>
                <w:sz w:val="16"/>
                <w:szCs w:val="16"/>
                <w:lang w:val="es-HN"/>
              </w:rPr>
            </w:pPr>
          </w:p>
        </w:tc>
        <w:tc>
          <w:tcPr>
            <w:tcW w:w="579" w:type="dxa"/>
            <w:gridSpan w:val="2"/>
          </w:tcPr>
          <w:p w14:paraId="2A7F9E12" w14:textId="77777777" w:rsidR="000C6A8A" w:rsidRPr="000C6A8A" w:rsidRDefault="000C6A8A" w:rsidP="00266BA4">
            <w:pPr>
              <w:spacing w:line="360" w:lineRule="auto"/>
              <w:rPr>
                <w:rFonts w:eastAsia="Arial Unicode MS" w:cs="Arial"/>
                <w:sz w:val="16"/>
                <w:szCs w:val="16"/>
                <w:lang w:val="es-HN"/>
              </w:rPr>
            </w:pPr>
          </w:p>
        </w:tc>
      </w:tr>
      <w:tr w:rsidR="000C6A8A" w14:paraId="5EBD84E7" w14:textId="33495A8C" w:rsidTr="006C2D60">
        <w:tc>
          <w:tcPr>
            <w:tcW w:w="3105" w:type="dxa"/>
          </w:tcPr>
          <w:p w14:paraId="766AFCF7" w14:textId="461A26E9" w:rsidR="000C6A8A" w:rsidRPr="00D60A0F" w:rsidRDefault="000C6A8A" w:rsidP="00021AD4">
            <w:pPr>
              <w:rPr>
                <w:rFonts w:eastAsia="Arial Unicode MS" w:cs="Arial"/>
                <w:sz w:val="16"/>
                <w:szCs w:val="16"/>
                <w:lang w:val="es-HN"/>
              </w:rPr>
            </w:pPr>
            <w:r w:rsidRPr="00021AD4">
              <w:rPr>
                <w:rFonts w:eastAsia="Arial Unicode MS" w:cs="Arial"/>
                <w:sz w:val="16"/>
                <w:szCs w:val="16"/>
                <w:lang w:val="es-HN"/>
              </w:rPr>
              <w:t xml:space="preserve">6. Análisis y selección modelos aplicación para cálculos  </w:t>
            </w:r>
          </w:p>
        </w:tc>
        <w:tc>
          <w:tcPr>
            <w:tcW w:w="563" w:type="dxa"/>
            <w:shd w:val="clear" w:color="auto" w:fill="0070C0"/>
          </w:tcPr>
          <w:p w14:paraId="01777483" w14:textId="77777777" w:rsidR="000C6A8A" w:rsidRPr="000C6A8A" w:rsidRDefault="000C6A8A" w:rsidP="00266BA4">
            <w:pPr>
              <w:spacing w:line="360" w:lineRule="auto"/>
              <w:rPr>
                <w:rFonts w:eastAsia="Arial Unicode MS" w:cs="Arial"/>
                <w:color w:val="0070C0"/>
                <w:sz w:val="16"/>
                <w:szCs w:val="16"/>
                <w:lang w:val="es-HN"/>
              </w:rPr>
            </w:pPr>
          </w:p>
        </w:tc>
        <w:tc>
          <w:tcPr>
            <w:tcW w:w="570" w:type="dxa"/>
            <w:shd w:val="clear" w:color="auto" w:fill="0070C0"/>
          </w:tcPr>
          <w:p w14:paraId="714F53EC" w14:textId="77777777" w:rsidR="000C6A8A" w:rsidRPr="000C6A8A" w:rsidRDefault="000C6A8A" w:rsidP="00266BA4">
            <w:pPr>
              <w:spacing w:line="360" w:lineRule="auto"/>
              <w:rPr>
                <w:rFonts w:eastAsia="Arial Unicode MS" w:cs="Arial"/>
                <w:color w:val="0070C0"/>
                <w:sz w:val="16"/>
                <w:szCs w:val="16"/>
                <w:lang w:val="es-HN"/>
              </w:rPr>
            </w:pPr>
          </w:p>
        </w:tc>
        <w:tc>
          <w:tcPr>
            <w:tcW w:w="570" w:type="dxa"/>
            <w:shd w:val="clear" w:color="auto" w:fill="0070C0"/>
          </w:tcPr>
          <w:p w14:paraId="371B9D20" w14:textId="77777777" w:rsidR="000C6A8A" w:rsidRPr="000C6A8A" w:rsidRDefault="000C6A8A" w:rsidP="00266BA4">
            <w:pPr>
              <w:spacing w:line="360" w:lineRule="auto"/>
              <w:rPr>
                <w:rFonts w:eastAsia="Arial Unicode MS" w:cs="Arial"/>
                <w:sz w:val="16"/>
                <w:szCs w:val="16"/>
                <w:lang w:val="es-HN"/>
              </w:rPr>
            </w:pPr>
          </w:p>
        </w:tc>
        <w:tc>
          <w:tcPr>
            <w:tcW w:w="570" w:type="dxa"/>
          </w:tcPr>
          <w:p w14:paraId="53A7F6B1" w14:textId="77777777" w:rsidR="000C6A8A" w:rsidRPr="000C6A8A" w:rsidRDefault="000C6A8A" w:rsidP="00266BA4">
            <w:pPr>
              <w:spacing w:line="360" w:lineRule="auto"/>
              <w:rPr>
                <w:rFonts w:eastAsia="Arial Unicode MS" w:cs="Arial"/>
                <w:sz w:val="16"/>
                <w:szCs w:val="16"/>
                <w:lang w:val="es-HN"/>
              </w:rPr>
            </w:pPr>
          </w:p>
        </w:tc>
        <w:tc>
          <w:tcPr>
            <w:tcW w:w="570" w:type="dxa"/>
          </w:tcPr>
          <w:p w14:paraId="781EE88E" w14:textId="77777777" w:rsidR="000C6A8A" w:rsidRPr="000C6A8A" w:rsidRDefault="000C6A8A" w:rsidP="00266BA4">
            <w:pPr>
              <w:spacing w:line="360" w:lineRule="auto"/>
              <w:rPr>
                <w:rFonts w:eastAsia="Arial Unicode MS" w:cs="Arial"/>
                <w:sz w:val="16"/>
                <w:szCs w:val="16"/>
                <w:lang w:val="es-HN"/>
              </w:rPr>
            </w:pPr>
          </w:p>
        </w:tc>
        <w:tc>
          <w:tcPr>
            <w:tcW w:w="570" w:type="dxa"/>
          </w:tcPr>
          <w:p w14:paraId="77622D98" w14:textId="77777777" w:rsidR="000C6A8A" w:rsidRPr="000C6A8A" w:rsidRDefault="000C6A8A" w:rsidP="00266BA4">
            <w:pPr>
              <w:spacing w:line="360" w:lineRule="auto"/>
              <w:rPr>
                <w:rFonts w:eastAsia="Arial Unicode MS" w:cs="Arial"/>
                <w:sz w:val="16"/>
                <w:szCs w:val="16"/>
                <w:lang w:val="es-HN"/>
              </w:rPr>
            </w:pPr>
          </w:p>
        </w:tc>
        <w:tc>
          <w:tcPr>
            <w:tcW w:w="570" w:type="dxa"/>
          </w:tcPr>
          <w:p w14:paraId="2058DA51" w14:textId="77777777" w:rsidR="000C6A8A" w:rsidRPr="000C6A8A" w:rsidRDefault="000C6A8A" w:rsidP="00266BA4">
            <w:pPr>
              <w:spacing w:line="360" w:lineRule="auto"/>
              <w:rPr>
                <w:rFonts w:eastAsia="Arial Unicode MS" w:cs="Arial"/>
                <w:sz w:val="16"/>
                <w:szCs w:val="16"/>
                <w:lang w:val="es-HN"/>
              </w:rPr>
            </w:pPr>
          </w:p>
        </w:tc>
        <w:tc>
          <w:tcPr>
            <w:tcW w:w="570" w:type="dxa"/>
          </w:tcPr>
          <w:p w14:paraId="075BF3D5" w14:textId="77777777" w:rsidR="000C6A8A" w:rsidRPr="000C6A8A" w:rsidRDefault="000C6A8A" w:rsidP="00266BA4">
            <w:pPr>
              <w:spacing w:line="360" w:lineRule="auto"/>
              <w:rPr>
                <w:rFonts w:eastAsia="Arial Unicode MS" w:cs="Arial"/>
                <w:sz w:val="16"/>
                <w:szCs w:val="16"/>
                <w:lang w:val="es-HN"/>
              </w:rPr>
            </w:pPr>
          </w:p>
        </w:tc>
        <w:tc>
          <w:tcPr>
            <w:tcW w:w="570" w:type="dxa"/>
          </w:tcPr>
          <w:p w14:paraId="1C875B2F" w14:textId="77777777" w:rsidR="000C6A8A" w:rsidRPr="000C6A8A" w:rsidRDefault="000C6A8A" w:rsidP="00266BA4">
            <w:pPr>
              <w:spacing w:line="360" w:lineRule="auto"/>
              <w:rPr>
                <w:rFonts w:eastAsia="Arial Unicode MS" w:cs="Arial"/>
                <w:sz w:val="16"/>
                <w:szCs w:val="16"/>
                <w:lang w:val="es-HN"/>
              </w:rPr>
            </w:pPr>
          </w:p>
        </w:tc>
        <w:tc>
          <w:tcPr>
            <w:tcW w:w="570" w:type="dxa"/>
          </w:tcPr>
          <w:p w14:paraId="0F658C28" w14:textId="77777777" w:rsidR="000C6A8A" w:rsidRPr="000C6A8A" w:rsidRDefault="000C6A8A" w:rsidP="00266BA4">
            <w:pPr>
              <w:spacing w:line="360" w:lineRule="auto"/>
              <w:rPr>
                <w:rFonts w:eastAsia="Arial Unicode MS" w:cs="Arial"/>
                <w:sz w:val="16"/>
                <w:szCs w:val="16"/>
                <w:lang w:val="es-HN"/>
              </w:rPr>
            </w:pPr>
          </w:p>
        </w:tc>
        <w:tc>
          <w:tcPr>
            <w:tcW w:w="570" w:type="dxa"/>
          </w:tcPr>
          <w:p w14:paraId="756AF8F0" w14:textId="77777777" w:rsidR="000C6A8A" w:rsidRPr="000C6A8A" w:rsidRDefault="000C6A8A" w:rsidP="00266BA4">
            <w:pPr>
              <w:spacing w:line="360" w:lineRule="auto"/>
              <w:rPr>
                <w:rFonts w:eastAsia="Arial Unicode MS" w:cs="Arial"/>
                <w:sz w:val="16"/>
                <w:szCs w:val="16"/>
                <w:lang w:val="es-HN"/>
              </w:rPr>
            </w:pPr>
          </w:p>
        </w:tc>
        <w:tc>
          <w:tcPr>
            <w:tcW w:w="570" w:type="dxa"/>
          </w:tcPr>
          <w:p w14:paraId="6A685F09" w14:textId="77777777" w:rsidR="000C6A8A" w:rsidRPr="000C6A8A" w:rsidRDefault="000C6A8A" w:rsidP="00266BA4">
            <w:pPr>
              <w:spacing w:line="360" w:lineRule="auto"/>
              <w:rPr>
                <w:rFonts w:eastAsia="Arial Unicode MS" w:cs="Arial"/>
                <w:sz w:val="16"/>
                <w:szCs w:val="16"/>
                <w:lang w:val="es-HN"/>
              </w:rPr>
            </w:pPr>
          </w:p>
        </w:tc>
        <w:tc>
          <w:tcPr>
            <w:tcW w:w="570" w:type="dxa"/>
          </w:tcPr>
          <w:p w14:paraId="23D2B646" w14:textId="77777777" w:rsidR="000C6A8A" w:rsidRPr="000C6A8A" w:rsidRDefault="000C6A8A" w:rsidP="00266BA4">
            <w:pPr>
              <w:spacing w:line="360" w:lineRule="auto"/>
              <w:rPr>
                <w:rFonts w:eastAsia="Arial Unicode MS" w:cs="Arial"/>
                <w:sz w:val="16"/>
                <w:szCs w:val="16"/>
                <w:lang w:val="es-HN"/>
              </w:rPr>
            </w:pPr>
          </w:p>
        </w:tc>
        <w:tc>
          <w:tcPr>
            <w:tcW w:w="570" w:type="dxa"/>
          </w:tcPr>
          <w:p w14:paraId="72EEC12A" w14:textId="77777777" w:rsidR="000C6A8A" w:rsidRPr="000C6A8A" w:rsidRDefault="000C6A8A" w:rsidP="00266BA4">
            <w:pPr>
              <w:spacing w:line="360" w:lineRule="auto"/>
              <w:rPr>
                <w:rFonts w:eastAsia="Arial Unicode MS" w:cs="Arial"/>
                <w:sz w:val="16"/>
                <w:szCs w:val="16"/>
                <w:lang w:val="es-HN"/>
              </w:rPr>
            </w:pPr>
          </w:p>
        </w:tc>
        <w:tc>
          <w:tcPr>
            <w:tcW w:w="570" w:type="dxa"/>
          </w:tcPr>
          <w:p w14:paraId="09989B55" w14:textId="77777777" w:rsidR="000C6A8A" w:rsidRPr="000C6A8A" w:rsidRDefault="000C6A8A" w:rsidP="00266BA4">
            <w:pPr>
              <w:spacing w:line="360" w:lineRule="auto"/>
              <w:rPr>
                <w:rFonts w:eastAsia="Arial Unicode MS" w:cs="Arial"/>
                <w:sz w:val="16"/>
                <w:szCs w:val="16"/>
                <w:lang w:val="es-HN"/>
              </w:rPr>
            </w:pPr>
          </w:p>
        </w:tc>
        <w:tc>
          <w:tcPr>
            <w:tcW w:w="570" w:type="dxa"/>
          </w:tcPr>
          <w:p w14:paraId="12E75BDF" w14:textId="77777777" w:rsidR="000C6A8A" w:rsidRPr="000C6A8A" w:rsidRDefault="000C6A8A" w:rsidP="00266BA4">
            <w:pPr>
              <w:spacing w:line="360" w:lineRule="auto"/>
              <w:rPr>
                <w:rFonts w:eastAsia="Arial Unicode MS" w:cs="Arial"/>
                <w:sz w:val="16"/>
                <w:szCs w:val="16"/>
                <w:lang w:val="es-HN"/>
              </w:rPr>
            </w:pPr>
          </w:p>
        </w:tc>
        <w:tc>
          <w:tcPr>
            <w:tcW w:w="555" w:type="dxa"/>
          </w:tcPr>
          <w:p w14:paraId="2F2A650C" w14:textId="77777777" w:rsidR="000C6A8A" w:rsidRPr="000C6A8A" w:rsidRDefault="000C6A8A" w:rsidP="00266BA4">
            <w:pPr>
              <w:spacing w:line="360" w:lineRule="auto"/>
              <w:rPr>
                <w:rFonts w:eastAsia="Arial Unicode MS" w:cs="Arial"/>
                <w:sz w:val="16"/>
                <w:szCs w:val="16"/>
                <w:lang w:val="es-HN"/>
              </w:rPr>
            </w:pPr>
          </w:p>
        </w:tc>
        <w:tc>
          <w:tcPr>
            <w:tcW w:w="579" w:type="dxa"/>
            <w:gridSpan w:val="2"/>
          </w:tcPr>
          <w:p w14:paraId="20236CB3" w14:textId="77777777" w:rsidR="000C6A8A" w:rsidRPr="000C6A8A" w:rsidRDefault="000C6A8A" w:rsidP="00266BA4">
            <w:pPr>
              <w:spacing w:line="360" w:lineRule="auto"/>
              <w:rPr>
                <w:rFonts w:eastAsia="Arial Unicode MS" w:cs="Arial"/>
                <w:sz w:val="16"/>
                <w:szCs w:val="16"/>
                <w:lang w:val="es-HN"/>
              </w:rPr>
            </w:pPr>
          </w:p>
        </w:tc>
      </w:tr>
      <w:tr w:rsidR="000C6A8A" w14:paraId="564A2D2E" w14:textId="13386C30" w:rsidTr="000C6A8A">
        <w:tc>
          <w:tcPr>
            <w:tcW w:w="3105" w:type="dxa"/>
          </w:tcPr>
          <w:p w14:paraId="27A07E6B" w14:textId="4F9FA475" w:rsidR="000C6A8A" w:rsidRPr="00D60A0F" w:rsidRDefault="000C6A8A" w:rsidP="00021AD4">
            <w:pPr>
              <w:rPr>
                <w:rFonts w:eastAsia="Arial Unicode MS" w:cs="Arial"/>
                <w:sz w:val="16"/>
                <w:szCs w:val="16"/>
                <w:lang w:val="es-HN"/>
              </w:rPr>
            </w:pPr>
            <w:r w:rsidRPr="00021AD4">
              <w:rPr>
                <w:rFonts w:eastAsia="Arial Unicode MS" w:cs="Arial"/>
                <w:sz w:val="16"/>
                <w:szCs w:val="16"/>
                <w:lang w:val="es-HN"/>
              </w:rPr>
              <w:t>7. Toma de datos (muestreos y mediciones, cálculos)</w:t>
            </w:r>
          </w:p>
        </w:tc>
        <w:tc>
          <w:tcPr>
            <w:tcW w:w="563" w:type="dxa"/>
          </w:tcPr>
          <w:p w14:paraId="531E8E69" w14:textId="77777777" w:rsidR="000C6A8A" w:rsidRPr="00D60A0F" w:rsidRDefault="000C6A8A" w:rsidP="00266BA4">
            <w:pPr>
              <w:spacing w:line="360" w:lineRule="auto"/>
              <w:rPr>
                <w:rFonts w:eastAsia="Arial Unicode MS" w:cs="Arial"/>
                <w:sz w:val="16"/>
                <w:szCs w:val="16"/>
                <w:lang w:val="es-HN"/>
              </w:rPr>
            </w:pPr>
          </w:p>
        </w:tc>
        <w:tc>
          <w:tcPr>
            <w:tcW w:w="570" w:type="dxa"/>
          </w:tcPr>
          <w:p w14:paraId="11DBA461"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auto"/>
          </w:tcPr>
          <w:p w14:paraId="013A7D8E"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0B1EE792"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55300EA6"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1860C951"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5C165C48"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3439F1FE"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428EFFB5"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019FC1FC"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1282A195"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242DCA26"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33B3DBE0"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0162BBFE"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04CC587F"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0C94B24F" w14:textId="77777777" w:rsidR="000C6A8A" w:rsidRPr="000C6A8A" w:rsidRDefault="000C6A8A" w:rsidP="00266BA4">
            <w:pPr>
              <w:spacing w:line="360" w:lineRule="auto"/>
              <w:rPr>
                <w:rFonts w:eastAsia="Arial Unicode MS" w:cs="Arial"/>
                <w:sz w:val="16"/>
                <w:szCs w:val="16"/>
                <w:lang w:val="es-HN"/>
              </w:rPr>
            </w:pPr>
          </w:p>
        </w:tc>
        <w:tc>
          <w:tcPr>
            <w:tcW w:w="555" w:type="dxa"/>
            <w:shd w:val="clear" w:color="auto" w:fill="0070C0"/>
          </w:tcPr>
          <w:p w14:paraId="4344D8C7" w14:textId="77777777" w:rsidR="000C6A8A" w:rsidRPr="000C6A8A" w:rsidRDefault="000C6A8A" w:rsidP="00266BA4">
            <w:pPr>
              <w:spacing w:line="360" w:lineRule="auto"/>
              <w:rPr>
                <w:rFonts w:eastAsia="Arial Unicode MS" w:cs="Arial"/>
                <w:sz w:val="16"/>
                <w:szCs w:val="16"/>
                <w:lang w:val="es-HN"/>
              </w:rPr>
            </w:pPr>
          </w:p>
        </w:tc>
        <w:tc>
          <w:tcPr>
            <w:tcW w:w="579" w:type="dxa"/>
            <w:gridSpan w:val="2"/>
            <w:shd w:val="clear" w:color="auto" w:fill="0070C0"/>
          </w:tcPr>
          <w:p w14:paraId="769B2A20" w14:textId="77777777" w:rsidR="000C6A8A" w:rsidRPr="000C6A8A" w:rsidRDefault="000C6A8A" w:rsidP="00266BA4">
            <w:pPr>
              <w:spacing w:line="360" w:lineRule="auto"/>
              <w:rPr>
                <w:rFonts w:eastAsia="Arial Unicode MS" w:cs="Arial"/>
                <w:sz w:val="16"/>
                <w:szCs w:val="16"/>
                <w:lang w:val="es-HN"/>
              </w:rPr>
            </w:pPr>
          </w:p>
        </w:tc>
      </w:tr>
      <w:tr w:rsidR="000C6A8A" w14:paraId="3D75FAD7" w14:textId="2C9FBB55" w:rsidTr="006C2D60">
        <w:tc>
          <w:tcPr>
            <w:tcW w:w="3105" w:type="dxa"/>
          </w:tcPr>
          <w:p w14:paraId="76B43226" w14:textId="7F7A2FBA" w:rsidR="000C6A8A" w:rsidRPr="00D60A0F" w:rsidRDefault="000C6A8A" w:rsidP="00021AD4">
            <w:pPr>
              <w:rPr>
                <w:rFonts w:eastAsia="Arial Unicode MS" w:cs="Arial"/>
                <w:sz w:val="16"/>
                <w:szCs w:val="16"/>
                <w:lang w:val="es-HN"/>
              </w:rPr>
            </w:pPr>
            <w:r w:rsidRPr="00021AD4">
              <w:rPr>
                <w:rFonts w:eastAsia="Arial Unicode MS" w:cs="Arial"/>
                <w:sz w:val="16"/>
                <w:szCs w:val="16"/>
                <w:lang w:val="es-HN"/>
              </w:rPr>
              <w:t xml:space="preserve">8. Análisis datos, resultados preliminares, evaluaciones  </w:t>
            </w:r>
          </w:p>
        </w:tc>
        <w:tc>
          <w:tcPr>
            <w:tcW w:w="563" w:type="dxa"/>
          </w:tcPr>
          <w:p w14:paraId="79F4BFFB" w14:textId="77777777" w:rsidR="000C6A8A" w:rsidRPr="00D60A0F" w:rsidRDefault="000C6A8A" w:rsidP="00266BA4">
            <w:pPr>
              <w:spacing w:line="360" w:lineRule="auto"/>
              <w:rPr>
                <w:rFonts w:eastAsia="Arial Unicode MS" w:cs="Arial"/>
                <w:sz w:val="16"/>
                <w:szCs w:val="16"/>
                <w:lang w:val="es-HN"/>
              </w:rPr>
            </w:pPr>
          </w:p>
        </w:tc>
        <w:tc>
          <w:tcPr>
            <w:tcW w:w="570" w:type="dxa"/>
          </w:tcPr>
          <w:p w14:paraId="0CEA55AF" w14:textId="77777777" w:rsidR="000C6A8A" w:rsidRPr="000C6A8A" w:rsidRDefault="000C6A8A" w:rsidP="00266BA4">
            <w:pPr>
              <w:spacing w:line="360" w:lineRule="auto"/>
              <w:rPr>
                <w:rFonts w:eastAsia="Arial Unicode MS" w:cs="Arial"/>
                <w:sz w:val="16"/>
                <w:szCs w:val="16"/>
                <w:lang w:val="es-HN"/>
              </w:rPr>
            </w:pPr>
          </w:p>
        </w:tc>
        <w:tc>
          <w:tcPr>
            <w:tcW w:w="570" w:type="dxa"/>
          </w:tcPr>
          <w:p w14:paraId="42617BF7" w14:textId="77777777" w:rsidR="000C6A8A" w:rsidRPr="000C6A8A" w:rsidRDefault="000C6A8A" w:rsidP="00266BA4">
            <w:pPr>
              <w:spacing w:line="360" w:lineRule="auto"/>
              <w:rPr>
                <w:rFonts w:eastAsia="Arial Unicode MS" w:cs="Arial"/>
                <w:sz w:val="16"/>
                <w:szCs w:val="16"/>
                <w:lang w:val="es-HN"/>
              </w:rPr>
            </w:pPr>
          </w:p>
        </w:tc>
        <w:tc>
          <w:tcPr>
            <w:tcW w:w="570" w:type="dxa"/>
          </w:tcPr>
          <w:p w14:paraId="4F8329B9" w14:textId="77777777" w:rsidR="000C6A8A" w:rsidRPr="000C6A8A" w:rsidRDefault="000C6A8A" w:rsidP="00266BA4">
            <w:pPr>
              <w:spacing w:line="360" w:lineRule="auto"/>
              <w:rPr>
                <w:rFonts w:eastAsia="Arial Unicode MS" w:cs="Arial"/>
                <w:sz w:val="16"/>
                <w:szCs w:val="16"/>
                <w:lang w:val="es-HN"/>
              </w:rPr>
            </w:pPr>
          </w:p>
        </w:tc>
        <w:tc>
          <w:tcPr>
            <w:tcW w:w="570" w:type="dxa"/>
          </w:tcPr>
          <w:p w14:paraId="6E6818E9" w14:textId="77777777" w:rsidR="000C6A8A" w:rsidRPr="000C6A8A" w:rsidRDefault="000C6A8A" w:rsidP="00266BA4">
            <w:pPr>
              <w:spacing w:line="360" w:lineRule="auto"/>
              <w:rPr>
                <w:rFonts w:eastAsia="Arial Unicode MS" w:cs="Arial"/>
                <w:sz w:val="16"/>
                <w:szCs w:val="16"/>
                <w:lang w:val="es-HN"/>
              </w:rPr>
            </w:pPr>
          </w:p>
        </w:tc>
        <w:tc>
          <w:tcPr>
            <w:tcW w:w="570" w:type="dxa"/>
          </w:tcPr>
          <w:p w14:paraId="03AB4A94" w14:textId="77777777" w:rsidR="000C6A8A" w:rsidRPr="000C6A8A" w:rsidRDefault="000C6A8A" w:rsidP="00266BA4">
            <w:pPr>
              <w:spacing w:line="360" w:lineRule="auto"/>
              <w:rPr>
                <w:rFonts w:eastAsia="Arial Unicode MS" w:cs="Arial"/>
                <w:sz w:val="16"/>
                <w:szCs w:val="16"/>
                <w:lang w:val="es-HN"/>
              </w:rPr>
            </w:pPr>
          </w:p>
        </w:tc>
        <w:tc>
          <w:tcPr>
            <w:tcW w:w="570" w:type="dxa"/>
          </w:tcPr>
          <w:p w14:paraId="2D877C3D"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0DF4D33D" w14:textId="77777777" w:rsidR="000C6A8A" w:rsidRPr="000C6A8A" w:rsidRDefault="000C6A8A" w:rsidP="00266BA4">
            <w:pPr>
              <w:spacing w:line="360" w:lineRule="auto"/>
              <w:rPr>
                <w:rFonts w:eastAsia="Arial Unicode MS" w:cs="Arial"/>
                <w:sz w:val="16"/>
                <w:szCs w:val="16"/>
                <w:lang w:val="es-HN"/>
              </w:rPr>
            </w:pPr>
          </w:p>
        </w:tc>
        <w:tc>
          <w:tcPr>
            <w:tcW w:w="570" w:type="dxa"/>
          </w:tcPr>
          <w:p w14:paraId="603C9BF2" w14:textId="77777777" w:rsidR="000C6A8A" w:rsidRPr="000C6A8A" w:rsidRDefault="000C6A8A" w:rsidP="00266BA4">
            <w:pPr>
              <w:spacing w:line="360" w:lineRule="auto"/>
              <w:rPr>
                <w:rFonts w:eastAsia="Arial Unicode MS" w:cs="Arial"/>
                <w:sz w:val="16"/>
                <w:szCs w:val="16"/>
                <w:lang w:val="es-HN"/>
              </w:rPr>
            </w:pPr>
          </w:p>
        </w:tc>
        <w:tc>
          <w:tcPr>
            <w:tcW w:w="570" w:type="dxa"/>
          </w:tcPr>
          <w:p w14:paraId="774C7EDA" w14:textId="77777777" w:rsidR="000C6A8A" w:rsidRPr="000C6A8A" w:rsidRDefault="000C6A8A" w:rsidP="00266BA4">
            <w:pPr>
              <w:spacing w:line="360" w:lineRule="auto"/>
              <w:rPr>
                <w:rFonts w:eastAsia="Arial Unicode MS" w:cs="Arial"/>
                <w:sz w:val="16"/>
                <w:szCs w:val="16"/>
                <w:lang w:val="es-HN"/>
              </w:rPr>
            </w:pPr>
          </w:p>
        </w:tc>
        <w:tc>
          <w:tcPr>
            <w:tcW w:w="570" w:type="dxa"/>
          </w:tcPr>
          <w:p w14:paraId="782CDE58" w14:textId="77777777" w:rsidR="000C6A8A" w:rsidRPr="000C6A8A" w:rsidRDefault="000C6A8A" w:rsidP="00266BA4">
            <w:pPr>
              <w:spacing w:line="360" w:lineRule="auto"/>
              <w:rPr>
                <w:rFonts w:eastAsia="Arial Unicode MS" w:cs="Arial"/>
                <w:sz w:val="16"/>
                <w:szCs w:val="16"/>
                <w:lang w:val="es-HN"/>
              </w:rPr>
            </w:pPr>
          </w:p>
        </w:tc>
        <w:tc>
          <w:tcPr>
            <w:tcW w:w="570" w:type="dxa"/>
          </w:tcPr>
          <w:p w14:paraId="47894C08"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07B53EAF" w14:textId="77777777" w:rsidR="000C6A8A" w:rsidRPr="000C6A8A" w:rsidRDefault="000C6A8A" w:rsidP="00266BA4">
            <w:pPr>
              <w:spacing w:line="360" w:lineRule="auto"/>
              <w:rPr>
                <w:rFonts w:eastAsia="Arial Unicode MS" w:cs="Arial"/>
                <w:sz w:val="16"/>
                <w:szCs w:val="16"/>
                <w:lang w:val="es-HN"/>
              </w:rPr>
            </w:pPr>
          </w:p>
        </w:tc>
        <w:tc>
          <w:tcPr>
            <w:tcW w:w="570" w:type="dxa"/>
          </w:tcPr>
          <w:p w14:paraId="2F112EBC" w14:textId="77777777" w:rsidR="000C6A8A" w:rsidRPr="000C6A8A" w:rsidRDefault="000C6A8A" w:rsidP="00266BA4">
            <w:pPr>
              <w:spacing w:line="360" w:lineRule="auto"/>
              <w:rPr>
                <w:rFonts w:eastAsia="Arial Unicode MS" w:cs="Arial"/>
                <w:sz w:val="16"/>
                <w:szCs w:val="16"/>
                <w:lang w:val="es-HN"/>
              </w:rPr>
            </w:pPr>
          </w:p>
        </w:tc>
        <w:tc>
          <w:tcPr>
            <w:tcW w:w="570" w:type="dxa"/>
          </w:tcPr>
          <w:p w14:paraId="5EC2A3EB" w14:textId="77777777" w:rsidR="000C6A8A" w:rsidRPr="000C6A8A" w:rsidRDefault="000C6A8A" w:rsidP="00266BA4">
            <w:pPr>
              <w:spacing w:line="360" w:lineRule="auto"/>
              <w:rPr>
                <w:rFonts w:eastAsia="Arial Unicode MS" w:cs="Arial"/>
                <w:sz w:val="16"/>
                <w:szCs w:val="16"/>
                <w:lang w:val="es-HN"/>
              </w:rPr>
            </w:pPr>
          </w:p>
        </w:tc>
        <w:tc>
          <w:tcPr>
            <w:tcW w:w="570" w:type="dxa"/>
          </w:tcPr>
          <w:p w14:paraId="6C04E2B7" w14:textId="77777777" w:rsidR="000C6A8A" w:rsidRPr="000C6A8A" w:rsidRDefault="000C6A8A" w:rsidP="00266BA4">
            <w:pPr>
              <w:spacing w:line="360" w:lineRule="auto"/>
              <w:rPr>
                <w:rFonts w:eastAsia="Arial Unicode MS" w:cs="Arial"/>
                <w:sz w:val="16"/>
                <w:szCs w:val="16"/>
                <w:lang w:val="es-HN"/>
              </w:rPr>
            </w:pPr>
          </w:p>
        </w:tc>
        <w:tc>
          <w:tcPr>
            <w:tcW w:w="555" w:type="dxa"/>
          </w:tcPr>
          <w:p w14:paraId="6B793AFD" w14:textId="77777777" w:rsidR="000C6A8A" w:rsidRPr="000C6A8A" w:rsidRDefault="000C6A8A" w:rsidP="00266BA4">
            <w:pPr>
              <w:spacing w:line="360" w:lineRule="auto"/>
              <w:rPr>
                <w:rFonts w:eastAsia="Arial Unicode MS" w:cs="Arial"/>
                <w:sz w:val="16"/>
                <w:szCs w:val="16"/>
                <w:lang w:val="es-HN"/>
              </w:rPr>
            </w:pPr>
          </w:p>
        </w:tc>
        <w:tc>
          <w:tcPr>
            <w:tcW w:w="579" w:type="dxa"/>
            <w:gridSpan w:val="2"/>
            <w:shd w:val="clear" w:color="auto" w:fill="0070C0"/>
          </w:tcPr>
          <w:p w14:paraId="06E28978" w14:textId="77777777" w:rsidR="000C6A8A" w:rsidRPr="000C6A8A" w:rsidRDefault="000C6A8A" w:rsidP="00266BA4">
            <w:pPr>
              <w:spacing w:line="360" w:lineRule="auto"/>
              <w:rPr>
                <w:rFonts w:eastAsia="Arial Unicode MS" w:cs="Arial"/>
                <w:sz w:val="16"/>
                <w:szCs w:val="16"/>
                <w:lang w:val="es-HN"/>
              </w:rPr>
            </w:pPr>
          </w:p>
        </w:tc>
      </w:tr>
      <w:tr w:rsidR="000C6A8A" w14:paraId="2998D06C" w14:textId="564DF1BF" w:rsidTr="006C2D60">
        <w:tc>
          <w:tcPr>
            <w:tcW w:w="3105" w:type="dxa"/>
          </w:tcPr>
          <w:p w14:paraId="7224F147" w14:textId="2983F1C4" w:rsidR="000C6A8A" w:rsidRPr="00D60A0F" w:rsidRDefault="000C6A8A" w:rsidP="00021AD4">
            <w:pPr>
              <w:rPr>
                <w:rFonts w:eastAsia="Arial Unicode MS" w:cs="Arial"/>
                <w:sz w:val="16"/>
                <w:szCs w:val="16"/>
                <w:lang w:val="es-HN"/>
              </w:rPr>
            </w:pPr>
            <w:r w:rsidRPr="00021AD4">
              <w:rPr>
                <w:rFonts w:eastAsia="Arial Unicode MS" w:cs="Arial"/>
                <w:sz w:val="16"/>
                <w:szCs w:val="16"/>
                <w:lang w:val="es-HN"/>
              </w:rPr>
              <w:t>9. Elaboración documentos (borradores / final) y entrega</w:t>
            </w:r>
          </w:p>
        </w:tc>
        <w:tc>
          <w:tcPr>
            <w:tcW w:w="563" w:type="dxa"/>
          </w:tcPr>
          <w:p w14:paraId="0E493592" w14:textId="77777777" w:rsidR="000C6A8A" w:rsidRPr="00D60A0F" w:rsidRDefault="000C6A8A" w:rsidP="00266BA4">
            <w:pPr>
              <w:spacing w:line="360" w:lineRule="auto"/>
              <w:rPr>
                <w:rFonts w:eastAsia="Arial Unicode MS" w:cs="Arial"/>
                <w:sz w:val="16"/>
                <w:szCs w:val="16"/>
                <w:lang w:val="es-HN"/>
              </w:rPr>
            </w:pPr>
          </w:p>
        </w:tc>
        <w:tc>
          <w:tcPr>
            <w:tcW w:w="570" w:type="dxa"/>
          </w:tcPr>
          <w:p w14:paraId="7FBBA61B" w14:textId="77777777" w:rsidR="000C6A8A" w:rsidRPr="000C6A8A" w:rsidRDefault="000C6A8A" w:rsidP="00266BA4">
            <w:pPr>
              <w:spacing w:line="360" w:lineRule="auto"/>
              <w:rPr>
                <w:rFonts w:eastAsia="Arial Unicode MS" w:cs="Arial"/>
                <w:sz w:val="16"/>
                <w:szCs w:val="16"/>
                <w:lang w:val="es-HN"/>
              </w:rPr>
            </w:pPr>
          </w:p>
        </w:tc>
        <w:tc>
          <w:tcPr>
            <w:tcW w:w="570" w:type="dxa"/>
          </w:tcPr>
          <w:p w14:paraId="194FC44E" w14:textId="77777777" w:rsidR="000C6A8A" w:rsidRPr="000C6A8A" w:rsidRDefault="000C6A8A" w:rsidP="00266BA4">
            <w:pPr>
              <w:spacing w:line="360" w:lineRule="auto"/>
              <w:rPr>
                <w:rFonts w:eastAsia="Arial Unicode MS" w:cs="Arial"/>
                <w:sz w:val="16"/>
                <w:szCs w:val="16"/>
                <w:lang w:val="es-HN"/>
              </w:rPr>
            </w:pPr>
          </w:p>
        </w:tc>
        <w:tc>
          <w:tcPr>
            <w:tcW w:w="570" w:type="dxa"/>
          </w:tcPr>
          <w:p w14:paraId="545B75D6" w14:textId="77777777" w:rsidR="000C6A8A" w:rsidRPr="000C6A8A" w:rsidRDefault="000C6A8A" w:rsidP="00266BA4">
            <w:pPr>
              <w:spacing w:line="360" w:lineRule="auto"/>
              <w:rPr>
                <w:rFonts w:eastAsia="Arial Unicode MS" w:cs="Arial"/>
                <w:sz w:val="16"/>
                <w:szCs w:val="16"/>
                <w:lang w:val="es-HN"/>
              </w:rPr>
            </w:pPr>
          </w:p>
        </w:tc>
        <w:tc>
          <w:tcPr>
            <w:tcW w:w="570" w:type="dxa"/>
          </w:tcPr>
          <w:p w14:paraId="70DA3D1D" w14:textId="77777777" w:rsidR="000C6A8A" w:rsidRPr="000C6A8A" w:rsidRDefault="000C6A8A" w:rsidP="00266BA4">
            <w:pPr>
              <w:spacing w:line="360" w:lineRule="auto"/>
              <w:rPr>
                <w:rFonts w:eastAsia="Arial Unicode MS" w:cs="Arial"/>
                <w:sz w:val="16"/>
                <w:szCs w:val="16"/>
                <w:lang w:val="es-HN"/>
              </w:rPr>
            </w:pPr>
          </w:p>
        </w:tc>
        <w:tc>
          <w:tcPr>
            <w:tcW w:w="570" w:type="dxa"/>
          </w:tcPr>
          <w:p w14:paraId="6205EBCA" w14:textId="77777777" w:rsidR="000C6A8A" w:rsidRPr="000C6A8A" w:rsidRDefault="000C6A8A" w:rsidP="00266BA4">
            <w:pPr>
              <w:spacing w:line="360" w:lineRule="auto"/>
              <w:rPr>
                <w:rFonts w:eastAsia="Arial Unicode MS" w:cs="Arial"/>
                <w:sz w:val="16"/>
                <w:szCs w:val="16"/>
                <w:lang w:val="es-HN"/>
              </w:rPr>
            </w:pPr>
          </w:p>
        </w:tc>
        <w:tc>
          <w:tcPr>
            <w:tcW w:w="570" w:type="dxa"/>
          </w:tcPr>
          <w:p w14:paraId="7B290ACD"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4AC24E12" w14:textId="77777777" w:rsidR="000C6A8A" w:rsidRPr="000C6A8A" w:rsidRDefault="000C6A8A" w:rsidP="00266BA4">
            <w:pPr>
              <w:spacing w:line="360" w:lineRule="auto"/>
              <w:rPr>
                <w:rFonts w:eastAsia="Arial Unicode MS" w:cs="Arial"/>
                <w:sz w:val="16"/>
                <w:szCs w:val="16"/>
                <w:lang w:val="es-HN"/>
              </w:rPr>
            </w:pPr>
          </w:p>
        </w:tc>
        <w:tc>
          <w:tcPr>
            <w:tcW w:w="570" w:type="dxa"/>
          </w:tcPr>
          <w:p w14:paraId="3EB54B47" w14:textId="77777777" w:rsidR="000C6A8A" w:rsidRPr="000C6A8A" w:rsidRDefault="000C6A8A" w:rsidP="00266BA4">
            <w:pPr>
              <w:spacing w:line="360" w:lineRule="auto"/>
              <w:rPr>
                <w:rFonts w:eastAsia="Arial Unicode MS" w:cs="Arial"/>
                <w:sz w:val="16"/>
                <w:szCs w:val="16"/>
                <w:lang w:val="es-HN"/>
              </w:rPr>
            </w:pPr>
          </w:p>
        </w:tc>
        <w:tc>
          <w:tcPr>
            <w:tcW w:w="570" w:type="dxa"/>
          </w:tcPr>
          <w:p w14:paraId="510F8F99" w14:textId="77777777" w:rsidR="000C6A8A" w:rsidRPr="000C6A8A" w:rsidRDefault="000C6A8A" w:rsidP="00266BA4">
            <w:pPr>
              <w:spacing w:line="360" w:lineRule="auto"/>
              <w:rPr>
                <w:rFonts w:eastAsia="Arial Unicode MS" w:cs="Arial"/>
                <w:sz w:val="16"/>
                <w:szCs w:val="16"/>
                <w:lang w:val="es-HN"/>
              </w:rPr>
            </w:pPr>
          </w:p>
        </w:tc>
        <w:tc>
          <w:tcPr>
            <w:tcW w:w="570" w:type="dxa"/>
          </w:tcPr>
          <w:p w14:paraId="600E5D42" w14:textId="77777777" w:rsidR="000C6A8A" w:rsidRPr="000C6A8A" w:rsidRDefault="000C6A8A" w:rsidP="00266BA4">
            <w:pPr>
              <w:spacing w:line="360" w:lineRule="auto"/>
              <w:rPr>
                <w:rFonts w:eastAsia="Arial Unicode MS" w:cs="Arial"/>
                <w:sz w:val="16"/>
                <w:szCs w:val="16"/>
                <w:lang w:val="es-HN"/>
              </w:rPr>
            </w:pPr>
          </w:p>
        </w:tc>
        <w:tc>
          <w:tcPr>
            <w:tcW w:w="570" w:type="dxa"/>
          </w:tcPr>
          <w:p w14:paraId="03452BD8" w14:textId="77777777" w:rsidR="000C6A8A" w:rsidRPr="000C6A8A" w:rsidRDefault="000C6A8A" w:rsidP="00266BA4">
            <w:pPr>
              <w:spacing w:line="360" w:lineRule="auto"/>
              <w:rPr>
                <w:rFonts w:eastAsia="Arial Unicode MS" w:cs="Arial"/>
                <w:sz w:val="16"/>
                <w:szCs w:val="16"/>
                <w:lang w:val="es-HN"/>
              </w:rPr>
            </w:pPr>
          </w:p>
        </w:tc>
        <w:tc>
          <w:tcPr>
            <w:tcW w:w="570" w:type="dxa"/>
            <w:shd w:val="clear" w:color="auto" w:fill="0070C0"/>
          </w:tcPr>
          <w:p w14:paraId="6821498F" w14:textId="77777777" w:rsidR="000C6A8A" w:rsidRPr="000C6A8A" w:rsidRDefault="000C6A8A" w:rsidP="00266BA4">
            <w:pPr>
              <w:spacing w:line="360" w:lineRule="auto"/>
              <w:rPr>
                <w:rFonts w:eastAsia="Arial Unicode MS" w:cs="Arial"/>
                <w:sz w:val="16"/>
                <w:szCs w:val="16"/>
                <w:lang w:val="es-HN"/>
              </w:rPr>
            </w:pPr>
          </w:p>
        </w:tc>
        <w:tc>
          <w:tcPr>
            <w:tcW w:w="570" w:type="dxa"/>
          </w:tcPr>
          <w:p w14:paraId="660DC6B3" w14:textId="77777777" w:rsidR="000C6A8A" w:rsidRPr="000C6A8A" w:rsidRDefault="000C6A8A" w:rsidP="00266BA4">
            <w:pPr>
              <w:spacing w:line="360" w:lineRule="auto"/>
              <w:rPr>
                <w:rFonts w:eastAsia="Arial Unicode MS" w:cs="Arial"/>
                <w:sz w:val="16"/>
                <w:szCs w:val="16"/>
                <w:lang w:val="es-HN"/>
              </w:rPr>
            </w:pPr>
          </w:p>
        </w:tc>
        <w:tc>
          <w:tcPr>
            <w:tcW w:w="570" w:type="dxa"/>
          </w:tcPr>
          <w:p w14:paraId="531DA13D" w14:textId="77777777" w:rsidR="000C6A8A" w:rsidRPr="000C6A8A" w:rsidRDefault="000C6A8A" w:rsidP="00266BA4">
            <w:pPr>
              <w:spacing w:line="360" w:lineRule="auto"/>
              <w:rPr>
                <w:rFonts w:eastAsia="Arial Unicode MS" w:cs="Arial"/>
                <w:sz w:val="16"/>
                <w:szCs w:val="16"/>
                <w:lang w:val="es-HN"/>
              </w:rPr>
            </w:pPr>
          </w:p>
        </w:tc>
        <w:tc>
          <w:tcPr>
            <w:tcW w:w="570" w:type="dxa"/>
          </w:tcPr>
          <w:p w14:paraId="72311B43" w14:textId="77777777" w:rsidR="000C6A8A" w:rsidRPr="000C6A8A" w:rsidRDefault="000C6A8A" w:rsidP="00266BA4">
            <w:pPr>
              <w:spacing w:line="360" w:lineRule="auto"/>
              <w:rPr>
                <w:rFonts w:eastAsia="Arial Unicode MS" w:cs="Arial"/>
                <w:sz w:val="16"/>
                <w:szCs w:val="16"/>
                <w:lang w:val="es-HN"/>
              </w:rPr>
            </w:pPr>
          </w:p>
        </w:tc>
        <w:tc>
          <w:tcPr>
            <w:tcW w:w="555" w:type="dxa"/>
          </w:tcPr>
          <w:p w14:paraId="7BECA03D" w14:textId="77777777" w:rsidR="000C6A8A" w:rsidRPr="000C6A8A" w:rsidRDefault="000C6A8A" w:rsidP="00266BA4">
            <w:pPr>
              <w:spacing w:line="360" w:lineRule="auto"/>
              <w:rPr>
                <w:rFonts w:eastAsia="Arial Unicode MS" w:cs="Arial"/>
                <w:sz w:val="16"/>
                <w:szCs w:val="16"/>
                <w:lang w:val="es-HN"/>
              </w:rPr>
            </w:pPr>
          </w:p>
        </w:tc>
        <w:tc>
          <w:tcPr>
            <w:tcW w:w="579" w:type="dxa"/>
            <w:gridSpan w:val="2"/>
            <w:shd w:val="clear" w:color="auto" w:fill="0070C0"/>
          </w:tcPr>
          <w:p w14:paraId="073FFED0" w14:textId="77777777" w:rsidR="000C6A8A" w:rsidRPr="000C6A8A" w:rsidRDefault="000C6A8A" w:rsidP="00266BA4">
            <w:pPr>
              <w:spacing w:line="360" w:lineRule="auto"/>
              <w:rPr>
                <w:rFonts w:eastAsia="Arial Unicode MS" w:cs="Arial"/>
                <w:sz w:val="16"/>
                <w:szCs w:val="16"/>
                <w:lang w:val="es-HN"/>
              </w:rPr>
            </w:pPr>
          </w:p>
        </w:tc>
      </w:tr>
    </w:tbl>
    <w:p w14:paraId="49BCC083" w14:textId="77777777" w:rsidR="00266BA4" w:rsidRPr="00407B99" w:rsidRDefault="00266BA4" w:rsidP="00266BA4">
      <w:pPr>
        <w:spacing w:line="360" w:lineRule="auto"/>
        <w:rPr>
          <w:rFonts w:eastAsia="Arial Unicode MS" w:cs="Arial"/>
          <w:sz w:val="10"/>
          <w:szCs w:val="10"/>
        </w:rPr>
      </w:pPr>
    </w:p>
    <w:p w14:paraId="693236A2" w14:textId="77777777" w:rsidR="00266BA4" w:rsidRDefault="00266BA4" w:rsidP="00266BA4">
      <w:pPr>
        <w:spacing w:line="360" w:lineRule="auto"/>
        <w:rPr>
          <w:rFonts w:eastAsia="Arial Unicode MS" w:cs="Arial"/>
          <w:b/>
        </w:rPr>
      </w:pPr>
    </w:p>
    <w:p w14:paraId="4666C4E9" w14:textId="77777777" w:rsidR="00266BA4" w:rsidRPr="002A0098" w:rsidRDefault="00266BA4" w:rsidP="00C91C31">
      <w:pPr>
        <w:pStyle w:val="Prrafodelista"/>
        <w:numPr>
          <w:ilvl w:val="0"/>
          <w:numId w:val="24"/>
        </w:numPr>
        <w:spacing w:line="360" w:lineRule="auto"/>
        <w:rPr>
          <w:rFonts w:eastAsia="Arial Unicode MS" w:cs="Arial"/>
        </w:rPr>
      </w:pPr>
      <w:r w:rsidRPr="002A0098">
        <w:rPr>
          <w:rFonts w:eastAsia="Arial Unicode MS" w:cs="Arial"/>
          <w:b/>
        </w:rPr>
        <w:t>Presupuesto Estimado</w:t>
      </w:r>
      <w:r w:rsidRPr="002A0098">
        <w:rPr>
          <w:rFonts w:eastAsia="Arial Unicode MS" w:cs="Arial"/>
        </w:rPr>
        <w:t>.</w:t>
      </w:r>
    </w:p>
    <w:p w14:paraId="6F9CF33C" w14:textId="172A1AEB" w:rsidR="00266BA4" w:rsidRPr="00407B99" w:rsidRDefault="00266BA4" w:rsidP="00266BA4">
      <w:pPr>
        <w:spacing w:line="360" w:lineRule="auto"/>
        <w:rPr>
          <w:rFonts w:eastAsia="Arial Unicode MS" w:cs="Arial"/>
        </w:rPr>
      </w:pPr>
      <w:r w:rsidRPr="00407B99">
        <w:rPr>
          <w:rFonts w:eastAsia="Arial Unicode MS" w:cs="Arial"/>
        </w:rPr>
        <w:t>El presupuesto para esta investigación es USA$ 1</w:t>
      </w:r>
      <w:r w:rsidR="00A20C43">
        <w:rPr>
          <w:rFonts w:eastAsia="Arial Unicode MS" w:cs="Arial"/>
        </w:rPr>
        <w:t>2</w:t>
      </w:r>
      <w:r w:rsidR="007F7208">
        <w:rPr>
          <w:rFonts w:eastAsia="Arial Unicode MS" w:cs="Arial"/>
        </w:rPr>
        <w:t>3</w:t>
      </w:r>
      <w:r w:rsidRPr="00407B99">
        <w:rPr>
          <w:rFonts w:eastAsia="Arial Unicode MS" w:cs="Arial"/>
        </w:rPr>
        <w:t>,</w:t>
      </w:r>
      <w:r w:rsidR="00A20C43">
        <w:rPr>
          <w:rFonts w:eastAsia="Arial Unicode MS" w:cs="Arial"/>
        </w:rPr>
        <w:t>8</w:t>
      </w:r>
      <w:r w:rsidRPr="00407B99">
        <w:rPr>
          <w:rFonts w:eastAsia="Arial Unicode MS" w:cs="Arial"/>
        </w:rPr>
        <w:t xml:space="preserve">00; a desarrollar en </w:t>
      </w:r>
      <w:r w:rsidR="00E92F04">
        <w:rPr>
          <w:rFonts w:eastAsia="Arial Unicode MS" w:cs="Arial"/>
        </w:rPr>
        <w:t>18</w:t>
      </w:r>
      <w:r w:rsidRPr="00407B99">
        <w:rPr>
          <w:rFonts w:eastAsia="Arial Unicode MS" w:cs="Arial"/>
        </w:rPr>
        <w:t xml:space="preserve"> meses, según detalle:</w:t>
      </w:r>
    </w:p>
    <w:p w14:paraId="732C47C5" w14:textId="77777777" w:rsidR="00266BA4" w:rsidRPr="00407B99" w:rsidRDefault="00266BA4" w:rsidP="00266BA4">
      <w:pPr>
        <w:spacing w:line="360" w:lineRule="auto"/>
        <w:rPr>
          <w:rFonts w:eastAsia="Arial Unicode MS" w:cs="Arial"/>
          <w:sz w:val="10"/>
          <w:szCs w:val="10"/>
        </w:rPr>
      </w:pPr>
    </w:p>
    <w:tbl>
      <w:tblPr>
        <w:tblStyle w:val="Tablaconcuadrcula"/>
        <w:tblW w:w="0" w:type="auto"/>
        <w:tblLook w:val="04A0" w:firstRow="1" w:lastRow="0" w:firstColumn="1" w:lastColumn="0" w:noHBand="0" w:noVBand="1"/>
      </w:tblPr>
      <w:tblGrid>
        <w:gridCol w:w="5149"/>
        <w:gridCol w:w="1203"/>
        <w:gridCol w:w="1301"/>
        <w:gridCol w:w="1272"/>
        <w:gridCol w:w="1179"/>
        <w:gridCol w:w="1182"/>
        <w:gridCol w:w="1664"/>
      </w:tblGrid>
      <w:tr w:rsidR="007F7208" w:rsidRPr="00407B99" w14:paraId="349C2019" w14:textId="77777777" w:rsidTr="00EB4DE7">
        <w:tc>
          <w:tcPr>
            <w:tcW w:w="6062" w:type="dxa"/>
          </w:tcPr>
          <w:p w14:paraId="04CA3DE4"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Renglón Presupuestario</w:t>
            </w:r>
          </w:p>
        </w:tc>
        <w:tc>
          <w:tcPr>
            <w:tcW w:w="1276" w:type="dxa"/>
          </w:tcPr>
          <w:p w14:paraId="5DB507E7"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Cantidad</w:t>
            </w:r>
          </w:p>
        </w:tc>
        <w:tc>
          <w:tcPr>
            <w:tcW w:w="1417" w:type="dxa"/>
          </w:tcPr>
          <w:p w14:paraId="04FD0BFA"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Costo Unitario</w:t>
            </w:r>
          </w:p>
        </w:tc>
        <w:tc>
          <w:tcPr>
            <w:tcW w:w="1418" w:type="dxa"/>
          </w:tcPr>
          <w:p w14:paraId="7AC12E3D"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Costo $ / Mes</w:t>
            </w:r>
          </w:p>
        </w:tc>
        <w:tc>
          <w:tcPr>
            <w:tcW w:w="1275" w:type="dxa"/>
          </w:tcPr>
          <w:p w14:paraId="6017D1BE"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Tiempo Mes</w:t>
            </w:r>
          </w:p>
        </w:tc>
        <w:tc>
          <w:tcPr>
            <w:tcW w:w="1276" w:type="dxa"/>
          </w:tcPr>
          <w:p w14:paraId="0CD66255"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Total</w:t>
            </w:r>
          </w:p>
        </w:tc>
        <w:tc>
          <w:tcPr>
            <w:tcW w:w="1843" w:type="dxa"/>
          </w:tcPr>
          <w:p w14:paraId="17871778"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Precio $ = 24.6394</w:t>
            </w:r>
          </w:p>
        </w:tc>
      </w:tr>
      <w:tr w:rsidR="007F7208" w:rsidRPr="00407B99" w14:paraId="559E324E" w14:textId="77777777" w:rsidTr="00EB4DE7">
        <w:tc>
          <w:tcPr>
            <w:tcW w:w="6062" w:type="dxa"/>
          </w:tcPr>
          <w:p w14:paraId="64884030"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Técnico Especialista Principal  </w:t>
            </w:r>
          </w:p>
        </w:tc>
        <w:tc>
          <w:tcPr>
            <w:tcW w:w="1276" w:type="dxa"/>
          </w:tcPr>
          <w:p w14:paraId="5A135ADC"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w:t>
            </w:r>
          </w:p>
        </w:tc>
        <w:tc>
          <w:tcPr>
            <w:tcW w:w="1417" w:type="dxa"/>
          </w:tcPr>
          <w:p w14:paraId="33919991" w14:textId="77777777" w:rsidR="00266BA4" w:rsidRPr="00407B99" w:rsidRDefault="00266BA4" w:rsidP="00EB4DE7">
            <w:pPr>
              <w:jc w:val="right"/>
              <w:rPr>
                <w:rFonts w:eastAsia="Arial Unicode MS" w:cs="Arial"/>
                <w:sz w:val="16"/>
                <w:szCs w:val="16"/>
                <w:lang w:val="es-HN"/>
              </w:rPr>
            </w:pPr>
          </w:p>
        </w:tc>
        <w:tc>
          <w:tcPr>
            <w:tcW w:w="1418" w:type="dxa"/>
          </w:tcPr>
          <w:p w14:paraId="73BD1BE0"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2,000</w:t>
            </w:r>
          </w:p>
        </w:tc>
        <w:tc>
          <w:tcPr>
            <w:tcW w:w="1275" w:type="dxa"/>
          </w:tcPr>
          <w:p w14:paraId="38E3562A" w14:textId="614F0B60" w:rsidR="00266BA4" w:rsidRPr="00407B99" w:rsidRDefault="00F04865" w:rsidP="00F04865">
            <w:pPr>
              <w:jc w:val="center"/>
              <w:rPr>
                <w:rFonts w:eastAsia="Arial Unicode MS" w:cs="Arial"/>
                <w:sz w:val="16"/>
                <w:szCs w:val="16"/>
                <w:lang w:val="es-HN"/>
              </w:rPr>
            </w:pPr>
            <w:r>
              <w:rPr>
                <w:rFonts w:eastAsia="Arial Unicode MS" w:cs="Arial"/>
                <w:sz w:val="16"/>
                <w:szCs w:val="16"/>
                <w:lang w:val="es-HN"/>
              </w:rPr>
              <w:t>18</w:t>
            </w:r>
          </w:p>
        </w:tc>
        <w:tc>
          <w:tcPr>
            <w:tcW w:w="1276" w:type="dxa"/>
          </w:tcPr>
          <w:p w14:paraId="046D516B" w14:textId="7DC900A2" w:rsidR="00266BA4" w:rsidRPr="00407B99" w:rsidRDefault="00F04865" w:rsidP="00EB4DE7">
            <w:pPr>
              <w:jc w:val="right"/>
              <w:rPr>
                <w:rFonts w:eastAsia="Arial Unicode MS" w:cs="Arial"/>
                <w:sz w:val="16"/>
                <w:szCs w:val="16"/>
                <w:lang w:val="es-HN"/>
              </w:rPr>
            </w:pPr>
            <w:r>
              <w:rPr>
                <w:rFonts w:eastAsia="Arial Unicode MS" w:cs="Arial"/>
                <w:sz w:val="16"/>
                <w:szCs w:val="16"/>
                <w:lang w:val="es-HN"/>
              </w:rPr>
              <w:t>36</w:t>
            </w:r>
            <w:r w:rsidR="00266BA4" w:rsidRPr="00407B99">
              <w:rPr>
                <w:rFonts w:eastAsia="Arial Unicode MS" w:cs="Arial"/>
                <w:sz w:val="16"/>
                <w:szCs w:val="16"/>
                <w:lang w:val="es-HN"/>
              </w:rPr>
              <w:t>,000</w:t>
            </w:r>
          </w:p>
        </w:tc>
        <w:tc>
          <w:tcPr>
            <w:tcW w:w="1843" w:type="dxa"/>
          </w:tcPr>
          <w:p w14:paraId="70D92646" w14:textId="3C756F73" w:rsidR="00266BA4" w:rsidRPr="00407B99" w:rsidRDefault="00A20C43" w:rsidP="00A20C43">
            <w:pPr>
              <w:jc w:val="right"/>
              <w:rPr>
                <w:rFonts w:eastAsia="Arial Unicode MS" w:cs="Arial"/>
                <w:sz w:val="16"/>
                <w:szCs w:val="16"/>
                <w:lang w:val="es-HN"/>
              </w:rPr>
            </w:pPr>
            <w:r>
              <w:rPr>
                <w:rFonts w:eastAsia="Arial Unicode MS" w:cs="Arial"/>
                <w:sz w:val="16"/>
                <w:szCs w:val="16"/>
                <w:lang w:val="es-HN"/>
              </w:rPr>
              <w:t>886</w:t>
            </w:r>
            <w:r w:rsidR="00266BA4" w:rsidRPr="00407B99">
              <w:rPr>
                <w:rFonts w:eastAsia="Arial Unicode MS" w:cs="Arial"/>
                <w:sz w:val="16"/>
                <w:szCs w:val="16"/>
                <w:lang w:val="es-HN"/>
              </w:rPr>
              <w:t>,</w:t>
            </w:r>
            <w:r>
              <w:rPr>
                <w:rFonts w:eastAsia="Arial Unicode MS" w:cs="Arial"/>
                <w:sz w:val="16"/>
                <w:szCs w:val="16"/>
                <w:lang w:val="es-HN"/>
              </w:rPr>
              <w:t>68</w:t>
            </w:r>
            <w:r w:rsidR="00266BA4" w:rsidRPr="00407B99">
              <w:rPr>
                <w:rFonts w:eastAsia="Arial Unicode MS" w:cs="Arial"/>
                <w:sz w:val="16"/>
                <w:szCs w:val="16"/>
                <w:lang w:val="es-HN"/>
              </w:rPr>
              <w:t>0</w:t>
            </w:r>
          </w:p>
        </w:tc>
      </w:tr>
      <w:tr w:rsidR="007F7208" w:rsidRPr="00407B99" w14:paraId="4350F5B7" w14:textId="77777777" w:rsidTr="00EB4DE7">
        <w:tc>
          <w:tcPr>
            <w:tcW w:w="6062" w:type="dxa"/>
          </w:tcPr>
          <w:p w14:paraId="30FCC350"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Técnico Especialista Asistente </w:t>
            </w:r>
          </w:p>
        </w:tc>
        <w:tc>
          <w:tcPr>
            <w:tcW w:w="1276" w:type="dxa"/>
          </w:tcPr>
          <w:p w14:paraId="6BDD99E5"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w:t>
            </w:r>
          </w:p>
        </w:tc>
        <w:tc>
          <w:tcPr>
            <w:tcW w:w="1417" w:type="dxa"/>
          </w:tcPr>
          <w:p w14:paraId="2F65CB1F" w14:textId="77777777" w:rsidR="00266BA4" w:rsidRPr="00407B99" w:rsidRDefault="00266BA4" w:rsidP="00EB4DE7">
            <w:pPr>
              <w:jc w:val="right"/>
              <w:rPr>
                <w:rFonts w:eastAsia="Arial Unicode MS" w:cs="Arial"/>
                <w:sz w:val="16"/>
                <w:szCs w:val="16"/>
                <w:lang w:val="es-HN"/>
              </w:rPr>
            </w:pPr>
          </w:p>
        </w:tc>
        <w:tc>
          <w:tcPr>
            <w:tcW w:w="1418" w:type="dxa"/>
          </w:tcPr>
          <w:p w14:paraId="6F2E3183"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1,500</w:t>
            </w:r>
          </w:p>
        </w:tc>
        <w:tc>
          <w:tcPr>
            <w:tcW w:w="1275" w:type="dxa"/>
          </w:tcPr>
          <w:p w14:paraId="5A2E52D8" w14:textId="1E1354FA" w:rsidR="00266BA4" w:rsidRPr="00407B99" w:rsidRDefault="00F04865" w:rsidP="00F04865">
            <w:pPr>
              <w:jc w:val="center"/>
              <w:rPr>
                <w:rFonts w:eastAsia="Arial Unicode MS" w:cs="Arial"/>
                <w:sz w:val="16"/>
                <w:szCs w:val="16"/>
                <w:lang w:val="es-HN"/>
              </w:rPr>
            </w:pPr>
            <w:r>
              <w:rPr>
                <w:rFonts w:eastAsia="Arial Unicode MS" w:cs="Arial"/>
                <w:sz w:val="16"/>
                <w:szCs w:val="16"/>
                <w:lang w:val="es-HN"/>
              </w:rPr>
              <w:t>18</w:t>
            </w:r>
          </w:p>
        </w:tc>
        <w:tc>
          <w:tcPr>
            <w:tcW w:w="1276" w:type="dxa"/>
          </w:tcPr>
          <w:p w14:paraId="3E2D03CF" w14:textId="46E1D043" w:rsidR="00266BA4" w:rsidRPr="00407B99" w:rsidRDefault="00F04865" w:rsidP="00F04865">
            <w:pPr>
              <w:jc w:val="right"/>
              <w:rPr>
                <w:rFonts w:eastAsia="Arial Unicode MS" w:cs="Arial"/>
                <w:sz w:val="16"/>
                <w:szCs w:val="16"/>
                <w:lang w:val="es-HN"/>
              </w:rPr>
            </w:pPr>
            <w:r>
              <w:rPr>
                <w:rFonts w:eastAsia="Arial Unicode MS" w:cs="Arial"/>
                <w:sz w:val="16"/>
                <w:szCs w:val="16"/>
                <w:lang w:val="es-HN"/>
              </w:rPr>
              <w:t>27</w:t>
            </w:r>
            <w:r w:rsidR="00266BA4" w:rsidRPr="00407B99">
              <w:rPr>
                <w:rFonts w:eastAsia="Arial Unicode MS" w:cs="Arial"/>
                <w:sz w:val="16"/>
                <w:szCs w:val="16"/>
                <w:lang w:val="es-HN"/>
              </w:rPr>
              <w:t>,000</w:t>
            </w:r>
          </w:p>
        </w:tc>
        <w:tc>
          <w:tcPr>
            <w:tcW w:w="1843" w:type="dxa"/>
          </w:tcPr>
          <w:p w14:paraId="5FF7DFC8" w14:textId="238606E7" w:rsidR="00266BA4" w:rsidRPr="00407B99" w:rsidRDefault="00A20C43" w:rsidP="00A20C43">
            <w:pPr>
              <w:jc w:val="right"/>
              <w:rPr>
                <w:rFonts w:eastAsia="Arial Unicode MS" w:cs="Arial"/>
                <w:sz w:val="16"/>
                <w:szCs w:val="16"/>
                <w:lang w:val="es-HN"/>
              </w:rPr>
            </w:pPr>
            <w:r>
              <w:rPr>
                <w:rFonts w:eastAsia="Arial Unicode MS" w:cs="Arial"/>
                <w:sz w:val="16"/>
                <w:szCs w:val="16"/>
                <w:lang w:val="es-HN"/>
              </w:rPr>
              <w:t>665</w:t>
            </w:r>
            <w:r w:rsidR="00266BA4" w:rsidRPr="00407B99">
              <w:rPr>
                <w:rFonts w:eastAsia="Arial Unicode MS" w:cs="Arial"/>
                <w:sz w:val="16"/>
                <w:szCs w:val="16"/>
                <w:lang w:val="es-HN"/>
              </w:rPr>
              <w:t>,</w:t>
            </w:r>
            <w:r>
              <w:rPr>
                <w:rFonts w:eastAsia="Arial Unicode MS" w:cs="Arial"/>
                <w:sz w:val="16"/>
                <w:szCs w:val="16"/>
                <w:lang w:val="es-HN"/>
              </w:rPr>
              <w:t>010</w:t>
            </w:r>
          </w:p>
        </w:tc>
      </w:tr>
      <w:tr w:rsidR="007F7208" w:rsidRPr="00407B99" w14:paraId="7E35455C" w14:textId="77777777" w:rsidTr="00EB4DE7">
        <w:tc>
          <w:tcPr>
            <w:tcW w:w="6062" w:type="dxa"/>
          </w:tcPr>
          <w:p w14:paraId="13EF4334"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Técnico auxiliar / apoyo </w:t>
            </w:r>
          </w:p>
        </w:tc>
        <w:tc>
          <w:tcPr>
            <w:tcW w:w="1276" w:type="dxa"/>
          </w:tcPr>
          <w:p w14:paraId="5CF1CD93"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2</w:t>
            </w:r>
          </w:p>
        </w:tc>
        <w:tc>
          <w:tcPr>
            <w:tcW w:w="1417" w:type="dxa"/>
          </w:tcPr>
          <w:p w14:paraId="43685645"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800</w:t>
            </w:r>
          </w:p>
        </w:tc>
        <w:tc>
          <w:tcPr>
            <w:tcW w:w="1418" w:type="dxa"/>
          </w:tcPr>
          <w:p w14:paraId="14C2750D"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1,600</w:t>
            </w:r>
          </w:p>
        </w:tc>
        <w:tc>
          <w:tcPr>
            <w:tcW w:w="1275" w:type="dxa"/>
          </w:tcPr>
          <w:p w14:paraId="0311415A" w14:textId="3DF3336C" w:rsidR="00266BA4" w:rsidRPr="00407B99" w:rsidRDefault="00F04865" w:rsidP="00F04865">
            <w:pPr>
              <w:jc w:val="center"/>
              <w:rPr>
                <w:rFonts w:eastAsia="Arial Unicode MS" w:cs="Arial"/>
                <w:sz w:val="16"/>
                <w:szCs w:val="16"/>
                <w:lang w:val="es-HN"/>
              </w:rPr>
            </w:pPr>
            <w:r>
              <w:rPr>
                <w:rFonts w:eastAsia="Arial Unicode MS" w:cs="Arial"/>
                <w:sz w:val="16"/>
                <w:szCs w:val="16"/>
                <w:lang w:val="es-HN"/>
              </w:rPr>
              <w:t>18</w:t>
            </w:r>
          </w:p>
        </w:tc>
        <w:tc>
          <w:tcPr>
            <w:tcW w:w="1276" w:type="dxa"/>
          </w:tcPr>
          <w:p w14:paraId="4804D410" w14:textId="09D90597" w:rsidR="00266BA4" w:rsidRPr="00407B99" w:rsidRDefault="00F04865" w:rsidP="00F04865">
            <w:pPr>
              <w:jc w:val="right"/>
              <w:rPr>
                <w:rFonts w:eastAsia="Arial Unicode MS" w:cs="Arial"/>
                <w:sz w:val="16"/>
                <w:szCs w:val="16"/>
                <w:lang w:val="es-HN"/>
              </w:rPr>
            </w:pPr>
            <w:r>
              <w:rPr>
                <w:rFonts w:eastAsia="Arial Unicode MS" w:cs="Arial"/>
                <w:sz w:val="16"/>
                <w:szCs w:val="16"/>
                <w:lang w:val="es-HN"/>
              </w:rPr>
              <w:t>2</w:t>
            </w:r>
            <w:r w:rsidR="00266BA4" w:rsidRPr="00407B99">
              <w:rPr>
                <w:rFonts w:eastAsia="Arial Unicode MS" w:cs="Arial"/>
                <w:sz w:val="16"/>
                <w:szCs w:val="16"/>
                <w:lang w:val="es-HN"/>
              </w:rPr>
              <w:t>8,</w:t>
            </w:r>
            <w:r>
              <w:rPr>
                <w:rFonts w:eastAsia="Arial Unicode MS" w:cs="Arial"/>
                <w:sz w:val="16"/>
                <w:szCs w:val="16"/>
                <w:lang w:val="es-HN"/>
              </w:rPr>
              <w:t>8</w:t>
            </w:r>
            <w:r w:rsidR="00266BA4" w:rsidRPr="00407B99">
              <w:rPr>
                <w:rFonts w:eastAsia="Arial Unicode MS" w:cs="Arial"/>
                <w:sz w:val="16"/>
                <w:szCs w:val="16"/>
                <w:lang w:val="es-HN"/>
              </w:rPr>
              <w:t>00</w:t>
            </w:r>
          </w:p>
        </w:tc>
        <w:tc>
          <w:tcPr>
            <w:tcW w:w="1843" w:type="dxa"/>
          </w:tcPr>
          <w:p w14:paraId="7C4856C2" w14:textId="69E784CD" w:rsidR="00266BA4" w:rsidRPr="00407B99" w:rsidRDefault="00A20C43" w:rsidP="00EB4DE7">
            <w:pPr>
              <w:jc w:val="right"/>
              <w:rPr>
                <w:rFonts w:eastAsia="Arial Unicode MS" w:cs="Arial"/>
                <w:sz w:val="16"/>
                <w:szCs w:val="16"/>
                <w:lang w:val="es-HN"/>
              </w:rPr>
            </w:pPr>
            <w:r>
              <w:rPr>
                <w:rFonts w:eastAsia="Arial Unicode MS" w:cs="Arial"/>
                <w:sz w:val="16"/>
                <w:szCs w:val="16"/>
                <w:lang w:val="es-HN"/>
              </w:rPr>
              <w:t>709,344</w:t>
            </w:r>
          </w:p>
        </w:tc>
      </w:tr>
      <w:tr w:rsidR="007F7208" w:rsidRPr="00407B99" w14:paraId="046C868A" w14:textId="77777777" w:rsidTr="00EB4DE7">
        <w:tc>
          <w:tcPr>
            <w:tcW w:w="6062" w:type="dxa"/>
          </w:tcPr>
          <w:p w14:paraId="5CB2E869"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Viáticos y transporte</w:t>
            </w:r>
          </w:p>
        </w:tc>
        <w:tc>
          <w:tcPr>
            <w:tcW w:w="1276" w:type="dxa"/>
          </w:tcPr>
          <w:p w14:paraId="568AE613" w14:textId="77777777" w:rsidR="00266BA4" w:rsidRPr="00407B99" w:rsidRDefault="00266BA4" w:rsidP="00EB4DE7">
            <w:pPr>
              <w:jc w:val="center"/>
              <w:rPr>
                <w:rFonts w:eastAsia="Arial Unicode MS" w:cs="Arial"/>
                <w:sz w:val="16"/>
                <w:szCs w:val="16"/>
                <w:lang w:val="es-HN"/>
              </w:rPr>
            </w:pPr>
          </w:p>
        </w:tc>
        <w:tc>
          <w:tcPr>
            <w:tcW w:w="1417" w:type="dxa"/>
          </w:tcPr>
          <w:p w14:paraId="29A95041" w14:textId="77777777" w:rsidR="00266BA4" w:rsidRPr="00407B99" w:rsidRDefault="00266BA4" w:rsidP="00EB4DE7">
            <w:pPr>
              <w:jc w:val="right"/>
              <w:rPr>
                <w:rFonts w:eastAsia="Arial Unicode MS" w:cs="Arial"/>
                <w:sz w:val="16"/>
                <w:szCs w:val="16"/>
                <w:lang w:val="es-HN"/>
              </w:rPr>
            </w:pPr>
          </w:p>
        </w:tc>
        <w:tc>
          <w:tcPr>
            <w:tcW w:w="1418" w:type="dxa"/>
          </w:tcPr>
          <w:p w14:paraId="5F788FEC"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1,000</w:t>
            </w:r>
          </w:p>
        </w:tc>
        <w:tc>
          <w:tcPr>
            <w:tcW w:w="1275" w:type="dxa"/>
          </w:tcPr>
          <w:p w14:paraId="2F36476C" w14:textId="60BC7400" w:rsidR="00266BA4" w:rsidRPr="00407B99" w:rsidRDefault="00F04865" w:rsidP="00F04865">
            <w:pPr>
              <w:jc w:val="center"/>
              <w:rPr>
                <w:rFonts w:eastAsia="Arial Unicode MS" w:cs="Arial"/>
                <w:sz w:val="16"/>
                <w:szCs w:val="16"/>
                <w:lang w:val="es-HN"/>
              </w:rPr>
            </w:pPr>
            <w:r>
              <w:rPr>
                <w:rFonts w:eastAsia="Arial Unicode MS" w:cs="Arial"/>
                <w:sz w:val="16"/>
                <w:szCs w:val="16"/>
                <w:lang w:val="es-HN"/>
              </w:rPr>
              <w:t>18</w:t>
            </w:r>
          </w:p>
        </w:tc>
        <w:tc>
          <w:tcPr>
            <w:tcW w:w="1276" w:type="dxa"/>
          </w:tcPr>
          <w:p w14:paraId="505EC948" w14:textId="1E7ED0CE" w:rsidR="00266BA4" w:rsidRPr="00407B99" w:rsidRDefault="00F04865" w:rsidP="00F04865">
            <w:pPr>
              <w:jc w:val="right"/>
              <w:rPr>
                <w:rFonts w:eastAsia="Arial Unicode MS" w:cs="Arial"/>
                <w:sz w:val="16"/>
                <w:szCs w:val="16"/>
                <w:lang w:val="es-HN"/>
              </w:rPr>
            </w:pPr>
            <w:r>
              <w:rPr>
                <w:rFonts w:eastAsia="Arial Unicode MS" w:cs="Arial"/>
                <w:sz w:val="16"/>
                <w:szCs w:val="16"/>
                <w:lang w:val="es-HN"/>
              </w:rPr>
              <w:t>18</w:t>
            </w:r>
            <w:r w:rsidR="00266BA4" w:rsidRPr="00407B99">
              <w:rPr>
                <w:rFonts w:eastAsia="Arial Unicode MS" w:cs="Arial"/>
                <w:sz w:val="16"/>
                <w:szCs w:val="16"/>
                <w:lang w:val="es-HN"/>
              </w:rPr>
              <w:t>,000</w:t>
            </w:r>
          </w:p>
        </w:tc>
        <w:tc>
          <w:tcPr>
            <w:tcW w:w="1843" w:type="dxa"/>
          </w:tcPr>
          <w:p w14:paraId="5F5CC132" w14:textId="028E28D2" w:rsidR="00266BA4" w:rsidRPr="00407B99" w:rsidRDefault="00A20C43" w:rsidP="00EB4DE7">
            <w:pPr>
              <w:jc w:val="right"/>
              <w:rPr>
                <w:rFonts w:eastAsia="Arial Unicode MS" w:cs="Arial"/>
                <w:sz w:val="16"/>
                <w:szCs w:val="16"/>
                <w:lang w:val="es-HN"/>
              </w:rPr>
            </w:pPr>
            <w:r>
              <w:rPr>
                <w:rFonts w:eastAsia="Arial Unicode MS" w:cs="Arial"/>
                <w:sz w:val="16"/>
                <w:szCs w:val="16"/>
                <w:lang w:val="es-HN"/>
              </w:rPr>
              <w:t>443,340</w:t>
            </w:r>
          </w:p>
        </w:tc>
      </w:tr>
      <w:tr w:rsidR="007F7208" w:rsidRPr="00407B99" w14:paraId="577DED7B" w14:textId="77777777" w:rsidTr="00EB4DE7">
        <w:tc>
          <w:tcPr>
            <w:tcW w:w="6062" w:type="dxa"/>
          </w:tcPr>
          <w:p w14:paraId="52721AC6"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Equipo de oficina y campo</w:t>
            </w:r>
          </w:p>
        </w:tc>
        <w:tc>
          <w:tcPr>
            <w:tcW w:w="1276" w:type="dxa"/>
          </w:tcPr>
          <w:p w14:paraId="7E79F212" w14:textId="77777777" w:rsidR="00266BA4" w:rsidRPr="00407B99" w:rsidRDefault="00266BA4" w:rsidP="00EB4DE7">
            <w:pPr>
              <w:jc w:val="center"/>
              <w:rPr>
                <w:rFonts w:eastAsia="Arial Unicode MS" w:cs="Arial"/>
                <w:sz w:val="16"/>
                <w:szCs w:val="16"/>
                <w:lang w:val="es-HN"/>
              </w:rPr>
            </w:pPr>
          </w:p>
        </w:tc>
        <w:tc>
          <w:tcPr>
            <w:tcW w:w="1417" w:type="dxa"/>
          </w:tcPr>
          <w:p w14:paraId="27489C12" w14:textId="77777777" w:rsidR="00266BA4" w:rsidRPr="00407B99" w:rsidRDefault="00266BA4" w:rsidP="00EB4DE7">
            <w:pPr>
              <w:jc w:val="right"/>
              <w:rPr>
                <w:rFonts w:eastAsia="Arial Unicode MS" w:cs="Arial"/>
                <w:sz w:val="16"/>
                <w:szCs w:val="16"/>
                <w:lang w:val="es-HN"/>
              </w:rPr>
            </w:pPr>
          </w:p>
        </w:tc>
        <w:tc>
          <w:tcPr>
            <w:tcW w:w="1418" w:type="dxa"/>
          </w:tcPr>
          <w:p w14:paraId="27981803" w14:textId="77777777" w:rsidR="00266BA4" w:rsidRPr="00407B99" w:rsidRDefault="00266BA4" w:rsidP="00EB4DE7">
            <w:pPr>
              <w:jc w:val="right"/>
              <w:rPr>
                <w:rFonts w:eastAsia="Arial Unicode MS" w:cs="Arial"/>
                <w:sz w:val="16"/>
                <w:szCs w:val="16"/>
                <w:lang w:val="es-HN"/>
              </w:rPr>
            </w:pPr>
          </w:p>
        </w:tc>
        <w:tc>
          <w:tcPr>
            <w:tcW w:w="1275" w:type="dxa"/>
          </w:tcPr>
          <w:p w14:paraId="10DDEAC8" w14:textId="77777777" w:rsidR="00266BA4" w:rsidRPr="00407B99" w:rsidRDefault="00266BA4" w:rsidP="00EB4DE7">
            <w:pPr>
              <w:jc w:val="center"/>
              <w:rPr>
                <w:rFonts w:eastAsia="Arial Unicode MS" w:cs="Arial"/>
                <w:sz w:val="16"/>
                <w:szCs w:val="16"/>
                <w:lang w:val="es-HN"/>
              </w:rPr>
            </w:pPr>
          </w:p>
        </w:tc>
        <w:tc>
          <w:tcPr>
            <w:tcW w:w="1276" w:type="dxa"/>
          </w:tcPr>
          <w:p w14:paraId="2C84BD45" w14:textId="01D2EB91" w:rsidR="00266BA4" w:rsidRPr="00407B99" w:rsidRDefault="00A20C43" w:rsidP="00EB4DE7">
            <w:pPr>
              <w:jc w:val="right"/>
              <w:rPr>
                <w:rFonts w:eastAsia="Arial Unicode MS" w:cs="Arial"/>
                <w:sz w:val="16"/>
                <w:szCs w:val="16"/>
                <w:lang w:val="es-HN"/>
              </w:rPr>
            </w:pPr>
            <w:r>
              <w:rPr>
                <w:rFonts w:eastAsia="Arial Unicode MS" w:cs="Arial"/>
                <w:sz w:val="16"/>
                <w:szCs w:val="16"/>
                <w:lang w:val="es-HN"/>
              </w:rPr>
              <w:t>9</w:t>
            </w:r>
            <w:r w:rsidR="00266BA4" w:rsidRPr="00407B99">
              <w:rPr>
                <w:rFonts w:eastAsia="Arial Unicode MS" w:cs="Arial"/>
                <w:sz w:val="16"/>
                <w:szCs w:val="16"/>
                <w:lang w:val="es-HN"/>
              </w:rPr>
              <w:t>,000</w:t>
            </w:r>
          </w:p>
        </w:tc>
        <w:tc>
          <w:tcPr>
            <w:tcW w:w="1843" w:type="dxa"/>
          </w:tcPr>
          <w:p w14:paraId="7B5DC5E5" w14:textId="7198A7C0" w:rsidR="00266BA4" w:rsidRPr="00407B99" w:rsidRDefault="00266BA4" w:rsidP="007F7208">
            <w:pPr>
              <w:jc w:val="right"/>
              <w:rPr>
                <w:rFonts w:eastAsia="Arial Unicode MS" w:cs="Arial"/>
                <w:sz w:val="16"/>
                <w:szCs w:val="16"/>
                <w:lang w:val="es-HN"/>
              </w:rPr>
            </w:pPr>
            <w:r w:rsidRPr="00407B99">
              <w:rPr>
                <w:rFonts w:eastAsia="Arial Unicode MS" w:cs="Arial"/>
                <w:sz w:val="16"/>
                <w:szCs w:val="16"/>
                <w:lang w:val="es-HN"/>
              </w:rPr>
              <w:t>2</w:t>
            </w:r>
            <w:r w:rsidR="007F7208">
              <w:rPr>
                <w:rFonts w:eastAsia="Arial Unicode MS" w:cs="Arial"/>
                <w:sz w:val="16"/>
                <w:szCs w:val="16"/>
                <w:lang w:val="es-HN"/>
              </w:rPr>
              <w:t>21</w:t>
            </w:r>
            <w:r w:rsidRPr="00407B99">
              <w:rPr>
                <w:rFonts w:eastAsia="Arial Unicode MS" w:cs="Arial"/>
                <w:sz w:val="16"/>
                <w:szCs w:val="16"/>
                <w:lang w:val="es-HN"/>
              </w:rPr>
              <w:t>,</w:t>
            </w:r>
            <w:r w:rsidR="007F7208">
              <w:rPr>
                <w:rFonts w:eastAsia="Arial Unicode MS" w:cs="Arial"/>
                <w:sz w:val="16"/>
                <w:szCs w:val="16"/>
                <w:lang w:val="es-HN"/>
              </w:rPr>
              <w:t>670</w:t>
            </w:r>
            <w:r w:rsidRPr="00407B99">
              <w:rPr>
                <w:rFonts w:eastAsia="MS Gothic" w:cs="Arial"/>
                <w:sz w:val="16"/>
                <w:szCs w:val="16"/>
                <w:lang w:val="es-HN"/>
              </w:rPr>
              <w:t>‬</w:t>
            </w:r>
          </w:p>
        </w:tc>
      </w:tr>
      <w:tr w:rsidR="007F7208" w:rsidRPr="00407B99" w14:paraId="7C1CE4F1" w14:textId="77777777" w:rsidTr="00EB4DE7">
        <w:tc>
          <w:tcPr>
            <w:tcW w:w="6062" w:type="dxa"/>
          </w:tcPr>
          <w:p w14:paraId="150C7B4D"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Materiales e insumos</w:t>
            </w:r>
          </w:p>
        </w:tc>
        <w:tc>
          <w:tcPr>
            <w:tcW w:w="1276" w:type="dxa"/>
          </w:tcPr>
          <w:p w14:paraId="1AE2F6DE" w14:textId="77777777" w:rsidR="00266BA4" w:rsidRPr="00407B99" w:rsidRDefault="00266BA4" w:rsidP="00EB4DE7">
            <w:pPr>
              <w:jc w:val="center"/>
              <w:rPr>
                <w:rFonts w:eastAsia="Arial Unicode MS" w:cs="Arial"/>
                <w:sz w:val="16"/>
                <w:szCs w:val="16"/>
                <w:lang w:val="es-HN"/>
              </w:rPr>
            </w:pPr>
          </w:p>
        </w:tc>
        <w:tc>
          <w:tcPr>
            <w:tcW w:w="1417" w:type="dxa"/>
          </w:tcPr>
          <w:p w14:paraId="1025577A" w14:textId="77777777" w:rsidR="00266BA4" w:rsidRPr="00407B99" w:rsidRDefault="00266BA4" w:rsidP="00EB4DE7">
            <w:pPr>
              <w:jc w:val="right"/>
              <w:rPr>
                <w:rFonts w:eastAsia="Arial Unicode MS" w:cs="Arial"/>
                <w:sz w:val="16"/>
                <w:szCs w:val="16"/>
                <w:lang w:val="es-HN"/>
              </w:rPr>
            </w:pPr>
          </w:p>
        </w:tc>
        <w:tc>
          <w:tcPr>
            <w:tcW w:w="1418" w:type="dxa"/>
          </w:tcPr>
          <w:p w14:paraId="039998F9" w14:textId="77777777" w:rsidR="00266BA4" w:rsidRPr="00407B99" w:rsidRDefault="00266BA4" w:rsidP="00EB4DE7">
            <w:pPr>
              <w:jc w:val="right"/>
              <w:rPr>
                <w:rFonts w:eastAsia="Arial Unicode MS" w:cs="Arial"/>
                <w:sz w:val="16"/>
                <w:szCs w:val="16"/>
                <w:lang w:val="es-HN"/>
              </w:rPr>
            </w:pPr>
          </w:p>
        </w:tc>
        <w:tc>
          <w:tcPr>
            <w:tcW w:w="1275" w:type="dxa"/>
          </w:tcPr>
          <w:p w14:paraId="368E3E08" w14:textId="77777777" w:rsidR="00266BA4" w:rsidRPr="00407B99" w:rsidRDefault="00266BA4" w:rsidP="00EB4DE7">
            <w:pPr>
              <w:jc w:val="center"/>
              <w:rPr>
                <w:rFonts w:eastAsia="Arial Unicode MS" w:cs="Arial"/>
                <w:sz w:val="16"/>
                <w:szCs w:val="16"/>
                <w:lang w:val="es-HN"/>
              </w:rPr>
            </w:pPr>
          </w:p>
        </w:tc>
        <w:tc>
          <w:tcPr>
            <w:tcW w:w="1276" w:type="dxa"/>
          </w:tcPr>
          <w:p w14:paraId="09EE8DE1"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5,000</w:t>
            </w:r>
          </w:p>
        </w:tc>
        <w:tc>
          <w:tcPr>
            <w:tcW w:w="1843" w:type="dxa"/>
          </w:tcPr>
          <w:p w14:paraId="1FC5A378"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123,150</w:t>
            </w:r>
          </w:p>
        </w:tc>
      </w:tr>
      <w:tr w:rsidR="007F7208" w:rsidRPr="00407B99" w14:paraId="1A9A0C9F" w14:textId="77777777" w:rsidTr="00EB4DE7">
        <w:tc>
          <w:tcPr>
            <w:tcW w:w="11448" w:type="dxa"/>
            <w:gridSpan w:val="5"/>
          </w:tcPr>
          <w:p w14:paraId="7B87F426" w14:textId="77777777" w:rsidR="00266BA4" w:rsidRPr="00407B99" w:rsidRDefault="00266BA4" w:rsidP="00EB4DE7">
            <w:pPr>
              <w:jc w:val="center"/>
              <w:rPr>
                <w:rFonts w:eastAsia="Arial Unicode MS" w:cs="Arial"/>
                <w:sz w:val="16"/>
                <w:szCs w:val="16"/>
                <w:lang w:val="es-HN"/>
              </w:rPr>
            </w:pPr>
          </w:p>
        </w:tc>
        <w:tc>
          <w:tcPr>
            <w:tcW w:w="1276" w:type="dxa"/>
          </w:tcPr>
          <w:p w14:paraId="29AE46B9" w14:textId="2863622B" w:rsidR="00266BA4" w:rsidRPr="00407B99" w:rsidRDefault="00A20C43" w:rsidP="007F7208">
            <w:pPr>
              <w:jc w:val="right"/>
              <w:rPr>
                <w:rFonts w:eastAsia="Arial Unicode MS" w:cs="Arial"/>
                <w:sz w:val="16"/>
                <w:szCs w:val="16"/>
                <w:lang w:val="es-HN"/>
              </w:rPr>
            </w:pPr>
            <w:r>
              <w:rPr>
                <w:rFonts w:eastAsia="Arial Unicode MS" w:cs="Arial"/>
                <w:sz w:val="16"/>
                <w:szCs w:val="16"/>
                <w:lang w:val="es-HN"/>
              </w:rPr>
              <w:t>12</w:t>
            </w:r>
            <w:r w:rsidR="007F7208">
              <w:rPr>
                <w:rFonts w:eastAsia="Arial Unicode MS" w:cs="Arial"/>
                <w:sz w:val="16"/>
                <w:szCs w:val="16"/>
                <w:lang w:val="es-HN"/>
              </w:rPr>
              <w:t>3</w:t>
            </w:r>
            <w:r>
              <w:rPr>
                <w:rFonts w:eastAsia="Arial Unicode MS" w:cs="Arial"/>
                <w:sz w:val="16"/>
                <w:szCs w:val="16"/>
                <w:lang w:val="es-HN"/>
              </w:rPr>
              <w:t>,800</w:t>
            </w:r>
          </w:p>
        </w:tc>
        <w:tc>
          <w:tcPr>
            <w:tcW w:w="1843" w:type="dxa"/>
          </w:tcPr>
          <w:p w14:paraId="1DDBF6DC" w14:textId="3347CF9E" w:rsidR="00266BA4" w:rsidRPr="00407B99" w:rsidRDefault="00A20C43" w:rsidP="007F7208">
            <w:pPr>
              <w:jc w:val="right"/>
              <w:rPr>
                <w:rFonts w:eastAsia="Arial Unicode MS" w:cs="Arial"/>
                <w:sz w:val="16"/>
                <w:szCs w:val="16"/>
                <w:lang w:val="es-HN"/>
              </w:rPr>
            </w:pPr>
            <w:r>
              <w:rPr>
                <w:rFonts w:eastAsia="Arial Unicode MS" w:cs="Arial"/>
                <w:sz w:val="16"/>
                <w:szCs w:val="16"/>
                <w:lang w:val="es-HN"/>
              </w:rPr>
              <w:t>3,</w:t>
            </w:r>
            <w:r w:rsidR="007F7208">
              <w:rPr>
                <w:rFonts w:eastAsia="Arial Unicode MS" w:cs="Arial"/>
                <w:sz w:val="16"/>
                <w:szCs w:val="16"/>
                <w:lang w:val="es-HN"/>
              </w:rPr>
              <w:t>049</w:t>
            </w:r>
            <w:r>
              <w:rPr>
                <w:rFonts w:eastAsia="Arial Unicode MS" w:cs="Arial"/>
                <w:sz w:val="16"/>
                <w:szCs w:val="16"/>
                <w:lang w:val="es-HN"/>
              </w:rPr>
              <w:t>,</w:t>
            </w:r>
            <w:r w:rsidR="007F7208">
              <w:rPr>
                <w:rFonts w:eastAsia="Arial Unicode MS" w:cs="Arial"/>
                <w:sz w:val="16"/>
                <w:szCs w:val="16"/>
                <w:lang w:val="es-HN"/>
              </w:rPr>
              <w:t>194</w:t>
            </w:r>
          </w:p>
        </w:tc>
      </w:tr>
    </w:tbl>
    <w:p w14:paraId="22E2FA2B" w14:textId="77777777" w:rsidR="00266BA4" w:rsidRPr="00407B99" w:rsidRDefault="00266BA4" w:rsidP="00266BA4">
      <w:pPr>
        <w:spacing w:line="360" w:lineRule="auto"/>
        <w:rPr>
          <w:rFonts w:eastAsia="Arial Unicode MS" w:cs="Arial"/>
          <w:b/>
          <w:color w:val="FF0000"/>
        </w:rPr>
      </w:pPr>
    </w:p>
    <w:p w14:paraId="04FA5975" w14:textId="77777777" w:rsidR="00266BA4" w:rsidRDefault="00F76D10">
      <w:pPr>
        <w:spacing w:after="160" w:line="259" w:lineRule="auto"/>
        <w:jc w:val="left"/>
        <w:rPr>
          <w:b/>
        </w:rPr>
        <w:sectPr w:rsidR="00266BA4" w:rsidSect="00266BA4">
          <w:pgSz w:w="15840" w:h="12240" w:orient="landscape" w:code="1"/>
          <w:pgMar w:top="1440" w:right="1440" w:bottom="1440" w:left="1440" w:header="709" w:footer="709" w:gutter="0"/>
          <w:cols w:space="708"/>
          <w:docGrid w:linePitch="360"/>
        </w:sectPr>
      </w:pPr>
      <w:r>
        <w:rPr>
          <w:b/>
        </w:rPr>
        <w:br w:type="page"/>
      </w:r>
    </w:p>
    <w:p w14:paraId="6892E85B" w14:textId="46878FC7" w:rsidR="00767B02" w:rsidRPr="00EB7FE8" w:rsidRDefault="00767B02" w:rsidP="00F76D10">
      <w:pPr>
        <w:pStyle w:val="Ttulo3"/>
      </w:pPr>
      <w:bookmarkStart w:id="20" w:name="_Toc40953191"/>
      <w:r w:rsidRPr="00117916">
        <w:lastRenderedPageBreak/>
        <w:t>Tema</w:t>
      </w:r>
      <w:r w:rsidR="00EB7FE8" w:rsidRPr="00117916">
        <w:t xml:space="preserve"> de investigación</w:t>
      </w:r>
      <w:r w:rsidRPr="00117916">
        <w:t xml:space="preserve"> 2. Muestreo y mediciones para determinar los umbrales de tolerancia y</w:t>
      </w:r>
      <w:r w:rsidRPr="00EB7FE8">
        <w:t xml:space="preserve"> niveles de daño económico</w:t>
      </w:r>
      <w:r w:rsidR="009A6F33">
        <w:t xml:space="preserve">, según los niveles </w:t>
      </w:r>
      <w:r w:rsidRPr="00EB7FE8">
        <w:t>poblacionales de las plagas y enfermedades forestales.</w:t>
      </w:r>
      <w:bookmarkEnd w:id="19"/>
      <w:bookmarkEnd w:id="20"/>
    </w:p>
    <w:p w14:paraId="22E85A2A" w14:textId="77777777" w:rsidR="00266BA4" w:rsidRPr="00291300" w:rsidRDefault="00266BA4" w:rsidP="00C91C31">
      <w:pPr>
        <w:pStyle w:val="Prrafodelista"/>
        <w:numPr>
          <w:ilvl w:val="0"/>
          <w:numId w:val="25"/>
        </w:numPr>
        <w:spacing w:line="360" w:lineRule="auto"/>
        <w:rPr>
          <w:rFonts w:eastAsia="Arial Unicode MS" w:cs="Arial"/>
          <w:b/>
        </w:rPr>
      </w:pPr>
      <w:r w:rsidRPr="00291300">
        <w:rPr>
          <w:rFonts w:eastAsia="Arial Unicode MS" w:cs="Arial"/>
          <w:b/>
        </w:rPr>
        <w:t>Objetivos.</w:t>
      </w:r>
    </w:p>
    <w:p w14:paraId="46D7B66E" w14:textId="77777777" w:rsidR="00266BA4" w:rsidRPr="00407B99" w:rsidRDefault="00266BA4" w:rsidP="00266BA4">
      <w:pPr>
        <w:spacing w:line="360" w:lineRule="auto"/>
        <w:rPr>
          <w:rFonts w:eastAsia="Arial Unicode MS" w:cs="Arial"/>
        </w:rPr>
      </w:pPr>
      <w:r w:rsidRPr="00407B99">
        <w:rPr>
          <w:rFonts w:eastAsia="Arial Unicode MS" w:cs="Arial"/>
          <w:u w:val="single"/>
        </w:rPr>
        <w:t>General</w:t>
      </w:r>
      <w:r w:rsidRPr="00407B99">
        <w:rPr>
          <w:rFonts w:eastAsia="Arial Unicode MS" w:cs="Arial"/>
        </w:rPr>
        <w:t xml:space="preserve">: </w:t>
      </w:r>
    </w:p>
    <w:p w14:paraId="5C7E6423" w14:textId="77777777" w:rsidR="00266BA4" w:rsidRPr="00407B99" w:rsidRDefault="00266BA4" w:rsidP="00266BA4">
      <w:pPr>
        <w:spacing w:line="360" w:lineRule="auto"/>
        <w:rPr>
          <w:rFonts w:eastAsia="Arial Unicode MS" w:cs="Arial"/>
        </w:rPr>
      </w:pPr>
      <w:r w:rsidRPr="00407B99">
        <w:rPr>
          <w:rFonts w:eastAsia="Arial Unicode MS" w:cs="Arial"/>
        </w:rPr>
        <w:t xml:space="preserve">Determinar los umbrales de tolerancia y niveles de daño económico en aplicación a la salud y saneamiento forestal.   </w:t>
      </w:r>
    </w:p>
    <w:p w14:paraId="77D48C2C" w14:textId="77777777" w:rsidR="00266BA4" w:rsidRPr="00407B99" w:rsidRDefault="00266BA4" w:rsidP="00266BA4">
      <w:pPr>
        <w:spacing w:line="360" w:lineRule="auto"/>
        <w:rPr>
          <w:rFonts w:eastAsia="Arial Unicode MS" w:cs="Arial"/>
        </w:rPr>
      </w:pPr>
      <w:r w:rsidRPr="00407B99">
        <w:rPr>
          <w:rFonts w:eastAsia="Arial Unicode MS" w:cs="Arial"/>
          <w:u w:val="single"/>
        </w:rPr>
        <w:t>Específicos</w:t>
      </w:r>
      <w:r w:rsidRPr="00407B99">
        <w:rPr>
          <w:rFonts w:eastAsia="Arial Unicode MS" w:cs="Arial"/>
        </w:rPr>
        <w:t>:</w:t>
      </w:r>
    </w:p>
    <w:p w14:paraId="0D7C5E14" w14:textId="37A7F1E9" w:rsidR="00086E4D" w:rsidRPr="00086E4D" w:rsidRDefault="00086E4D" w:rsidP="00086E4D">
      <w:pPr>
        <w:pStyle w:val="Prrafodelista"/>
        <w:numPr>
          <w:ilvl w:val="0"/>
          <w:numId w:val="92"/>
        </w:numPr>
        <w:spacing w:line="360" w:lineRule="auto"/>
        <w:rPr>
          <w:rFonts w:eastAsia="Arial Unicode MS" w:cs="Arial"/>
          <w:strike/>
          <w:color w:val="000000" w:themeColor="text1"/>
        </w:rPr>
      </w:pPr>
      <w:r w:rsidRPr="00086E4D">
        <w:rPr>
          <w:rFonts w:eastAsia="Arial Unicode MS" w:cs="Arial"/>
          <w:color w:val="000000" w:themeColor="text1"/>
        </w:rPr>
        <w:t>D</w:t>
      </w:r>
      <w:r w:rsidR="00511B6F" w:rsidRPr="00086E4D">
        <w:rPr>
          <w:rFonts w:eastAsia="Arial Unicode MS" w:cs="Arial"/>
          <w:color w:val="000000" w:themeColor="text1"/>
        </w:rPr>
        <w:t>efinir los niveles poblacionales de los umbrales de tolerancia</w:t>
      </w:r>
      <w:r>
        <w:rPr>
          <w:rFonts w:eastAsia="Arial Unicode MS" w:cs="Arial"/>
          <w:color w:val="000000" w:themeColor="text1"/>
        </w:rPr>
        <w:t xml:space="preserve"> de plagas y enfermedades con enfasis en la plaga de gorgojos de pino.</w:t>
      </w:r>
    </w:p>
    <w:p w14:paraId="30125EAF" w14:textId="0DFC7A85" w:rsidR="00266BA4" w:rsidRPr="00086E4D" w:rsidRDefault="00086E4D" w:rsidP="00086E4D">
      <w:pPr>
        <w:pStyle w:val="Prrafodelista"/>
        <w:numPr>
          <w:ilvl w:val="0"/>
          <w:numId w:val="92"/>
        </w:numPr>
        <w:spacing w:line="360" w:lineRule="auto"/>
        <w:rPr>
          <w:rFonts w:eastAsia="Arial Unicode MS" w:cs="Arial"/>
          <w:strike/>
          <w:color w:val="000000" w:themeColor="text1"/>
        </w:rPr>
      </w:pPr>
      <w:r>
        <w:rPr>
          <w:rFonts w:eastAsia="Arial Unicode MS" w:cs="Arial"/>
          <w:color w:val="000000" w:themeColor="text1"/>
        </w:rPr>
        <w:t xml:space="preserve"> Determinar el</w:t>
      </w:r>
      <w:r w:rsidR="00511B6F" w:rsidRPr="00086E4D">
        <w:rPr>
          <w:rFonts w:eastAsia="Arial Unicode MS" w:cs="Arial"/>
          <w:color w:val="000000" w:themeColor="text1"/>
        </w:rPr>
        <w:t xml:space="preserve"> daño económico </w:t>
      </w:r>
      <w:r>
        <w:rPr>
          <w:rFonts w:eastAsia="Arial Unicode MS" w:cs="Arial"/>
          <w:color w:val="000000" w:themeColor="text1"/>
        </w:rPr>
        <w:t>de plagas y enfermedades</w:t>
      </w:r>
      <w:r w:rsidR="00511B6F" w:rsidRPr="00086E4D">
        <w:rPr>
          <w:rFonts w:eastAsia="Arial Unicode MS" w:cs="Arial"/>
          <w:color w:val="000000" w:themeColor="text1"/>
        </w:rPr>
        <w:t xml:space="preserve"> con énfasis en </w:t>
      </w:r>
      <w:r w:rsidR="008E14CD" w:rsidRPr="00086E4D">
        <w:rPr>
          <w:rFonts w:eastAsia="Arial Unicode MS" w:cs="Arial"/>
          <w:color w:val="000000" w:themeColor="text1"/>
        </w:rPr>
        <w:t xml:space="preserve">la plaga de </w:t>
      </w:r>
      <w:r w:rsidR="00511B6F" w:rsidRPr="00086E4D">
        <w:rPr>
          <w:rFonts w:eastAsia="Arial Unicode MS" w:cs="Arial"/>
          <w:color w:val="000000" w:themeColor="text1"/>
        </w:rPr>
        <w:t xml:space="preserve">los gorgojos de los pinos. </w:t>
      </w:r>
    </w:p>
    <w:p w14:paraId="4BC72C3A" w14:textId="77777777" w:rsidR="00266BA4" w:rsidRPr="00407B99" w:rsidRDefault="00266BA4" w:rsidP="00266BA4">
      <w:pPr>
        <w:spacing w:line="360" w:lineRule="auto"/>
        <w:rPr>
          <w:rFonts w:eastAsia="Arial Unicode MS" w:cs="Arial"/>
          <w:b/>
          <w:sz w:val="10"/>
          <w:szCs w:val="10"/>
        </w:rPr>
      </w:pPr>
    </w:p>
    <w:p w14:paraId="32F87FF1" w14:textId="77777777" w:rsidR="00266BA4" w:rsidRPr="00291300" w:rsidRDefault="00266BA4" w:rsidP="00C91C31">
      <w:pPr>
        <w:pStyle w:val="Prrafodelista"/>
        <w:numPr>
          <w:ilvl w:val="0"/>
          <w:numId w:val="25"/>
        </w:numPr>
        <w:spacing w:line="360" w:lineRule="auto"/>
        <w:rPr>
          <w:rFonts w:eastAsia="Arial Unicode MS" w:cs="Arial"/>
          <w:b/>
        </w:rPr>
      </w:pPr>
      <w:r w:rsidRPr="00291300">
        <w:rPr>
          <w:rFonts w:eastAsia="Arial Unicode MS" w:cs="Arial"/>
          <w:b/>
        </w:rPr>
        <w:t>Metodología.</w:t>
      </w:r>
    </w:p>
    <w:p w14:paraId="02511659" w14:textId="55E356E8" w:rsidR="00266BA4" w:rsidRDefault="00266BA4" w:rsidP="00266BA4">
      <w:pPr>
        <w:spacing w:line="360" w:lineRule="auto"/>
        <w:rPr>
          <w:rFonts w:eastAsia="Arial Unicode MS" w:cs="Arial"/>
        </w:rPr>
      </w:pPr>
      <w:r w:rsidRPr="00407B99">
        <w:rPr>
          <w:rFonts w:eastAsia="Arial Unicode MS" w:cs="Arial"/>
        </w:rPr>
        <w:t xml:space="preserve">La metodología para determinar los umbrales y niveles económicos de daño, se fundamenta en ecuaciones y modelos matemáticos previamente establecidos por Stern, 1973, para los cálculos que implica estos estudios. Los modelos consideran métodos, técnicas y herramientas de muestreo; cálculo de poblaciones de plantas (total de plantas, número de ellas en condiciones óptimas, plantas </w:t>
      </w:r>
      <w:r w:rsidR="00446E40">
        <w:rPr>
          <w:rFonts w:eastAsia="Arial Unicode MS" w:cs="Arial"/>
        </w:rPr>
        <w:t>pe</w:t>
      </w:r>
      <w:r w:rsidRPr="00407B99">
        <w:rPr>
          <w:rFonts w:eastAsia="Arial Unicode MS" w:cs="Arial"/>
        </w:rPr>
        <w:t xml:space="preserve">rdidas) y sistemas de registros. Estos modelos tienen la peculiaridad de ser flexibles, permitiendo modificar ciertas variables (condiciones de ambiente, tipo de plantación o cultivo, tamaño de la muestra, tipo de plaga, importancia del cultivo/plantación, como ejemplos) para su adaptación y función en las condiciones de estudio. No obstante, la metodología para el cálculo de umbrales y niveles económicos, puede realizarse aplicando otros modelos, siempre y cuando estén validados científicamente. Es oportuno considerar que este tipo de actividades es comúnmente desarrollado en cultivos agrícolas; donde resulta fácil dominar y controlar las variables de muestreo sujetas a mediciones, debido al tamaño y uniformidad de las muestras; no así, en grandes extensiones de bosques, donde esa uniformidad de muestra no se tiene dificultando el control de las variables; bajo tales condiciones se necesita varios años de experimentación para validar los resultados. Con esta premisa, no se puede esperar resultados contundentes del estudio; pero si, establecer ciertos parámetros base para el desarrollo de este tipo de investigaciones de importancia en la salud y sanidad forestal. La selección y establecimiento de áreas experimentales </w:t>
      </w:r>
      <w:r w:rsidRPr="00407B99">
        <w:rPr>
          <w:rFonts w:eastAsia="Arial Unicode MS" w:cs="Arial"/>
        </w:rPr>
        <w:lastRenderedPageBreak/>
        <w:t>permanentes de muestreo y mediciones será necesario en aquellas regiones con mayores frecuencias de episodios de gorgojos del pino, según registros históricos. Las regiones estudiadas deben contar con estaciones meteorológicas y registros históricos del comportamiento del clima.</w:t>
      </w:r>
    </w:p>
    <w:p w14:paraId="69BFC34B" w14:textId="77777777" w:rsidR="00266BA4" w:rsidRPr="00407B99" w:rsidRDefault="00266BA4" w:rsidP="00266BA4">
      <w:pPr>
        <w:spacing w:line="360" w:lineRule="auto"/>
        <w:rPr>
          <w:rFonts w:eastAsia="Arial Unicode MS" w:cs="Arial"/>
          <w:b/>
          <w:sz w:val="10"/>
          <w:szCs w:val="10"/>
        </w:rPr>
      </w:pPr>
    </w:p>
    <w:p w14:paraId="7CB40B9A" w14:textId="77777777" w:rsidR="00266BA4" w:rsidRPr="00291300" w:rsidRDefault="00266BA4" w:rsidP="00C91C31">
      <w:pPr>
        <w:pStyle w:val="Prrafodelista"/>
        <w:numPr>
          <w:ilvl w:val="0"/>
          <w:numId w:val="25"/>
        </w:numPr>
        <w:spacing w:line="360" w:lineRule="auto"/>
        <w:rPr>
          <w:rFonts w:eastAsia="Arial Unicode MS" w:cs="Arial"/>
          <w:b/>
        </w:rPr>
      </w:pPr>
      <w:r w:rsidRPr="00291300">
        <w:rPr>
          <w:rFonts w:eastAsia="Arial Unicode MS" w:cs="Arial"/>
          <w:b/>
        </w:rPr>
        <w:t xml:space="preserve">Resultados Esperados. </w:t>
      </w:r>
    </w:p>
    <w:p w14:paraId="222E20B6" w14:textId="7E347244" w:rsidR="00266BA4" w:rsidRPr="00407B99" w:rsidRDefault="00266BA4" w:rsidP="00266BA4">
      <w:pPr>
        <w:spacing w:line="360" w:lineRule="auto"/>
        <w:rPr>
          <w:rFonts w:eastAsia="Arial Unicode MS" w:cs="Arial"/>
        </w:rPr>
      </w:pPr>
      <w:r w:rsidRPr="00407B99">
        <w:rPr>
          <w:rFonts w:eastAsia="Arial Unicode MS" w:cs="Arial"/>
        </w:rPr>
        <w:t>Modelos preliminares para determinar umbrales y niveles económicos de daño en bosques de pino y la dinámica</w:t>
      </w:r>
      <w:r w:rsidR="00B74522">
        <w:rPr>
          <w:rFonts w:eastAsia="Arial Unicode MS" w:cs="Arial"/>
        </w:rPr>
        <w:t xml:space="preserve"> de</w:t>
      </w:r>
      <w:r w:rsidRPr="00407B99">
        <w:rPr>
          <w:rFonts w:eastAsia="Arial Unicode MS" w:cs="Arial"/>
        </w:rPr>
        <w:t xml:space="preserve"> los gorgojos, definidos y para ser aplicados en estudios con nuevas plagas de importancia económica del país.   </w:t>
      </w:r>
    </w:p>
    <w:p w14:paraId="5EA9B311" w14:textId="77777777" w:rsidR="00266BA4" w:rsidRPr="00407B99" w:rsidRDefault="00266BA4" w:rsidP="00266BA4">
      <w:pPr>
        <w:spacing w:line="360" w:lineRule="auto"/>
        <w:rPr>
          <w:rFonts w:eastAsia="Arial Unicode MS" w:cs="Arial"/>
          <w:b/>
          <w:sz w:val="10"/>
          <w:szCs w:val="10"/>
        </w:rPr>
      </w:pPr>
    </w:p>
    <w:p w14:paraId="2F4781EC" w14:textId="77777777" w:rsidR="00266BA4" w:rsidRPr="00291300" w:rsidRDefault="00266BA4" w:rsidP="00C91C31">
      <w:pPr>
        <w:pStyle w:val="Prrafodelista"/>
        <w:numPr>
          <w:ilvl w:val="0"/>
          <w:numId w:val="25"/>
        </w:numPr>
        <w:spacing w:line="360" w:lineRule="auto"/>
        <w:rPr>
          <w:rFonts w:eastAsia="Arial Unicode MS" w:cs="Arial"/>
          <w:b/>
        </w:rPr>
      </w:pPr>
      <w:r w:rsidRPr="00291300">
        <w:rPr>
          <w:rFonts w:eastAsia="Arial Unicode MS" w:cs="Arial"/>
          <w:b/>
        </w:rPr>
        <w:t>Perfil de la Entidad y del Profesional o Profesionales.</w:t>
      </w:r>
    </w:p>
    <w:p w14:paraId="6550000B" w14:textId="77777777" w:rsidR="00266BA4" w:rsidRPr="00407B99" w:rsidRDefault="00266BA4" w:rsidP="00266BA4">
      <w:pPr>
        <w:spacing w:line="360" w:lineRule="auto"/>
        <w:rPr>
          <w:rFonts w:eastAsia="Arial Unicode MS" w:cs="Arial"/>
        </w:rPr>
      </w:pPr>
      <w:r w:rsidRPr="00407B99">
        <w:rPr>
          <w:rFonts w:eastAsia="Arial Unicode MS" w:cs="Arial"/>
        </w:rPr>
        <w:t xml:space="preserve">El perfil de la institución interesada en desarrollar la investigación deberá estar vinculada con el sector forestal en lo académico, investigativo o productivo y con 10 años de experiencia en el manejo de plagas y enfermedades forestales. El recurso humano técnico debe ser titulado universitario en ciencias forestales, ambientales o biológicas, con postgrado en ciencias forestales y/o ambientales; con 10 años de experiencia en investigaciones en materia de salud y sanidad forestal; será parte del equipo profesional de investigación un especialista en informática y teledetección, con estudios universitarios y postgrado en esas materias. El personal técnico auxiliar deberá tener grado universitario en las ciencias de concentración del estudio.      </w:t>
      </w:r>
    </w:p>
    <w:p w14:paraId="491E8082" w14:textId="77777777" w:rsidR="00266BA4" w:rsidRPr="00407B99" w:rsidRDefault="00266BA4" w:rsidP="00266BA4">
      <w:pPr>
        <w:spacing w:line="360" w:lineRule="auto"/>
        <w:rPr>
          <w:rFonts w:eastAsia="Arial Unicode MS" w:cs="Arial"/>
          <w:b/>
          <w:sz w:val="10"/>
          <w:szCs w:val="10"/>
        </w:rPr>
      </w:pPr>
    </w:p>
    <w:p w14:paraId="3234E540" w14:textId="77777777" w:rsidR="00266BA4" w:rsidRPr="00291300" w:rsidRDefault="00266BA4" w:rsidP="00C91C31">
      <w:pPr>
        <w:pStyle w:val="Prrafodelista"/>
        <w:numPr>
          <w:ilvl w:val="0"/>
          <w:numId w:val="25"/>
        </w:numPr>
        <w:spacing w:line="360" w:lineRule="auto"/>
        <w:rPr>
          <w:rFonts w:eastAsia="Arial Unicode MS" w:cs="Arial"/>
          <w:b/>
        </w:rPr>
      </w:pPr>
      <w:r w:rsidRPr="00291300">
        <w:rPr>
          <w:rFonts w:eastAsia="Arial Unicode MS" w:cs="Arial"/>
          <w:b/>
        </w:rPr>
        <w:t>Materiales e Insumos Requeridos</w:t>
      </w:r>
    </w:p>
    <w:p w14:paraId="324BA2EA" w14:textId="43F536A3" w:rsidR="00266BA4" w:rsidRDefault="00266BA4" w:rsidP="00266BA4">
      <w:pPr>
        <w:spacing w:line="360" w:lineRule="auto"/>
        <w:rPr>
          <w:rFonts w:eastAsia="Arial Unicode MS" w:cs="Arial"/>
        </w:rPr>
      </w:pPr>
      <w:r w:rsidRPr="00407B99">
        <w:rPr>
          <w:rFonts w:eastAsia="Arial Unicode MS" w:cs="Arial"/>
        </w:rPr>
        <w:t xml:space="preserve">Estaciones meteorológicas permanentes o portátiles; centro de registro y análisis de datos con equipamiento de informática (Software y Hardware) y de oficina; equipo de medición de campo; materiales de oficina y de campo; sistema de trampas multiembudos con atrayentes; sistemas y programas de servicios de internet y teledetección.    </w:t>
      </w:r>
    </w:p>
    <w:p w14:paraId="313DF1A5" w14:textId="4BD10FE6" w:rsidR="00266BA4" w:rsidRDefault="00266BA4" w:rsidP="00266BA4">
      <w:pPr>
        <w:spacing w:line="360" w:lineRule="auto"/>
        <w:rPr>
          <w:rFonts w:eastAsia="Arial Unicode MS" w:cs="Arial"/>
        </w:rPr>
      </w:pPr>
    </w:p>
    <w:p w14:paraId="2E5BC84B" w14:textId="5950D36A" w:rsidR="00266BA4" w:rsidRDefault="00266BA4" w:rsidP="00266BA4">
      <w:pPr>
        <w:spacing w:line="360" w:lineRule="auto"/>
        <w:rPr>
          <w:rFonts w:eastAsia="Arial Unicode MS" w:cs="Arial"/>
        </w:rPr>
      </w:pPr>
    </w:p>
    <w:p w14:paraId="0CCB76C2" w14:textId="470A3B10" w:rsidR="00266BA4" w:rsidRDefault="00266BA4" w:rsidP="00266BA4">
      <w:pPr>
        <w:spacing w:line="360" w:lineRule="auto"/>
        <w:rPr>
          <w:rFonts w:eastAsia="Arial Unicode MS" w:cs="Arial"/>
        </w:rPr>
      </w:pPr>
    </w:p>
    <w:p w14:paraId="6E88A249" w14:textId="31017E12" w:rsidR="00266BA4" w:rsidRDefault="00266BA4" w:rsidP="00266BA4">
      <w:pPr>
        <w:spacing w:line="360" w:lineRule="auto"/>
        <w:rPr>
          <w:rFonts w:eastAsia="Arial Unicode MS" w:cs="Arial"/>
        </w:rPr>
      </w:pPr>
    </w:p>
    <w:p w14:paraId="214E4886" w14:textId="50E31954" w:rsidR="00266BA4" w:rsidRDefault="00266BA4" w:rsidP="00266BA4">
      <w:pPr>
        <w:spacing w:line="360" w:lineRule="auto"/>
        <w:rPr>
          <w:rFonts w:eastAsia="Arial Unicode MS" w:cs="Arial"/>
        </w:rPr>
      </w:pPr>
    </w:p>
    <w:p w14:paraId="334F9624" w14:textId="77F5F9CA" w:rsidR="00266BA4" w:rsidRDefault="00266BA4" w:rsidP="00266BA4">
      <w:pPr>
        <w:spacing w:line="360" w:lineRule="auto"/>
        <w:rPr>
          <w:rFonts w:eastAsia="Arial Unicode MS" w:cs="Arial"/>
        </w:rPr>
      </w:pPr>
    </w:p>
    <w:p w14:paraId="327CA5FB" w14:textId="77777777" w:rsidR="008935C7" w:rsidRDefault="008935C7" w:rsidP="00266BA4">
      <w:pPr>
        <w:spacing w:line="360" w:lineRule="auto"/>
        <w:rPr>
          <w:rFonts w:eastAsia="Arial Unicode MS" w:cs="Arial"/>
        </w:rPr>
      </w:pPr>
    </w:p>
    <w:p w14:paraId="12E319CF" w14:textId="77777777" w:rsidR="00266BA4" w:rsidRPr="00407B99" w:rsidRDefault="00266BA4" w:rsidP="00266BA4">
      <w:pPr>
        <w:spacing w:line="360" w:lineRule="auto"/>
        <w:rPr>
          <w:rFonts w:eastAsia="Arial Unicode MS" w:cs="Arial"/>
        </w:rPr>
      </w:pPr>
    </w:p>
    <w:p w14:paraId="1AB5BC9B" w14:textId="77777777" w:rsidR="00266BA4" w:rsidRPr="00407B99" w:rsidRDefault="00266BA4" w:rsidP="00266BA4">
      <w:pPr>
        <w:spacing w:line="360" w:lineRule="auto"/>
        <w:rPr>
          <w:rFonts w:eastAsia="Arial Unicode MS" w:cs="Arial"/>
          <w:b/>
          <w:sz w:val="10"/>
          <w:szCs w:val="10"/>
        </w:rPr>
      </w:pPr>
    </w:p>
    <w:p w14:paraId="491158BB" w14:textId="77777777" w:rsidR="00266BA4" w:rsidRPr="00291300" w:rsidRDefault="00266BA4" w:rsidP="00C91C31">
      <w:pPr>
        <w:pStyle w:val="Prrafodelista"/>
        <w:numPr>
          <w:ilvl w:val="0"/>
          <w:numId w:val="25"/>
        </w:numPr>
        <w:spacing w:line="360" w:lineRule="auto"/>
        <w:rPr>
          <w:rFonts w:eastAsia="Arial Unicode MS" w:cs="Arial"/>
          <w:b/>
        </w:rPr>
      </w:pPr>
      <w:r w:rsidRPr="00291300">
        <w:rPr>
          <w:rFonts w:eastAsia="Arial Unicode MS" w:cs="Arial"/>
          <w:b/>
        </w:rPr>
        <w:t>Cronograma</w:t>
      </w:r>
    </w:p>
    <w:p w14:paraId="3985D048" w14:textId="77777777" w:rsidR="00266BA4" w:rsidRPr="00407B99" w:rsidRDefault="00266BA4" w:rsidP="00266BA4">
      <w:pPr>
        <w:spacing w:line="360" w:lineRule="auto"/>
        <w:rPr>
          <w:rFonts w:eastAsia="Arial Unicode MS" w:cs="Arial"/>
          <w:b/>
          <w:sz w:val="10"/>
          <w:szCs w:val="10"/>
        </w:rPr>
      </w:pPr>
    </w:p>
    <w:tbl>
      <w:tblPr>
        <w:tblStyle w:val="Tablaconcuadrcula"/>
        <w:tblW w:w="0" w:type="auto"/>
        <w:tblInd w:w="-15" w:type="dxa"/>
        <w:tblLook w:val="04A0" w:firstRow="1" w:lastRow="0" w:firstColumn="1" w:lastColumn="0" w:noHBand="0" w:noVBand="1"/>
      </w:tblPr>
      <w:tblGrid>
        <w:gridCol w:w="2492"/>
        <w:gridCol w:w="342"/>
        <w:gridCol w:w="342"/>
        <w:gridCol w:w="342"/>
        <w:gridCol w:w="342"/>
        <w:gridCol w:w="342"/>
        <w:gridCol w:w="342"/>
        <w:gridCol w:w="342"/>
        <w:gridCol w:w="342"/>
        <w:gridCol w:w="342"/>
        <w:gridCol w:w="404"/>
        <w:gridCol w:w="404"/>
        <w:gridCol w:w="404"/>
        <w:gridCol w:w="404"/>
        <w:gridCol w:w="419"/>
      </w:tblGrid>
      <w:tr w:rsidR="00266BA4" w:rsidRPr="00407B99" w14:paraId="5CBFCE30" w14:textId="77777777" w:rsidTr="00EB4DE7">
        <w:tc>
          <w:tcPr>
            <w:tcW w:w="2492" w:type="dxa"/>
            <w:vMerge w:val="restart"/>
            <w:vAlign w:val="center"/>
          </w:tcPr>
          <w:p w14:paraId="5D942588"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Actividades</w:t>
            </w:r>
          </w:p>
        </w:tc>
        <w:tc>
          <w:tcPr>
            <w:tcW w:w="5113" w:type="dxa"/>
            <w:gridSpan w:val="14"/>
          </w:tcPr>
          <w:p w14:paraId="1770C845"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Tiempo Desarrollo Actividades del Estudio / Meses</w:t>
            </w:r>
          </w:p>
        </w:tc>
      </w:tr>
      <w:tr w:rsidR="00266BA4" w:rsidRPr="00407B99" w14:paraId="32AB44DC" w14:textId="77777777" w:rsidTr="00EB4DE7">
        <w:tc>
          <w:tcPr>
            <w:tcW w:w="2492" w:type="dxa"/>
            <w:vMerge/>
          </w:tcPr>
          <w:p w14:paraId="45560072" w14:textId="77777777" w:rsidR="00266BA4" w:rsidRPr="00407B99" w:rsidRDefault="00266BA4" w:rsidP="00EB4DE7">
            <w:pPr>
              <w:rPr>
                <w:rFonts w:eastAsia="Arial Unicode MS" w:cs="Arial"/>
                <w:b/>
                <w:sz w:val="16"/>
                <w:szCs w:val="16"/>
                <w:lang w:val="es-HN"/>
              </w:rPr>
            </w:pPr>
          </w:p>
        </w:tc>
        <w:tc>
          <w:tcPr>
            <w:tcW w:w="342" w:type="dxa"/>
          </w:tcPr>
          <w:p w14:paraId="0F5BFCAB"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1</w:t>
            </w:r>
          </w:p>
        </w:tc>
        <w:tc>
          <w:tcPr>
            <w:tcW w:w="342" w:type="dxa"/>
          </w:tcPr>
          <w:p w14:paraId="56F8EB22"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2</w:t>
            </w:r>
          </w:p>
        </w:tc>
        <w:tc>
          <w:tcPr>
            <w:tcW w:w="342" w:type="dxa"/>
          </w:tcPr>
          <w:p w14:paraId="26616E57"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3</w:t>
            </w:r>
          </w:p>
        </w:tc>
        <w:tc>
          <w:tcPr>
            <w:tcW w:w="342" w:type="dxa"/>
          </w:tcPr>
          <w:p w14:paraId="02D2C42B"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4</w:t>
            </w:r>
          </w:p>
        </w:tc>
        <w:tc>
          <w:tcPr>
            <w:tcW w:w="342" w:type="dxa"/>
          </w:tcPr>
          <w:p w14:paraId="6ABC60D0"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5</w:t>
            </w:r>
          </w:p>
        </w:tc>
        <w:tc>
          <w:tcPr>
            <w:tcW w:w="342" w:type="dxa"/>
          </w:tcPr>
          <w:p w14:paraId="57DAF86F"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6</w:t>
            </w:r>
          </w:p>
        </w:tc>
        <w:tc>
          <w:tcPr>
            <w:tcW w:w="342" w:type="dxa"/>
          </w:tcPr>
          <w:p w14:paraId="0679A83F"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7</w:t>
            </w:r>
          </w:p>
        </w:tc>
        <w:tc>
          <w:tcPr>
            <w:tcW w:w="342" w:type="dxa"/>
          </w:tcPr>
          <w:p w14:paraId="04383E46"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8</w:t>
            </w:r>
          </w:p>
        </w:tc>
        <w:tc>
          <w:tcPr>
            <w:tcW w:w="342" w:type="dxa"/>
          </w:tcPr>
          <w:p w14:paraId="7CB9BE8B"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9</w:t>
            </w:r>
          </w:p>
        </w:tc>
        <w:tc>
          <w:tcPr>
            <w:tcW w:w="404" w:type="dxa"/>
          </w:tcPr>
          <w:p w14:paraId="7CCFE6C2"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10</w:t>
            </w:r>
          </w:p>
        </w:tc>
        <w:tc>
          <w:tcPr>
            <w:tcW w:w="404" w:type="dxa"/>
          </w:tcPr>
          <w:p w14:paraId="4ED4A1E1"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11</w:t>
            </w:r>
          </w:p>
        </w:tc>
        <w:tc>
          <w:tcPr>
            <w:tcW w:w="404" w:type="dxa"/>
          </w:tcPr>
          <w:p w14:paraId="4E5302E3"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12</w:t>
            </w:r>
          </w:p>
        </w:tc>
        <w:tc>
          <w:tcPr>
            <w:tcW w:w="404" w:type="dxa"/>
          </w:tcPr>
          <w:p w14:paraId="61A2A99C"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13</w:t>
            </w:r>
          </w:p>
        </w:tc>
        <w:tc>
          <w:tcPr>
            <w:tcW w:w="419" w:type="dxa"/>
          </w:tcPr>
          <w:p w14:paraId="3851BC22"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14</w:t>
            </w:r>
          </w:p>
        </w:tc>
      </w:tr>
      <w:tr w:rsidR="00266BA4" w:rsidRPr="00407B99" w14:paraId="73E3D4D1" w14:textId="77777777" w:rsidTr="00EB4DE7">
        <w:tc>
          <w:tcPr>
            <w:tcW w:w="2492" w:type="dxa"/>
          </w:tcPr>
          <w:p w14:paraId="6F7D83F6"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1. Selección y establecimiento áreas experimentación </w:t>
            </w:r>
          </w:p>
        </w:tc>
        <w:tc>
          <w:tcPr>
            <w:tcW w:w="342" w:type="dxa"/>
            <w:shd w:val="clear" w:color="auto" w:fill="0070C0"/>
          </w:tcPr>
          <w:p w14:paraId="3D3C5E9E" w14:textId="77777777" w:rsidR="00266BA4" w:rsidRPr="00407B99" w:rsidRDefault="00266BA4" w:rsidP="00EB4DE7">
            <w:pPr>
              <w:jc w:val="center"/>
              <w:rPr>
                <w:rFonts w:eastAsia="Arial Unicode MS" w:cs="Arial"/>
                <w:sz w:val="16"/>
                <w:szCs w:val="16"/>
                <w:lang w:val="es-HN"/>
              </w:rPr>
            </w:pPr>
          </w:p>
        </w:tc>
        <w:tc>
          <w:tcPr>
            <w:tcW w:w="342" w:type="dxa"/>
            <w:shd w:val="clear" w:color="auto" w:fill="0070C0"/>
          </w:tcPr>
          <w:p w14:paraId="50069CC1" w14:textId="77777777" w:rsidR="00266BA4" w:rsidRPr="00407B99" w:rsidRDefault="00266BA4" w:rsidP="00EB4DE7">
            <w:pPr>
              <w:jc w:val="center"/>
              <w:rPr>
                <w:rFonts w:eastAsia="Arial Unicode MS" w:cs="Arial"/>
                <w:sz w:val="16"/>
                <w:szCs w:val="16"/>
                <w:lang w:val="es-HN"/>
              </w:rPr>
            </w:pPr>
          </w:p>
        </w:tc>
        <w:tc>
          <w:tcPr>
            <w:tcW w:w="342" w:type="dxa"/>
          </w:tcPr>
          <w:p w14:paraId="28B86B49" w14:textId="77777777" w:rsidR="00266BA4" w:rsidRPr="00407B99" w:rsidRDefault="00266BA4" w:rsidP="00EB4DE7">
            <w:pPr>
              <w:jc w:val="center"/>
              <w:rPr>
                <w:rFonts w:eastAsia="Arial Unicode MS" w:cs="Arial"/>
                <w:b/>
                <w:sz w:val="16"/>
                <w:szCs w:val="16"/>
                <w:lang w:val="es-HN"/>
              </w:rPr>
            </w:pPr>
          </w:p>
        </w:tc>
        <w:tc>
          <w:tcPr>
            <w:tcW w:w="342" w:type="dxa"/>
          </w:tcPr>
          <w:p w14:paraId="45F89AD3" w14:textId="77777777" w:rsidR="00266BA4" w:rsidRPr="00407B99" w:rsidRDefault="00266BA4" w:rsidP="00EB4DE7">
            <w:pPr>
              <w:jc w:val="center"/>
              <w:rPr>
                <w:rFonts w:eastAsia="Arial Unicode MS" w:cs="Arial"/>
                <w:b/>
                <w:sz w:val="16"/>
                <w:szCs w:val="16"/>
                <w:lang w:val="es-HN"/>
              </w:rPr>
            </w:pPr>
          </w:p>
        </w:tc>
        <w:tc>
          <w:tcPr>
            <w:tcW w:w="342" w:type="dxa"/>
          </w:tcPr>
          <w:p w14:paraId="6D58592E" w14:textId="77777777" w:rsidR="00266BA4" w:rsidRPr="00407B99" w:rsidRDefault="00266BA4" w:rsidP="00EB4DE7">
            <w:pPr>
              <w:jc w:val="center"/>
              <w:rPr>
                <w:rFonts w:eastAsia="Arial Unicode MS" w:cs="Arial"/>
                <w:b/>
                <w:sz w:val="16"/>
                <w:szCs w:val="16"/>
                <w:lang w:val="es-HN"/>
              </w:rPr>
            </w:pPr>
          </w:p>
        </w:tc>
        <w:tc>
          <w:tcPr>
            <w:tcW w:w="342" w:type="dxa"/>
          </w:tcPr>
          <w:p w14:paraId="71623351" w14:textId="77777777" w:rsidR="00266BA4" w:rsidRPr="00407B99" w:rsidRDefault="00266BA4" w:rsidP="00EB4DE7">
            <w:pPr>
              <w:jc w:val="center"/>
              <w:rPr>
                <w:rFonts w:eastAsia="Arial Unicode MS" w:cs="Arial"/>
                <w:b/>
                <w:sz w:val="16"/>
                <w:szCs w:val="16"/>
                <w:lang w:val="es-HN"/>
              </w:rPr>
            </w:pPr>
          </w:p>
        </w:tc>
        <w:tc>
          <w:tcPr>
            <w:tcW w:w="342" w:type="dxa"/>
          </w:tcPr>
          <w:p w14:paraId="5F57A322" w14:textId="77777777" w:rsidR="00266BA4" w:rsidRPr="00407B99" w:rsidRDefault="00266BA4" w:rsidP="00EB4DE7">
            <w:pPr>
              <w:jc w:val="center"/>
              <w:rPr>
                <w:rFonts w:eastAsia="Arial Unicode MS" w:cs="Arial"/>
                <w:b/>
                <w:sz w:val="16"/>
                <w:szCs w:val="16"/>
                <w:lang w:val="es-HN"/>
              </w:rPr>
            </w:pPr>
          </w:p>
        </w:tc>
        <w:tc>
          <w:tcPr>
            <w:tcW w:w="342" w:type="dxa"/>
          </w:tcPr>
          <w:p w14:paraId="401A412B" w14:textId="77777777" w:rsidR="00266BA4" w:rsidRPr="00407B99" w:rsidRDefault="00266BA4" w:rsidP="00EB4DE7">
            <w:pPr>
              <w:jc w:val="center"/>
              <w:rPr>
                <w:rFonts w:eastAsia="Arial Unicode MS" w:cs="Arial"/>
                <w:b/>
                <w:sz w:val="16"/>
                <w:szCs w:val="16"/>
                <w:lang w:val="es-HN"/>
              </w:rPr>
            </w:pPr>
          </w:p>
        </w:tc>
        <w:tc>
          <w:tcPr>
            <w:tcW w:w="342" w:type="dxa"/>
          </w:tcPr>
          <w:p w14:paraId="4A42E517" w14:textId="77777777" w:rsidR="00266BA4" w:rsidRPr="00407B99" w:rsidRDefault="00266BA4" w:rsidP="00EB4DE7">
            <w:pPr>
              <w:jc w:val="center"/>
              <w:rPr>
                <w:rFonts w:eastAsia="Arial Unicode MS" w:cs="Arial"/>
                <w:b/>
                <w:sz w:val="16"/>
                <w:szCs w:val="16"/>
                <w:lang w:val="es-HN"/>
              </w:rPr>
            </w:pPr>
          </w:p>
        </w:tc>
        <w:tc>
          <w:tcPr>
            <w:tcW w:w="404" w:type="dxa"/>
          </w:tcPr>
          <w:p w14:paraId="035B6E5D" w14:textId="77777777" w:rsidR="00266BA4" w:rsidRPr="00407B99" w:rsidRDefault="00266BA4" w:rsidP="00EB4DE7">
            <w:pPr>
              <w:jc w:val="center"/>
              <w:rPr>
                <w:rFonts w:eastAsia="Arial Unicode MS" w:cs="Arial"/>
                <w:b/>
                <w:sz w:val="16"/>
                <w:szCs w:val="16"/>
                <w:lang w:val="es-HN"/>
              </w:rPr>
            </w:pPr>
          </w:p>
        </w:tc>
        <w:tc>
          <w:tcPr>
            <w:tcW w:w="404" w:type="dxa"/>
          </w:tcPr>
          <w:p w14:paraId="65A59271" w14:textId="77777777" w:rsidR="00266BA4" w:rsidRPr="00407B99" w:rsidRDefault="00266BA4" w:rsidP="00EB4DE7">
            <w:pPr>
              <w:jc w:val="center"/>
              <w:rPr>
                <w:rFonts w:eastAsia="Arial Unicode MS" w:cs="Arial"/>
                <w:b/>
                <w:sz w:val="16"/>
                <w:szCs w:val="16"/>
                <w:lang w:val="es-HN"/>
              </w:rPr>
            </w:pPr>
          </w:p>
        </w:tc>
        <w:tc>
          <w:tcPr>
            <w:tcW w:w="404" w:type="dxa"/>
          </w:tcPr>
          <w:p w14:paraId="1BEFDCC8" w14:textId="77777777" w:rsidR="00266BA4" w:rsidRPr="00407B99" w:rsidRDefault="00266BA4" w:rsidP="00EB4DE7">
            <w:pPr>
              <w:jc w:val="center"/>
              <w:rPr>
                <w:rFonts w:eastAsia="Arial Unicode MS" w:cs="Arial"/>
                <w:b/>
                <w:sz w:val="16"/>
                <w:szCs w:val="16"/>
                <w:lang w:val="es-HN"/>
              </w:rPr>
            </w:pPr>
          </w:p>
        </w:tc>
        <w:tc>
          <w:tcPr>
            <w:tcW w:w="404" w:type="dxa"/>
          </w:tcPr>
          <w:p w14:paraId="5BF5B56D" w14:textId="77777777" w:rsidR="00266BA4" w:rsidRPr="00407B99" w:rsidRDefault="00266BA4" w:rsidP="00EB4DE7">
            <w:pPr>
              <w:jc w:val="center"/>
              <w:rPr>
                <w:rFonts w:eastAsia="Arial Unicode MS" w:cs="Arial"/>
                <w:b/>
                <w:sz w:val="16"/>
                <w:szCs w:val="16"/>
                <w:lang w:val="es-HN"/>
              </w:rPr>
            </w:pPr>
          </w:p>
        </w:tc>
        <w:tc>
          <w:tcPr>
            <w:tcW w:w="419" w:type="dxa"/>
          </w:tcPr>
          <w:p w14:paraId="7C3E0F74" w14:textId="77777777" w:rsidR="00266BA4" w:rsidRPr="00407B99" w:rsidRDefault="00266BA4" w:rsidP="00EB4DE7">
            <w:pPr>
              <w:jc w:val="center"/>
              <w:rPr>
                <w:rFonts w:eastAsia="Arial Unicode MS" w:cs="Arial"/>
                <w:b/>
                <w:sz w:val="16"/>
                <w:szCs w:val="16"/>
                <w:lang w:val="es-HN"/>
              </w:rPr>
            </w:pPr>
          </w:p>
        </w:tc>
      </w:tr>
      <w:tr w:rsidR="00266BA4" w:rsidRPr="00407B99" w14:paraId="1F6B13D7" w14:textId="77777777" w:rsidTr="00EB4DE7">
        <w:tc>
          <w:tcPr>
            <w:tcW w:w="2492" w:type="dxa"/>
          </w:tcPr>
          <w:p w14:paraId="0668438D"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2. Compilación registros e información de la plaga</w:t>
            </w:r>
          </w:p>
        </w:tc>
        <w:tc>
          <w:tcPr>
            <w:tcW w:w="342" w:type="dxa"/>
            <w:shd w:val="clear" w:color="auto" w:fill="0070C0"/>
          </w:tcPr>
          <w:p w14:paraId="68F421CE" w14:textId="77777777" w:rsidR="00266BA4" w:rsidRPr="00407B99" w:rsidRDefault="00266BA4" w:rsidP="00EB4DE7">
            <w:pPr>
              <w:jc w:val="center"/>
              <w:rPr>
                <w:rFonts w:eastAsia="Arial Unicode MS" w:cs="Arial"/>
                <w:sz w:val="16"/>
                <w:szCs w:val="16"/>
                <w:lang w:val="es-HN"/>
              </w:rPr>
            </w:pPr>
          </w:p>
        </w:tc>
        <w:tc>
          <w:tcPr>
            <w:tcW w:w="342" w:type="dxa"/>
            <w:shd w:val="clear" w:color="auto" w:fill="0070C0"/>
          </w:tcPr>
          <w:p w14:paraId="78C1D4C4" w14:textId="77777777" w:rsidR="00266BA4" w:rsidRPr="00407B99" w:rsidRDefault="00266BA4" w:rsidP="00EB4DE7">
            <w:pPr>
              <w:jc w:val="center"/>
              <w:rPr>
                <w:rFonts w:eastAsia="Arial Unicode MS" w:cs="Arial"/>
                <w:sz w:val="16"/>
                <w:szCs w:val="16"/>
                <w:lang w:val="es-HN"/>
              </w:rPr>
            </w:pPr>
          </w:p>
        </w:tc>
        <w:tc>
          <w:tcPr>
            <w:tcW w:w="342" w:type="dxa"/>
          </w:tcPr>
          <w:p w14:paraId="3F0C69DA" w14:textId="77777777" w:rsidR="00266BA4" w:rsidRPr="00407B99" w:rsidRDefault="00266BA4" w:rsidP="00EB4DE7">
            <w:pPr>
              <w:jc w:val="center"/>
              <w:rPr>
                <w:rFonts w:eastAsia="Arial Unicode MS" w:cs="Arial"/>
                <w:b/>
                <w:sz w:val="16"/>
                <w:szCs w:val="16"/>
                <w:lang w:val="es-HN"/>
              </w:rPr>
            </w:pPr>
          </w:p>
        </w:tc>
        <w:tc>
          <w:tcPr>
            <w:tcW w:w="342" w:type="dxa"/>
          </w:tcPr>
          <w:p w14:paraId="5A459368" w14:textId="77777777" w:rsidR="00266BA4" w:rsidRPr="00407B99" w:rsidRDefault="00266BA4" w:rsidP="00EB4DE7">
            <w:pPr>
              <w:jc w:val="center"/>
              <w:rPr>
                <w:rFonts w:eastAsia="Arial Unicode MS" w:cs="Arial"/>
                <w:b/>
                <w:sz w:val="16"/>
                <w:szCs w:val="16"/>
                <w:lang w:val="es-HN"/>
              </w:rPr>
            </w:pPr>
          </w:p>
        </w:tc>
        <w:tc>
          <w:tcPr>
            <w:tcW w:w="342" w:type="dxa"/>
          </w:tcPr>
          <w:p w14:paraId="3A34D400" w14:textId="77777777" w:rsidR="00266BA4" w:rsidRPr="00407B99" w:rsidRDefault="00266BA4" w:rsidP="00EB4DE7">
            <w:pPr>
              <w:jc w:val="center"/>
              <w:rPr>
                <w:rFonts w:eastAsia="Arial Unicode MS" w:cs="Arial"/>
                <w:b/>
                <w:sz w:val="16"/>
                <w:szCs w:val="16"/>
                <w:lang w:val="es-HN"/>
              </w:rPr>
            </w:pPr>
          </w:p>
        </w:tc>
        <w:tc>
          <w:tcPr>
            <w:tcW w:w="342" w:type="dxa"/>
          </w:tcPr>
          <w:p w14:paraId="17B5C7F6" w14:textId="77777777" w:rsidR="00266BA4" w:rsidRPr="00407B99" w:rsidRDefault="00266BA4" w:rsidP="00EB4DE7">
            <w:pPr>
              <w:jc w:val="center"/>
              <w:rPr>
                <w:rFonts w:eastAsia="Arial Unicode MS" w:cs="Arial"/>
                <w:b/>
                <w:sz w:val="16"/>
                <w:szCs w:val="16"/>
                <w:lang w:val="es-HN"/>
              </w:rPr>
            </w:pPr>
          </w:p>
        </w:tc>
        <w:tc>
          <w:tcPr>
            <w:tcW w:w="342" w:type="dxa"/>
          </w:tcPr>
          <w:p w14:paraId="33C4F88B" w14:textId="77777777" w:rsidR="00266BA4" w:rsidRPr="00407B99" w:rsidRDefault="00266BA4" w:rsidP="00EB4DE7">
            <w:pPr>
              <w:jc w:val="center"/>
              <w:rPr>
                <w:rFonts w:eastAsia="Arial Unicode MS" w:cs="Arial"/>
                <w:b/>
                <w:sz w:val="16"/>
                <w:szCs w:val="16"/>
                <w:lang w:val="es-HN"/>
              </w:rPr>
            </w:pPr>
          </w:p>
        </w:tc>
        <w:tc>
          <w:tcPr>
            <w:tcW w:w="342" w:type="dxa"/>
          </w:tcPr>
          <w:p w14:paraId="267FAD9C" w14:textId="77777777" w:rsidR="00266BA4" w:rsidRPr="00407B99" w:rsidRDefault="00266BA4" w:rsidP="00EB4DE7">
            <w:pPr>
              <w:jc w:val="center"/>
              <w:rPr>
                <w:rFonts w:eastAsia="Arial Unicode MS" w:cs="Arial"/>
                <w:b/>
                <w:sz w:val="16"/>
                <w:szCs w:val="16"/>
                <w:lang w:val="es-HN"/>
              </w:rPr>
            </w:pPr>
          </w:p>
        </w:tc>
        <w:tc>
          <w:tcPr>
            <w:tcW w:w="342" w:type="dxa"/>
          </w:tcPr>
          <w:p w14:paraId="0B340D98" w14:textId="77777777" w:rsidR="00266BA4" w:rsidRPr="00407B99" w:rsidRDefault="00266BA4" w:rsidP="00EB4DE7">
            <w:pPr>
              <w:jc w:val="center"/>
              <w:rPr>
                <w:rFonts w:eastAsia="Arial Unicode MS" w:cs="Arial"/>
                <w:b/>
                <w:sz w:val="16"/>
                <w:szCs w:val="16"/>
                <w:lang w:val="es-HN"/>
              </w:rPr>
            </w:pPr>
          </w:p>
        </w:tc>
        <w:tc>
          <w:tcPr>
            <w:tcW w:w="404" w:type="dxa"/>
          </w:tcPr>
          <w:p w14:paraId="66FA447A" w14:textId="77777777" w:rsidR="00266BA4" w:rsidRPr="00407B99" w:rsidRDefault="00266BA4" w:rsidP="00EB4DE7">
            <w:pPr>
              <w:jc w:val="center"/>
              <w:rPr>
                <w:rFonts w:eastAsia="Arial Unicode MS" w:cs="Arial"/>
                <w:b/>
                <w:sz w:val="16"/>
                <w:szCs w:val="16"/>
                <w:lang w:val="es-HN"/>
              </w:rPr>
            </w:pPr>
          </w:p>
        </w:tc>
        <w:tc>
          <w:tcPr>
            <w:tcW w:w="404" w:type="dxa"/>
          </w:tcPr>
          <w:p w14:paraId="2A21E85E" w14:textId="77777777" w:rsidR="00266BA4" w:rsidRPr="00407B99" w:rsidRDefault="00266BA4" w:rsidP="00EB4DE7">
            <w:pPr>
              <w:jc w:val="center"/>
              <w:rPr>
                <w:rFonts w:eastAsia="Arial Unicode MS" w:cs="Arial"/>
                <w:b/>
                <w:sz w:val="16"/>
                <w:szCs w:val="16"/>
                <w:lang w:val="es-HN"/>
              </w:rPr>
            </w:pPr>
          </w:p>
        </w:tc>
        <w:tc>
          <w:tcPr>
            <w:tcW w:w="404" w:type="dxa"/>
          </w:tcPr>
          <w:p w14:paraId="71DC3523" w14:textId="77777777" w:rsidR="00266BA4" w:rsidRPr="00407B99" w:rsidRDefault="00266BA4" w:rsidP="00EB4DE7">
            <w:pPr>
              <w:jc w:val="center"/>
              <w:rPr>
                <w:rFonts w:eastAsia="Arial Unicode MS" w:cs="Arial"/>
                <w:b/>
                <w:sz w:val="16"/>
                <w:szCs w:val="16"/>
                <w:lang w:val="es-HN"/>
              </w:rPr>
            </w:pPr>
          </w:p>
        </w:tc>
        <w:tc>
          <w:tcPr>
            <w:tcW w:w="404" w:type="dxa"/>
          </w:tcPr>
          <w:p w14:paraId="27EF7B80" w14:textId="77777777" w:rsidR="00266BA4" w:rsidRPr="00407B99" w:rsidRDefault="00266BA4" w:rsidP="00EB4DE7">
            <w:pPr>
              <w:jc w:val="center"/>
              <w:rPr>
                <w:rFonts w:eastAsia="Arial Unicode MS" w:cs="Arial"/>
                <w:b/>
                <w:sz w:val="16"/>
                <w:szCs w:val="16"/>
                <w:lang w:val="es-HN"/>
              </w:rPr>
            </w:pPr>
          </w:p>
        </w:tc>
        <w:tc>
          <w:tcPr>
            <w:tcW w:w="419" w:type="dxa"/>
          </w:tcPr>
          <w:p w14:paraId="296193AD" w14:textId="77777777" w:rsidR="00266BA4" w:rsidRPr="00407B99" w:rsidRDefault="00266BA4" w:rsidP="00EB4DE7">
            <w:pPr>
              <w:jc w:val="center"/>
              <w:rPr>
                <w:rFonts w:eastAsia="Arial Unicode MS" w:cs="Arial"/>
                <w:b/>
                <w:sz w:val="16"/>
                <w:szCs w:val="16"/>
                <w:lang w:val="es-HN"/>
              </w:rPr>
            </w:pPr>
          </w:p>
        </w:tc>
      </w:tr>
      <w:tr w:rsidR="00266BA4" w:rsidRPr="00407B99" w14:paraId="1D8A6349" w14:textId="77777777" w:rsidTr="00EB4DE7">
        <w:tc>
          <w:tcPr>
            <w:tcW w:w="2492" w:type="dxa"/>
          </w:tcPr>
          <w:p w14:paraId="69E4D739"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3. Compra equipo y material de estudio oficina y campo</w:t>
            </w:r>
          </w:p>
        </w:tc>
        <w:tc>
          <w:tcPr>
            <w:tcW w:w="342" w:type="dxa"/>
            <w:shd w:val="clear" w:color="auto" w:fill="0070C0"/>
          </w:tcPr>
          <w:p w14:paraId="0B21A7C9" w14:textId="77777777" w:rsidR="00266BA4" w:rsidRPr="00407B99" w:rsidRDefault="00266BA4" w:rsidP="00EB4DE7">
            <w:pPr>
              <w:jc w:val="center"/>
              <w:rPr>
                <w:rFonts w:eastAsia="Arial Unicode MS" w:cs="Arial"/>
                <w:sz w:val="16"/>
                <w:szCs w:val="16"/>
                <w:lang w:val="es-HN"/>
              </w:rPr>
            </w:pPr>
          </w:p>
        </w:tc>
        <w:tc>
          <w:tcPr>
            <w:tcW w:w="342" w:type="dxa"/>
            <w:shd w:val="clear" w:color="auto" w:fill="0070C0"/>
          </w:tcPr>
          <w:p w14:paraId="252E8A16" w14:textId="77777777" w:rsidR="00266BA4" w:rsidRPr="00407B99" w:rsidRDefault="00266BA4" w:rsidP="00EB4DE7">
            <w:pPr>
              <w:jc w:val="center"/>
              <w:rPr>
                <w:rFonts w:eastAsia="Arial Unicode MS" w:cs="Arial"/>
                <w:sz w:val="16"/>
                <w:szCs w:val="16"/>
                <w:lang w:val="es-HN"/>
              </w:rPr>
            </w:pPr>
          </w:p>
        </w:tc>
        <w:tc>
          <w:tcPr>
            <w:tcW w:w="342" w:type="dxa"/>
          </w:tcPr>
          <w:p w14:paraId="05742D16" w14:textId="77777777" w:rsidR="00266BA4" w:rsidRPr="00407B99" w:rsidRDefault="00266BA4" w:rsidP="00EB4DE7">
            <w:pPr>
              <w:jc w:val="center"/>
              <w:rPr>
                <w:rFonts w:eastAsia="Arial Unicode MS" w:cs="Arial"/>
                <w:b/>
                <w:sz w:val="16"/>
                <w:szCs w:val="16"/>
                <w:lang w:val="es-HN"/>
              </w:rPr>
            </w:pPr>
          </w:p>
        </w:tc>
        <w:tc>
          <w:tcPr>
            <w:tcW w:w="342" w:type="dxa"/>
          </w:tcPr>
          <w:p w14:paraId="54F25638" w14:textId="77777777" w:rsidR="00266BA4" w:rsidRPr="00407B99" w:rsidRDefault="00266BA4" w:rsidP="00EB4DE7">
            <w:pPr>
              <w:jc w:val="center"/>
              <w:rPr>
                <w:rFonts w:eastAsia="Arial Unicode MS" w:cs="Arial"/>
                <w:b/>
                <w:sz w:val="16"/>
                <w:szCs w:val="16"/>
                <w:lang w:val="es-HN"/>
              </w:rPr>
            </w:pPr>
          </w:p>
        </w:tc>
        <w:tc>
          <w:tcPr>
            <w:tcW w:w="342" w:type="dxa"/>
          </w:tcPr>
          <w:p w14:paraId="6FE28925" w14:textId="77777777" w:rsidR="00266BA4" w:rsidRPr="00407B99" w:rsidRDefault="00266BA4" w:rsidP="00EB4DE7">
            <w:pPr>
              <w:jc w:val="center"/>
              <w:rPr>
                <w:rFonts w:eastAsia="Arial Unicode MS" w:cs="Arial"/>
                <w:b/>
                <w:sz w:val="16"/>
                <w:szCs w:val="16"/>
                <w:lang w:val="es-HN"/>
              </w:rPr>
            </w:pPr>
          </w:p>
        </w:tc>
        <w:tc>
          <w:tcPr>
            <w:tcW w:w="342" w:type="dxa"/>
          </w:tcPr>
          <w:p w14:paraId="60B4325F" w14:textId="77777777" w:rsidR="00266BA4" w:rsidRPr="00407B99" w:rsidRDefault="00266BA4" w:rsidP="00EB4DE7">
            <w:pPr>
              <w:jc w:val="center"/>
              <w:rPr>
                <w:rFonts w:eastAsia="Arial Unicode MS" w:cs="Arial"/>
                <w:b/>
                <w:sz w:val="16"/>
                <w:szCs w:val="16"/>
                <w:lang w:val="es-HN"/>
              </w:rPr>
            </w:pPr>
          </w:p>
        </w:tc>
        <w:tc>
          <w:tcPr>
            <w:tcW w:w="342" w:type="dxa"/>
          </w:tcPr>
          <w:p w14:paraId="7BFD4FEF" w14:textId="77777777" w:rsidR="00266BA4" w:rsidRPr="00407B99" w:rsidRDefault="00266BA4" w:rsidP="00EB4DE7">
            <w:pPr>
              <w:jc w:val="center"/>
              <w:rPr>
                <w:rFonts w:eastAsia="Arial Unicode MS" w:cs="Arial"/>
                <w:b/>
                <w:sz w:val="16"/>
                <w:szCs w:val="16"/>
                <w:lang w:val="es-HN"/>
              </w:rPr>
            </w:pPr>
          </w:p>
        </w:tc>
        <w:tc>
          <w:tcPr>
            <w:tcW w:w="342" w:type="dxa"/>
          </w:tcPr>
          <w:p w14:paraId="3FF07378" w14:textId="77777777" w:rsidR="00266BA4" w:rsidRPr="00407B99" w:rsidRDefault="00266BA4" w:rsidP="00EB4DE7">
            <w:pPr>
              <w:jc w:val="center"/>
              <w:rPr>
                <w:rFonts w:eastAsia="Arial Unicode MS" w:cs="Arial"/>
                <w:b/>
                <w:sz w:val="16"/>
                <w:szCs w:val="16"/>
                <w:lang w:val="es-HN"/>
              </w:rPr>
            </w:pPr>
          </w:p>
        </w:tc>
        <w:tc>
          <w:tcPr>
            <w:tcW w:w="342" w:type="dxa"/>
          </w:tcPr>
          <w:p w14:paraId="068A8EF3" w14:textId="77777777" w:rsidR="00266BA4" w:rsidRPr="00407B99" w:rsidRDefault="00266BA4" w:rsidP="00EB4DE7">
            <w:pPr>
              <w:jc w:val="center"/>
              <w:rPr>
                <w:rFonts w:eastAsia="Arial Unicode MS" w:cs="Arial"/>
                <w:b/>
                <w:sz w:val="16"/>
                <w:szCs w:val="16"/>
                <w:lang w:val="es-HN"/>
              </w:rPr>
            </w:pPr>
          </w:p>
        </w:tc>
        <w:tc>
          <w:tcPr>
            <w:tcW w:w="404" w:type="dxa"/>
          </w:tcPr>
          <w:p w14:paraId="0C9AB747" w14:textId="77777777" w:rsidR="00266BA4" w:rsidRPr="00407B99" w:rsidRDefault="00266BA4" w:rsidP="00EB4DE7">
            <w:pPr>
              <w:jc w:val="center"/>
              <w:rPr>
                <w:rFonts w:eastAsia="Arial Unicode MS" w:cs="Arial"/>
                <w:b/>
                <w:sz w:val="16"/>
                <w:szCs w:val="16"/>
                <w:lang w:val="es-HN"/>
              </w:rPr>
            </w:pPr>
          </w:p>
        </w:tc>
        <w:tc>
          <w:tcPr>
            <w:tcW w:w="404" w:type="dxa"/>
          </w:tcPr>
          <w:p w14:paraId="2675DEB5" w14:textId="77777777" w:rsidR="00266BA4" w:rsidRPr="00407B99" w:rsidRDefault="00266BA4" w:rsidP="00EB4DE7">
            <w:pPr>
              <w:jc w:val="center"/>
              <w:rPr>
                <w:rFonts w:eastAsia="Arial Unicode MS" w:cs="Arial"/>
                <w:b/>
                <w:sz w:val="16"/>
                <w:szCs w:val="16"/>
                <w:lang w:val="es-HN"/>
              </w:rPr>
            </w:pPr>
          </w:p>
        </w:tc>
        <w:tc>
          <w:tcPr>
            <w:tcW w:w="404" w:type="dxa"/>
          </w:tcPr>
          <w:p w14:paraId="12ED9D46" w14:textId="77777777" w:rsidR="00266BA4" w:rsidRPr="00407B99" w:rsidRDefault="00266BA4" w:rsidP="00EB4DE7">
            <w:pPr>
              <w:jc w:val="center"/>
              <w:rPr>
                <w:rFonts w:eastAsia="Arial Unicode MS" w:cs="Arial"/>
                <w:b/>
                <w:sz w:val="16"/>
                <w:szCs w:val="16"/>
                <w:lang w:val="es-HN"/>
              </w:rPr>
            </w:pPr>
          </w:p>
        </w:tc>
        <w:tc>
          <w:tcPr>
            <w:tcW w:w="404" w:type="dxa"/>
          </w:tcPr>
          <w:p w14:paraId="40B73FE6" w14:textId="77777777" w:rsidR="00266BA4" w:rsidRPr="00407B99" w:rsidRDefault="00266BA4" w:rsidP="00EB4DE7">
            <w:pPr>
              <w:jc w:val="center"/>
              <w:rPr>
                <w:rFonts w:eastAsia="Arial Unicode MS" w:cs="Arial"/>
                <w:b/>
                <w:sz w:val="16"/>
                <w:szCs w:val="16"/>
                <w:lang w:val="es-HN"/>
              </w:rPr>
            </w:pPr>
          </w:p>
        </w:tc>
        <w:tc>
          <w:tcPr>
            <w:tcW w:w="419" w:type="dxa"/>
          </w:tcPr>
          <w:p w14:paraId="511B409B" w14:textId="77777777" w:rsidR="00266BA4" w:rsidRPr="00407B99" w:rsidRDefault="00266BA4" w:rsidP="00EB4DE7">
            <w:pPr>
              <w:jc w:val="center"/>
              <w:rPr>
                <w:rFonts w:eastAsia="Arial Unicode MS" w:cs="Arial"/>
                <w:b/>
                <w:sz w:val="16"/>
                <w:szCs w:val="16"/>
                <w:lang w:val="es-HN"/>
              </w:rPr>
            </w:pPr>
          </w:p>
        </w:tc>
      </w:tr>
      <w:tr w:rsidR="00266BA4" w:rsidRPr="00407B99" w14:paraId="38D8A1B8" w14:textId="77777777" w:rsidTr="00EB4DE7">
        <w:tc>
          <w:tcPr>
            <w:tcW w:w="2492" w:type="dxa"/>
          </w:tcPr>
          <w:p w14:paraId="610FAD5A"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4. Calibración metrológica equipo de estudio (ajustes) </w:t>
            </w:r>
          </w:p>
        </w:tc>
        <w:tc>
          <w:tcPr>
            <w:tcW w:w="342" w:type="dxa"/>
            <w:shd w:val="clear" w:color="auto" w:fill="0070C0"/>
          </w:tcPr>
          <w:p w14:paraId="317A3AA0" w14:textId="77777777" w:rsidR="00266BA4" w:rsidRPr="00407B99" w:rsidRDefault="00266BA4" w:rsidP="00EB4DE7">
            <w:pPr>
              <w:jc w:val="center"/>
              <w:rPr>
                <w:rFonts w:eastAsia="Arial Unicode MS" w:cs="Arial"/>
                <w:sz w:val="16"/>
                <w:szCs w:val="16"/>
                <w:lang w:val="es-HN"/>
              </w:rPr>
            </w:pPr>
          </w:p>
        </w:tc>
        <w:tc>
          <w:tcPr>
            <w:tcW w:w="342" w:type="dxa"/>
            <w:shd w:val="clear" w:color="auto" w:fill="0070C0"/>
          </w:tcPr>
          <w:p w14:paraId="3927D94D" w14:textId="77777777" w:rsidR="00266BA4" w:rsidRPr="00407B99" w:rsidRDefault="00266BA4" w:rsidP="00EB4DE7">
            <w:pPr>
              <w:jc w:val="center"/>
              <w:rPr>
                <w:rFonts w:eastAsia="Arial Unicode MS" w:cs="Arial"/>
                <w:sz w:val="16"/>
                <w:szCs w:val="16"/>
                <w:lang w:val="es-HN"/>
              </w:rPr>
            </w:pPr>
          </w:p>
        </w:tc>
        <w:tc>
          <w:tcPr>
            <w:tcW w:w="342" w:type="dxa"/>
          </w:tcPr>
          <w:p w14:paraId="48C83C42" w14:textId="77777777" w:rsidR="00266BA4" w:rsidRPr="00407B99" w:rsidRDefault="00266BA4" w:rsidP="00EB4DE7">
            <w:pPr>
              <w:jc w:val="center"/>
              <w:rPr>
                <w:rFonts w:eastAsia="Arial Unicode MS" w:cs="Arial"/>
                <w:b/>
                <w:sz w:val="16"/>
                <w:szCs w:val="16"/>
                <w:lang w:val="es-HN"/>
              </w:rPr>
            </w:pPr>
          </w:p>
        </w:tc>
        <w:tc>
          <w:tcPr>
            <w:tcW w:w="342" w:type="dxa"/>
          </w:tcPr>
          <w:p w14:paraId="44BC8F49" w14:textId="77777777" w:rsidR="00266BA4" w:rsidRPr="00407B99" w:rsidRDefault="00266BA4" w:rsidP="00EB4DE7">
            <w:pPr>
              <w:jc w:val="center"/>
              <w:rPr>
                <w:rFonts w:eastAsia="Arial Unicode MS" w:cs="Arial"/>
                <w:b/>
                <w:sz w:val="16"/>
                <w:szCs w:val="16"/>
                <w:lang w:val="es-HN"/>
              </w:rPr>
            </w:pPr>
          </w:p>
        </w:tc>
        <w:tc>
          <w:tcPr>
            <w:tcW w:w="342" w:type="dxa"/>
          </w:tcPr>
          <w:p w14:paraId="10D1BF29" w14:textId="77777777" w:rsidR="00266BA4" w:rsidRPr="00407B99" w:rsidRDefault="00266BA4" w:rsidP="00EB4DE7">
            <w:pPr>
              <w:jc w:val="center"/>
              <w:rPr>
                <w:rFonts w:eastAsia="Arial Unicode MS" w:cs="Arial"/>
                <w:b/>
                <w:sz w:val="16"/>
                <w:szCs w:val="16"/>
                <w:lang w:val="es-HN"/>
              </w:rPr>
            </w:pPr>
          </w:p>
        </w:tc>
        <w:tc>
          <w:tcPr>
            <w:tcW w:w="342" w:type="dxa"/>
          </w:tcPr>
          <w:p w14:paraId="599F40FD" w14:textId="77777777" w:rsidR="00266BA4" w:rsidRPr="00407B99" w:rsidRDefault="00266BA4" w:rsidP="00EB4DE7">
            <w:pPr>
              <w:jc w:val="center"/>
              <w:rPr>
                <w:rFonts w:eastAsia="Arial Unicode MS" w:cs="Arial"/>
                <w:b/>
                <w:sz w:val="16"/>
                <w:szCs w:val="16"/>
                <w:lang w:val="es-HN"/>
              </w:rPr>
            </w:pPr>
          </w:p>
        </w:tc>
        <w:tc>
          <w:tcPr>
            <w:tcW w:w="342" w:type="dxa"/>
          </w:tcPr>
          <w:p w14:paraId="4D8D137C" w14:textId="77777777" w:rsidR="00266BA4" w:rsidRPr="00407B99" w:rsidRDefault="00266BA4" w:rsidP="00EB4DE7">
            <w:pPr>
              <w:jc w:val="center"/>
              <w:rPr>
                <w:rFonts w:eastAsia="Arial Unicode MS" w:cs="Arial"/>
                <w:b/>
                <w:sz w:val="16"/>
                <w:szCs w:val="16"/>
                <w:lang w:val="es-HN"/>
              </w:rPr>
            </w:pPr>
          </w:p>
        </w:tc>
        <w:tc>
          <w:tcPr>
            <w:tcW w:w="342" w:type="dxa"/>
          </w:tcPr>
          <w:p w14:paraId="38315344" w14:textId="77777777" w:rsidR="00266BA4" w:rsidRPr="00407B99" w:rsidRDefault="00266BA4" w:rsidP="00EB4DE7">
            <w:pPr>
              <w:jc w:val="center"/>
              <w:rPr>
                <w:rFonts w:eastAsia="Arial Unicode MS" w:cs="Arial"/>
                <w:b/>
                <w:sz w:val="16"/>
                <w:szCs w:val="16"/>
                <w:lang w:val="es-HN"/>
              </w:rPr>
            </w:pPr>
          </w:p>
        </w:tc>
        <w:tc>
          <w:tcPr>
            <w:tcW w:w="342" w:type="dxa"/>
          </w:tcPr>
          <w:p w14:paraId="57541BA9" w14:textId="77777777" w:rsidR="00266BA4" w:rsidRPr="00407B99" w:rsidRDefault="00266BA4" w:rsidP="00EB4DE7">
            <w:pPr>
              <w:jc w:val="center"/>
              <w:rPr>
                <w:rFonts w:eastAsia="Arial Unicode MS" w:cs="Arial"/>
                <w:b/>
                <w:sz w:val="16"/>
                <w:szCs w:val="16"/>
                <w:lang w:val="es-HN"/>
              </w:rPr>
            </w:pPr>
          </w:p>
        </w:tc>
        <w:tc>
          <w:tcPr>
            <w:tcW w:w="404" w:type="dxa"/>
          </w:tcPr>
          <w:p w14:paraId="50B618EE" w14:textId="77777777" w:rsidR="00266BA4" w:rsidRPr="00407B99" w:rsidRDefault="00266BA4" w:rsidP="00EB4DE7">
            <w:pPr>
              <w:jc w:val="center"/>
              <w:rPr>
                <w:rFonts w:eastAsia="Arial Unicode MS" w:cs="Arial"/>
                <w:b/>
                <w:sz w:val="16"/>
                <w:szCs w:val="16"/>
                <w:lang w:val="es-HN"/>
              </w:rPr>
            </w:pPr>
          </w:p>
        </w:tc>
        <w:tc>
          <w:tcPr>
            <w:tcW w:w="404" w:type="dxa"/>
          </w:tcPr>
          <w:p w14:paraId="74E749EF" w14:textId="77777777" w:rsidR="00266BA4" w:rsidRPr="00407B99" w:rsidRDefault="00266BA4" w:rsidP="00EB4DE7">
            <w:pPr>
              <w:jc w:val="center"/>
              <w:rPr>
                <w:rFonts w:eastAsia="Arial Unicode MS" w:cs="Arial"/>
                <w:b/>
                <w:sz w:val="16"/>
                <w:szCs w:val="16"/>
                <w:lang w:val="es-HN"/>
              </w:rPr>
            </w:pPr>
          </w:p>
        </w:tc>
        <w:tc>
          <w:tcPr>
            <w:tcW w:w="404" w:type="dxa"/>
          </w:tcPr>
          <w:p w14:paraId="680C501B" w14:textId="77777777" w:rsidR="00266BA4" w:rsidRPr="00407B99" w:rsidRDefault="00266BA4" w:rsidP="00EB4DE7">
            <w:pPr>
              <w:jc w:val="center"/>
              <w:rPr>
                <w:rFonts w:eastAsia="Arial Unicode MS" w:cs="Arial"/>
                <w:b/>
                <w:sz w:val="16"/>
                <w:szCs w:val="16"/>
                <w:lang w:val="es-HN"/>
              </w:rPr>
            </w:pPr>
          </w:p>
        </w:tc>
        <w:tc>
          <w:tcPr>
            <w:tcW w:w="404" w:type="dxa"/>
          </w:tcPr>
          <w:p w14:paraId="3B6A066F" w14:textId="77777777" w:rsidR="00266BA4" w:rsidRPr="00407B99" w:rsidRDefault="00266BA4" w:rsidP="00EB4DE7">
            <w:pPr>
              <w:jc w:val="center"/>
              <w:rPr>
                <w:rFonts w:eastAsia="Arial Unicode MS" w:cs="Arial"/>
                <w:b/>
                <w:sz w:val="16"/>
                <w:szCs w:val="16"/>
                <w:lang w:val="es-HN"/>
              </w:rPr>
            </w:pPr>
          </w:p>
        </w:tc>
        <w:tc>
          <w:tcPr>
            <w:tcW w:w="419" w:type="dxa"/>
          </w:tcPr>
          <w:p w14:paraId="6D859601" w14:textId="77777777" w:rsidR="00266BA4" w:rsidRPr="00407B99" w:rsidRDefault="00266BA4" w:rsidP="00EB4DE7">
            <w:pPr>
              <w:jc w:val="center"/>
              <w:rPr>
                <w:rFonts w:eastAsia="Arial Unicode MS" w:cs="Arial"/>
                <w:b/>
                <w:sz w:val="16"/>
                <w:szCs w:val="16"/>
                <w:lang w:val="es-HN"/>
              </w:rPr>
            </w:pPr>
          </w:p>
        </w:tc>
      </w:tr>
      <w:tr w:rsidR="00266BA4" w:rsidRPr="00407B99" w14:paraId="6A71BFC1" w14:textId="77777777" w:rsidTr="00EB4DE7">
        <w:tc>
          <w:tcPr>
            <w:tcW w:w="2492" w:type="dxa"/>
          </w:tcPr>
          <w:p w14:paraId="69C0E556"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5. Instalación sistema de trampas para capturas </w:t>
            </w:r>
          </w:p>
        </w:tc>
        <w:tc>
          <w:tcPr>
            <w:tcW w:w="342" w:type="dxa"/>
            <w:shd w:val="clear" w:color="auto" w:fill="0070C0"/>
          </w:tcPr>
          <w:p w14:paraId="282AF7C0" w14:textId="77777777" w:rsidR="00266BA4" w:rsidRPr="00407B99" w:rsidRDefault="00266BA4" w:rsidP="00EB4DE7">
            <w:pPr>
              <w:jc w:val="center"/>
              <w:rPr>
                <w:rFonts w:eastAsia="Arial Unicode MS" w:cs="Arial"/>
                <w:sz w:val="16"/>
                <w:szCs w:val="16"/>
                <w:lang w:val="es-HN"/>
              </w:rPr>
            </w:pPr>
          </w:p>
        </w:tc>
        <w:tc>
          <w:tcPr>
            <w:tcW w:w="342" w:type="dxa"/>
            <w:shd w:val="clear" w:color="auto" w:fill="0070C0"/>
          </w:tcPr>
          <w:p w14:paraId="136F3C9F" w14:textId="77777777" w:rsidR="00266BA4" w:rsidRPr="00407B99" w:rsidRDefault="00266BA4" w:rsidP="00EB4DE7">
            <w:pPr>
              <w:jc w:val="center"/>
              <w:rPr>
                <w:rFonts w:eastAsia="Arial Unicode MS" w:cs="Arial"/>
                <w:sz w:val="16"/>
                <w:szCs w:val="16"/>
                <w:lang w:val="es-HN"/>
              </w:rPr>
            </w:pPr>
          </w:p>
        </w:tc>
        <w:tc>
          <w:tcPr>
            <w:tcW w:w="342" w:type="dxa"/>
          </w:tcPr>
          <w:p w14:paraId="2D755842" w14:textId="77777777" w:rsidR="00266BA4" w:rsidRPr="00407B99" w:rsidRDefault="00266BA4" w:rsidP="00EB4DE7">
            <w:pPr>
              <w:jc w:val="center"/>
              <w:rPr>
                <w:rFonts w:eastAsia="Arial Unicode MS" w:cs="Arial"/>
                <w:b/>
                <w:sz w:val="16"/>
                <w:szCs w:val="16"/>
                <w:lang w:val="es-HN"/>
              </w:rPr>
            </w:pPr>
          </w:p>
        </w:tc>
        <w:tc>
          <w:tcPr>
            <w:tcW w:w="342" w:type="dxa"/>
          </w:tcPr>
          <w:p w14:paraId="09C7B42C" w14:textId="77777777" w:rsidR="00266BA4" w:rsidRPr="00407B99" w:rsidRDefault="00266BA4" w:rsidP="00EB4DE7">
            <w:pPr>
              <w:jc w:val="center"/>
              <w:rPr>
                <w:rFonts w:eastAsia="Arial Unicode MS" w:cs="Arial"/>
                <w:b/>
                <w:sz w:val="16"/>
                <w:szCs w:val="16"/>
                <w:lang w:val="es-HN"/>
              </w:rPr>
            </w:pPr>
          </w:p>
        </w:tc>
        <w:tc>
          <w:tcPr>
            <w:tcW w:w="342" w:type="dxa"/>
          </w:tcPr>
          <w:p w14:paraId="4D57A771" w14:textId="77777777" w:rsidR="00266BA4" w:rsidRPr="00407B99" w:rsidRDefault="00266BA4" w:rsidP="00EB4DE7">
            <w:pPr>
              <w:jc w:val="center"/>
              <w:rPr>
                <w:rFonts w:eastAsia="Arial Unicode MS" w:cs="Arial"/>
                <w:b/>
                <w:sz w:val="16"/>
                <w:szCs w:val="16"/>
                <w:lang w:val="es-HN"/>
              </w:rPr>
            </w:pPr>
          </w:p>
        </w:tc>
        <w:tc>
          <w:tcPr>
            <w:tcW w:w="342" w:type="dxa"/>
          </w:tcPr>
          <w:p w14:paraId="36BF8161" w14:textId="77777777" w:rsidR="00266BA4" w:rsidRPr="00407B99" w:rsidRDefault="00266BA4" w:rsidP="00EB4DE7">
            <w:pPr>
              <w:jc w:val="center"/>
              <w:rPr>
                <w:rFonts w:eastAsia="Arial Unicode MS" w:cs="Arial"/>
                <w:b/>
                <w:sz w:val="16"/>
                <w:szCs w:val="16"/>
                <w:lang w:val="es-HN"/>
              </w:rPr>
            </w:pPr>
          </w:p>
        </w:tc>
        <w:tc>
          <w:tcPr>
            <w:tcW w:w="342" w:type="dxa"/>
          </w:tcPr>
          <w:p w14:paraId="6BD32C38" w14:textId="77777777" w:rsidR="00266BA4" w:rsidRPr="00407B99" w:rsidRDefault="00266BA4" w:rsidP="00EB4DE7">
            <w:pPr>
              <w:jc w:val="center"/>
              <w:rPr>
                <w:rFonts w:eastAsia="Arial Unicode MS" w:cs="Arial"/>
                <w:b/>
                <w:sz w:val="16"/>
                <w:szCs w:val="16"/>
                <w:lang w:val="es-HN"/>
              </w:rPr>
            </w:pPr>
          </w:p>
        </w:tc>
        <w:tc>
          <w:tcPr>
            <w:tcW w:w="342" w:type="dxa"/>
          </w:tcPr>
          <w:p w14:paraId="1F545336" w14:textId="77777777" w:rsidR="00266BA4" w:rsidRPr="00407B99" w:rsidRDefault="00266BA4" w:rsidP="00EB4DE7">
            <w:pPr>
              <w:jc w:val="center"/>
              <w:rPr>
                <w:rFonts w:eastAsia="Arial Unicode MS" w:cs="Arial"/>
                <w:b/>
                <w:sz w:val="16"/>
                <w:szCs w:val="16"/>
                <w:lang w:val="es-HN"/>
              </w:rPr>
            </w:pPr>
          </w:p>
        </w:tc>
        <w:tc>
          <w:tcPr>
            <w:tcW w:w="342" w:type="dxa"/>
          </w:tcPr>
          <w:p w14:paraId="010903A1" w14:textId="77777777" w:rsidR="00266BA4" w:rsidRPr="00407B99" w:rsidRDefault="00266BA4" w:rsidP="00EB4DE7">
            <w:pPr>
              <w:jc w:val="center"/>
              <w:rPr>
                <w:rFonts w:eastAsia="Arial Unicode MS" w:cs="Arial"/>
                <w:b/>
                <w:sz w:val="16"/>
                <w:szCs w:val="16"/>
                <w:lang w:val="es-HN"/>
              </w:rPr>
            </w:pPr>
          </w:p>
        </w:tc>
        <w:tc>
          <w:tcPr>
            <w:tcW w:w="404" w:type="dxa"/>
          </w:tcPr>
          <w:p w14:paraId="51DCF621" w14:textId="77777777" w:rsidR="00266BA4" w:rsidRPr="00407B99" w:rsidRDefault="00266BA4" w:rsidP="00EB4DE7">
            <w:pPr>
              <w:jc w:val="center"/>
              <w:rPr>
                <w:rFonts w:eastAsia="Arial Unicode MS" w:cs="Arial"/>
                <w:b/>
                <w:sz w:val="16"/>
                <w:szCs w:val="16"/>
                <w:lang w:val="es-HN"/>
              </w:rPr>
            </w:pPr>
          </w:p>
        </w:tc>
        <w:tc>
          <w:tcPr>
            <w:tcW w:w="404" w:type="dxa"/>
          </w:tcPr>
          <w:p w14:paraId="24DB2423" w14:textId="77777777" w:rsidR="00266BA4" w:rsidRPr="00407B99" w:rsidRDefault="00266BA4" w:rsidP="00EB4DE7">
            <w:pPr>
              <w:jc w:val="center"/>
              <w:rPr>
                <w:rFonts w:eastAsia="Arial Unicode MS" w:cs="Arial"/>
                <w:b/>
                <w:sz w:val="16"/>
                <w:szCs w:val="16"/>
                <w:lang w:val="es-HN"/>
              </w:rPr>
            </w:pPr>
          </w:p>
        </w:tc>
        <w:tc>
          <w:tcPr>
            <w:tcW w:w="404" w:type="dxa"/>
          </w:tcPr>
          <w:p w14:paraId="060610FC" w14:textId="77777777" w:rsidR="00266BA4" w:rsidRPr="00407B99" w:rsidRDefault="00266BA4" w:rsidP="00EB4DE7">
            <w:pPr>
              <w:jc w:val="center"/>
              <w:rPr>
                <w:rFonts w:eastAsia="Arial Unicode MS" w:cs="Arial"/>
                <w:b/>
                <w:sz w:val="16"/>
                <w:szCs w:val="16"/>
                <w:lang w:val="es-HN"/>
              </w:rPr>
            </w:pPr>
          </w:p>
        </w:tc>
        <w:tc>
          <w:tcPr>
            <w:tcW w:w="404" w:type="dxa"/>
          </w:tcPr>
          <w:p w14:paraId="31C644DA" w14:textId="77777777" w:rsidR="00266BA4" w:rsidRPr="00407B99" w:rsidRDefault="00266BA4" w:rsidP="00EB4DE7">
            <w:pPr>
              <w:jc w:val="center"/>
              <w:rPr>
                <w:rFonts w:eastAsia="Arial Unicode MS" w:cs="Arial"/>
                <w:b/>
                <w:sz w:val="16"/>
                <w:szCs w:val="16"/>
                <w:lang w:val="es-HN"/>
              </w:rPr>
            </w:pPr>
          </w:p>
        </w:tc>
        <w:tc>
          <w:tcPr>
            <w:tcW w:w="419" w:type="dxa"/>
          </w:tcPr>
          <w:p w14:paraId="1E4C269B" w14:textId="77777777" w:rsidR="00266BA4" w:rsidRPr="00407B99" w:rsidRDefault="00266BA4" w:rsidP="00EB4DE7">
            <w:pPr>
              <w:jc w:val="center"/>
              <w:rPr>
                <w:rFonts w:eastAsia="Arial Unicode MS" w:cs="Arial"/>
                <w:b/>
                <w:sz w:val="16"/>
                <w:szCs w:val="16"/>
                <w:lang w:val="es-HN"/>
              </w:rPr>
            </w:pPr>
          </w:p>
        </w:tc>
      </w:tr>
      <w:tr w:rsidR="00266BA4" w:rsidRPr="00407B99" w14:paraId="787E43C1" w14:textId="77777777" w:rsidTr="00EB4DE7">
        <w:tc>
          <w:tcPr>
            <w:tcW w:w="2492" w:type="dxa"/>
          </w:tcPr>
          <w:p w14:paraId="28D638D7"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6. Análisis y selección modelos de aplicación cálculos  </w:t>
            </w:r>
          </w:p>
        </w:tc>
        <w:tc>
          <w:tcPr>
            <w:tcW w:w="342" w:type="dxa"/>
            <w:shd w:val="clear" w:color="auto" w:fill="0070C0"/>
          </w:tcPr>
          <w:p w14:paraId="3D4F4EE5" w14:textId="77777777" w:rsidR="00266BA4" w:rsidRPr="00407B99" w:rsidRDefault="00266BA4" w:rsidP="00EB4DE7">
            <w:pPr>
              <w:jc w:val="center"/>
              <w:rPr>
                <w:rFonts w:eastAsia="Arial Unicode MS" w:cs="Arial"/>
                <w:sz w:val="16"/>
                <w:szCs w:val="16"/>
                <w:lang w:val="es-HN"/>
              </w:rPr>
            </w:pPr>
          </w:p>
        </w:tc>
        <w:tc>
          <w:tcPr>
            <w:tcW w:w="342" w:type="dxa"/>
            <w:shd w:val="clear" w:color="auto" w:fill="0070C0"/>
          </w:tcPr>
          <w:p w14:paraId="26928946" w14:textId="77777777" w:rsidR="00266BA4" w:rsidRPr="00407B99" w:rsidRDefault="00266BA4" w:rsidP="00EB4DE7">
            <w:pPr>
              <w:jc w:val="center"/>
              <w:rPr>
                <w:rFonts w:eastAsia="Arial Unicode MS" w:cs="Arial"/>
                <w:sz w:val="16"/>
                <w:szCs w:val="16"/>
                <w:lang w:val="es-HN"/>
              </w:rPr>
            </w:pPr>
          </w:p>
        </w:tc>
        <w:tc>
          <w:tcPr>
            <w:tcW w:w="342" w:type="dxa"/>
          </w:tcPr>
          <w:p w14:paraId="5EA9135A" w14:textId="77777777" w:rsidR="00266BA4" w:rsidRPr="00407B99" w:rsidRDefault="00266BA4" w:rsidP="00EB4DE7">
            <w:pPr>
              <w:jc w:val="center"/>
              <w:rPr>
                <w:rFonts w:eastAsia="Arial Unicode MS" w:cs="Arial"/>
                <w:b/>
                <w:sz w:val="16"/>
                <w:szCs w:val="16"/>
                <w:lang w:val="es-HN"/>
              </w:rPr>
            </w:pPr>
          </w:p>
        </w:tc>
        <w:tc>
          <w:tcPr>
            <w:tcW w:w="342" w:type="dxa"/>
          </w:tcPr>
          <w:p w14:paraId="17584421" w14:textId="77777777" w:rsidR="00266BA4" w:rsidRPr="00407B99" w:rsidRDefault="00266BA4" w:rsidP="00EB4DE7">
            <w:pPr>
              <w:jc w:val="center"/>
              <w:rPr>
                <w:rFonts w:eastAsia="Arial Unicode MS" w:cs="Arial"/>
                <w:b/>
                <w:sz w:val="16"/>
                <w:szCs w:val="16"/>
                <w:lang w:val="es-HN"/>
              </w:rPr>
            </w:pPr>
          </w:p>
        </w:tc>
        <w:tc>
          <w:tcPr>
            <w:tcW w:w="342" w:type="dxa"/>
          </w:tcPr>
          <w:p w14:paraId="303A7710" w14:textId="77777777" w:rsidR="00266BA4" w:rsidRPr="00407B99" w:rsidRDefault="00266BA4" w:rsidP="00EB4DE7">
            <w:pPr>
              <w:jc w:val="center"/>
              <w:rPr>
                <w:rFonts w:eastAsia="Arial Unicode MS" w:cs="Arial"/>
                <w:b/>
                <w:sz w:val="16"/>
                <w:szCs w:val="16"/>
                <w:lang w:val="es-HN"/>
              </w:rPr>
            </w:pPr>
          </w:p>
        </w:tc>
        <w:tc>
          <w:tcPr>
            <w:tcW w:w="342" w:type="dxa"/>
          </w:tcPr>
          <w:p w14:paraId="4DF668D1" w14:textId="77777777" w:rsidR="00266BA4" w:rsidRPr="00407B99" w:rsidRDefault="00266BA4" w:rsidP="00EB4DE7">
            <w:pPr>
              <w:jc w:val="center"/>
              <w:rPr>
                <w:rFonts w:eastAsia="Arial Unicode MS" w:cs="Arial"/>
                <w:b/>
                <w:sz w:val="16"/>
                <w:szCs w:val="16"/>
                <w:lang w:val="es-HN"/>
              </w:rPr>
            </w:pPr>
          </w:p>
        </w:tc>
        <w:tc>
          <w:tcPr>
            <w:tcW w:w="342" w:type="dxa"/>
          </w:tcPr>
          <w:p w14:paraId="01200920" w14:textId="77777777" w:rsidR="00266BA4" w:rsidRPr="00407B99" w:rsidRDefault="00266BA4" w:rsidP="00EB4DE7">
            <w:pPr>
              <w:jc w:val="center"/>
              <w:rPr>
                <w:rFonts w:eastAsia="Arial Unicode MS" w:cs="Arial"/>
                <w:b/>
                <w:sz w:val="16"/>
                <w:szCs w:val="16"/>
                <w:lang w:val="es-HN"/>
              </w:rPr>
            </w:pPr>
          </w:p>
        </w:tc>
        <w:tc>
          <w:tcPr>
            <w:tcW w:w="342" w:type="dxa"/>
          </w:tcPr>
          <w:p w14:paraId="450AB304" w14:textId="77777777" w:rsidR="00266BA4" w:rsidRPr="00407B99" w:rsidRDefault="00266BA4" w:rsidP="00EB4DE7">
            <w:pPr>
              <w:jc w:val="center"/>
              <w:rPr>
                <w:rFonts w:eastAsia="Arial Unicode MS" w:cs="Arial"/>
                <w:b/>
                <w:sz w:val="16"/>
                <w:szCs w:val="16"/>
                <w:lang w:val="es-HN"/>
              </w:rPr>
            </w:pPr>
          </w:p>
        </w:tc>
        <w:tc>
          <w:tcPr>
            <w:tcW w:w="342" w:type="dxa"/>
          </w:tcPr>
          <w:p w14:paraId="4682889B" w14:textId="77777777" w:rsidR="00266BA4" w:rsidRPr="00407B99" w:rsidRDefault="00266BA4" w:rsidP="00EB4DE7">
            <w:pPr>
              <w:jc w:val="center"/>
              <w:rPr>
                <w:rFonts w:eastAsia="Arial Unicode MS" w:cs="Arial"/>
                <w:b/>
                <w:sz w:val="16"/>
                <w:szCs w:val="16"/>
                <w:lang w:val="es-HN"/>
              </w:rPr>
            </w:pPr>
          </w:p>
        </w:tc>
        <w:tc>
          <w:tcPr>
            <w:tcW w:w="404" w:type="dxa"/>
          </w:tcPr>
          <w:p w14:paraId="18BF73AF" w14:textId="77777777" w:rsidR="00266BA4" w:rsidRPr="00407B99" w:rsidRDefault="00266BA4" w:rsidP="00EB4DE7">
            <w:pPr>
              <w:jc w:val="center"/>
              <w:rPr>
                <w:rFonts w:eastAsia="Arial Unicode MS" w:cs="Arial"/>
                <w:b/>
                <w:sz w:val="16"/>
                <w:szCs w:val="16"/>
                <w:lang w:val="es-HN"/>
              </w:rPr>
            </w:pPr>
          </w:p>
        </w:tc>
        <w:tc>
          <w:tcPr>
            <w:tcW w:w="404" w:type="dxa"/>
          </w:tcPr>
          <w:p w14:paraId="03C5BE18" w14:textId="77777777" w:rsidR="00266BA4" w:rsidRPr="00407B99" w:rsidRDefault="00266BA4" w:rsidP="00EB4DE7">
            <w:pPr>
              <w:jc w:val="center"/>
              <w:rPr>
                <w:rFonts w:eastAsia="Arial Unicode MS" w:cs="Arial"/>
                <w:b/>
                <w:sz w:val="16"/>
                <w:szCs w:val="16"/>
                <w:lang w:val="es-HN"/>
              </w:rPr>
            </w:pPr>
          </w:p>
        </w:tc>
        <w:tc>
          <w:tcPr>
            <w:tcW w:w="404" w:type="dxa"/>
          </w:tcPr>
          <w:p w14:paraId="541A5710" w14:textId="77777777" w:rsidR="00266BA4" w:rsidRPr="00407B99" w:rsidRDefault="00266BA4" w:rsidP="00EB4DE7">
            <w:pPr>
              <w:jc w:val="center"/>
              <w:rPr>
                <w:rFonts w:eastAsia="Arial Unicode MS" w:cs="Arial"/>
                <w:b/>
                <w:sz w:val="16"/>
                <w:szCs w:val="16"/>
                <w:lang w:val="es-HN"/>
              </w:rPr>
            </w:pPr>
          </w:p>
        </w:tc>
        <w:tc>
          <w:tcPr>
            <w:tcW w:w="404" w:type="dxa"/>
          </w:tcPr>
          <w:p w14:paraId="118AF16F" w14:textId="77777777" w:rsidR="00266BA4" w:rsidRPr="00407B99" w:rsidRDefault="00266BA4" w:rsidP="00EB4DE7">
            <w:pPr>
              <w:jc w:val="center"/>
              <w:rPr>
                <w:rFonts w:eastAsia="Arial Unicode MS" w:cs="Arial"/>
                <w:b/>
                <w:sz w:val="16"/>
                <w:szCs w:val="16"/>
                <w:lang w:val="es-HN"/>
              </w:rPr>
            </w:pPr>
          </w:p>
        </w:tc>
        <w:tc>
          <w:tcPr>
            <w:tcW w:w="419" w:type="dxa"/>
          </w:tcPr>
          <w:p w14:paraId="1A5CE307" w14:textId="77777777" w:rsidR="00266BA4" w:rsidRPr="00407B99" w:rsidRDefault="00266BA4" w:rsidP="00EB4DE7">
            <w:pPr>
              <w:jc w:val="center"/>
              <w:rPr>
                <w:rFonts w:eastAsia="Arial Unicode MS" w:cs="Arial"/>
                <w:b/>
                <w:sz w:val="16"/>
                <w:szCs w:val="16"/>
                <w:lang w:val="es-HN"/>
              </w:rPr>
            </w:pPr>
          </w:p>
        </w:tc>
      </w:tr>
      <w:tr w:rsidR="00266BA4" w:rsidRPr="00407B99" w14:paraId="5222B287" w14:textId="77777777" w:rsidTr="00EB4DE7">
        <w:tc>
          <w:tcPr>
            <w:tcW w:w="2492" w:type="dxa"/>
          </w:tcPr>
          <w:p w14:paraId="1EFA3681"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7. Toma de datos (muestreos y mediciones, cálculos)</w:t>
            </w:r>
          </w:p>
        </w:tc>
        <w:tc>
          <w:tcPr>
            <w:tcW w:w="342" w:type="dxa"/>
          </w:tcPr>
          <w:p w14:paraId="0009C237" w14:textId="77777777" w:rsidR="00266BA4" w:rsidRPr="00407B99" w:rsidRDefault="00266BA4" w:rsidP="00EB4DE7">
            <w:pPr>
              <w:jc w:val="center"/>
              <w:rPr>
                <w:rFonts w:eastAsia="Arial Unicode MS" w:cs="Arial"/>
                <w:b/>
                <w:sz w:val="16"/>
                <w:szCs w:val="16"/>
                <w:lang w:val="es-HN"/>
              </w:rPr>
            </w:pPr>
          </w:p>
        </w:tc>
        <w:tc>
          <w:tcPr>
            <w:tcW w:w="342" w:type="dxa"/>
          </w:tcPr>
          <w:p w14:paraId="116C792C" w14:textId="77777777" w:rsidR="00266BA4" w:rsidRPr="00407B99" w:rsidRDefault="00266BA4" w:rsidP="00EB4DE7">
            <w:pPr>
              <w:jc w:val="center"/>
              <w:rPr>
                <w:rFonts w:eastAsia="Arial Unicode MS" w:cs="Arial"/>
                <w:b/>
                <w:sz w:val="16"/>
                <w:szCs w:val="16"/>
                <w:lang w:val="es-HN"/>
              </w:rPr>
            </w:pPr>
          </w:p>
        </w:tc>
        <w:tc>
          <w:tcPr>
            <w:tcW w:w="342" w:type="dxa"/>
            <w:shd w:val="clear" w:color="auto" w:fill="0070C0"/>
          </w:tcPr>
          <w:p w14:paraId="09714184" w14:textId="77777777" w:rsidR="00266BA4" w:rsidRPr="00407B99" w:rsidRDefault="00266BA4" w:rsidP="00EB4DE7">
            <w:pPr>
              <w:jc w:val="center"/>
              <w:rPr>
                <w:rFonts w:eastAsia="Arial Unicode MS" w:cs="Arial"/>
                <w:sz w:val="16"/>
                <w:szCs w:val="16"/>
                <w:lang w:val="es-HN"/>
              </w:rPr>
            </w:pPr>
          </w:p>
        </w:tc>
        <w:tc>
          <w:tcPr>
            <w:tcW w:w="342" w:type="dxa"/>
            <w:shd w:val="clear" w:color="auto" w:fill="0070C0"/>
          </w:tcPr>
          <w:p w14:paraId="58EB0C62" w14:textId="77777777" w:rsidR="00266BA4" w:rsidRPr="00407B99" w:rsidRDefault="00266BA4" w:rsidP="00EB4DE7">
            <w:pPr>
              <w:jc w:val="center"/>
              <w:rPr>
                <w:rFonts w:eastAsia="Arial Unicode MS" w:cs="Arial"/>
                <w:sz w:val="16"/>
                <w:szCs w:val="16"/>
                <w:lang w:val="es-HN"/>
              </w:rPr>
            </w:pPr>
          </w:p>
        </w:tc>
        <w:tc>
          <w:tcPr>
            <w:tcW w:w="342" w:type="dxa"/>
            <w:shd w:val="clear" w:color="auto" w:fill="0070C0"/>
          </w:tcPr>
          <w:p w14:paraId="4C46F26C" w14:textId="77777777" w:rsidR="00266BA4" w:rsidRPr="00407B99" w:rsidRDefault="00266BA4" w:rsidP="00EB4DE7">
            <w:pPr>
              <w:jc w:val="center"/>
              <w:rPr>
                <w:rFonts w:eastAsia="Arial Unicode MS" w:cs="Arial"/>
                <w:sz w:val="16"/>
                <w:szCs w:val="16"/>
                <w:lang w:val="es-HN"/>
              </w:rPr>
            </w:pPr>
          </w:p>
        </w:tc>
        <w:tc>
          <w:tcPr>
            <w:tcW w:w="342" w:type="dxa"/>
            <w:shd w:val="clear" w:color="auto" w:fill="0070C0"/>
          </w:tcPr>
          <w:p w14:paraId="58CEF34C" w14:textId="77777777" w:rsidR="00266BA4" w:rsidRPr="00407B99" w:rsidRDefault="00266BA4" w:rsidP="00EB4DE7">
            <w:pPr>
              <w:jc w:val="center"/>
              <w:rPr>
                <w:rFonts w:eastAsia="Arial Unicode MS" w:cs="Arial"/>
                <w:sz w:val="16"/>
                <w:szCs w:val="16"/>
                <w:lang w:val="es-HN"/>
              </w:rPr>
            </w:pPr>
          </w:p>
        </w:tc>
        <w:tc>
          <w:tcPr>
            <w:tcW w:w="342" w:type="dxa"/>
            <w:shd w:val="clear" w:color="auto" w:fill="0070C0"/>
          </w:tcPr>
          <w:p w14:paraId="16589130" w14:textId="77777777" w:rsidR="00266BA4" w:rsidRPr="00407B99" w:rsidRDefault="00266BA4" w:rsidP="00EB4DE7">
            <w:pPr>
              <w:jc w:val="center"/>
              <w:rPr>
                <w:rFonts w:eastAsia="Arial Unicode MS" w:cs="Arial"/>
                <w:sz w:val="16"/>
                <w:szCs w:val="16"/>
                <w:lang w:val="es-HN"/>
              </w:rPr>
            </w:pPr>
          </w:p>
        </w:tc>
        <w:tc>
          <w:tcPr>
            <w:tcW w:w="342" w:type="dxa"/>
            <w:shd w:val="clear" w:color="auto" w:fill="0070C0"/>
          </w:tcPr>
          <w:p w14:paraId="5EC6AB76" w14:textId="77777777" w:rsidR="00266BA4" w:rsidRPr="00407B99" w:rsidRDefault="00266BA4" w:rsidP="00EB4DE7">
            <w:pPr>
              <w:jc w:val="center"/>
              <w:rPr>
                <w:rFonts w:eastAsia="Arial Unicode MS" w:cs="Arial"/>
                <w:sz w:val="16"/>
                <w:szCs w:val="16"/>
                <w:lang w:val="es-HN"/>
              </w:rPr>
            </w:pPr>
          </w:p>
        </w:tc>
        <w:tc>
          <w:tcPr>
            <w:tcW w:w="342" w:type="dxa"/>
            <w:shd w:val="clear" w:color="auto" w:fill="0070C0"/>
          </w:tcPr>
          <w:p w14:paraId="06ACC395" w14:textId="77777777" w:rsidR="00266BA4" w:rsidRPr="00266BA4" w:rsidRDefault="00266BA4" w:rsidP="00EB4DE7">
            <w:pPr>
              <w:jc w:val="center"/>
              <w:rPr>
                <w:rFonts w:cs="Arial"/>
                <w:lang w:val="es-HN"/>
              </w:rPr>
            </w:pPr>
          </w:p>
        </w:tc>
        <w:tc>
          <w:tcPr>
            <w:tcW w:w="404" w:type="dxa"/>
            <w:shd w:val="clear" w:color="auto" w:fill="0070C0"/>
          </w:tcPr>
          <w:p w14:paraId="2CD7EC51" w14:textId="77777777" w:rsidR="00266BA4" w:rsidRPr="00266BA4" w:rsidRDefault="00266BA4" w:rsidP="00EB4DE7">
            <w:pPr>
              <w:jc w:val="center"/>
              <w:rPr>
                <w:rFonts w:cs="Arial"/>
                <w:lang w:val="es-HN"/>
              </w:rPr>
            </w:pPr>
          </w:p>
        </w:tc>
        <w:tc>
          <w:tcPr>
            <w:tcW w:w="404" w:type="dxa"/>
            <w:shd w:val="clear" w:color="auto" w:fill="0070C0"/>
          </w:tcPr>
          <w:p w14:paraId="7291BA50" w14:textId="77777777" w:rsidR="00266BA4" w:rsidRPr="00266BA4" w:rsidRDefault="00266BA4" w:rsidP="00EB4DE7">
            <w:pPr>
              <w:jc w:val="center"/>
              <w:rPr>
                <w:rFonts w:cs="Arial"/>
                <w:lang w:val="es-HN"/>
              </w:rPr>
            </w:pPr>
          </w:p>
        </w:tc>
        <w:tc>
          <w:tcPr>
            <w:tcW w:w="404" w:type="dxa"/>
            <w:shd w:val="clear" w:color="auto" w:fill="0070C0"/>
          </w:tcPr>
          <w:p w14:paraId="5BA57590" w14:textId="77777777" w:rsidR="00266BA4" w:rsidRPr="00266BA4" w:rsidRDefault="00266BA4" w:rsidP="00EB4DE7">
            <w:pPr>
              <w:jc w:val="center"/>
              <w:rPr>
                <w:rFonts w:cs="Arial"/>
                <w:lang w:val="es-HN"/>
              </w:rPr>
            </w:pPr>
          </w:p>
        </w:tc>
        <w:tc>
          <w:tcPr>
            <w:tcW w:w="404" w:type="dxa"/>
            <w:shd w:val="clear" w:color="auto" w:fill="0070C0"/>
          </w:tcPr>
          <w:p w14:paraId="759C01BB" w14:textId="77777777" w:rsidR="00266BA4" w:rsidRPr="00266BA4" w:rsidRDefault="00266BA4" w:rsidP="00EB4DE7">
            <w:pPr>
              <w:jc w:val="center"/>
              <w:rPr>
                <w:rFonts w:cs="Arial"/>
                <w:lang w:val="es-HN"/>
              </w:rPr>
            </w:pPr>
          </w:p>
        </w:tc>
        <w:tc>
          <w:tcPr>
            <w:tcW w:w="419" w:type="dxa"/>
            <w:shd w:val="clear" w:color="auto" w:fill="0070C0"/>
          </w:tcPr>
          <w:p w14:paraId="7CFB5CC3" w14:textId="77777777" w:rsidR="00266BA4" w:rsidRPr="00266BA4" w:rsidRDefault="00266BA4" w:rsidP="00EB4DE7">
            <w:pPr>
              <w:jc w:val="center"/>
              <w:rPr>
                <w:rFonts w:cs="Arial"/>
                <w:lang w:val="es-HN"/>
              </w:rPr>
            </w:pPr>
          </w:p>
        </w:tc>
      </w:tr>
      <w:tr w:rsidR="00266BA4" w:rsidRPr="00407B99" w14:paraId="5BDC6AC0" w14:textId="77777777" w:rsidTr="00EB4DE7">
        <w:tc>
          <w:tcPr>
            <w:tcW w:w="2492" w:type="dxa"/>
          </w:tcPr>
          <w:p w14:paraId="1827D178"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8. Análisis datos, resultados preliminares, evaluaciones  </w:t>
            </w:r>
          </w:p>
        </w:tc>
        <w:tc>
          <w:tcPr>
            <w:tcW w:w="342" w:type="dxa"/>
          </w:tcPr>
          <w:p w14:paraId="4A9B95B3" w14:textId="77777777" w:rsidR="00266BA4" w:rsidRPr="00407B99" w:rsidRDefault="00266BA4" w:rsidP="00EB4DE7">
            <w:pPr>
              <w:jc w:val="center"/>
              <w:rPr>
                <w:rFonts w:eastAsia="Arial Unicode MS" w:cs="Arial"/>
                <w:b/>
                <w:sz w:val="16"/>
                <w:szCs w:val="16"/>
                <w:lang w:val="es-HN"/>
              </w:rPr>
            </w:pPr>
          </w:p>
        </w:tc>
        <w:tc>
          <w:tcPr>
            <w:tcW w:w="342" w:type="dxa"/>
          </w:tcPr>
          <w:p w14:paraId="4DCADB34" w14:textId="77777777" w:rsidR="00266BA4" w:rsidRPr="00407B99" w:rsidRDefault="00266BA4" w:rsidP="00EB4DE7">
            <w:pPr>
              <w:jc w:val="center"/>
              <w:rPr>
                <w:rFonts w:eastAsia="Arial Unicode MS" w:cs="Arial"/>
                <w:b/>
                <w:sz w:val="16"/>
                <w:szCs w:val="16"/>
                <w:lang w:val="es-HN"/>
              </w:rPr>
            </w:pPr>
          </w:p>
        </w:tc>
        <w:tc>
          <w:tcPr>
            <w:tcW w:w="342" w:type="dxa"/>
          </w:tcPr>
          <w:p w14:paraId="7A48384C" w14:textId="77777777" w:rsidR="00266BA4" w:rsidRPr="00407B99" w:rsidRDefault="00266BA4" w:rsidP="00EB4DE7">
            <w:pPr>
              <w:jc w:val="center"/>
              <w:rPr>
                <w:rFonts w:eastAsia="Arial Unicode MS" w:cs="Arial"/>
                <w:b/>
                <w:sz w:val="16"/>
                <w:szCs w:val="16"/>
                <w:lang w:val="es-HN"/>
              </w:rPr>
            </w:pPr>
          </w:p>
        </w:tc>
        <w:tc>
          <w:tcPr>
            <w:tcW w:w="342" w:type="dxa"/>
          </w:tcPr>
          <w:p w14:paraId="3FA4B6B8" w14:textId="77777777" w:rsidR="00266BA4" w:rsidRPr="00407B99" w:rsidRDefault="00266BA4" w:rsidP="00EB4DE7">
            <w:pPr>
              <w:jc w:val="center"/>
              <w:rPr>
                <w:rFonts w:eastAsia="Arial Unicode MS" w:cs="Arial"/>
                <w:b/>
                <w:sz w:val="16"/>
                <w:szCs w:val="16"/>
                <w:lang w:val="es-HN"/>
              </w:rPr>
            </w:pPr>
          </w:p>
        </w:tc>
        <w:tc>
          <w:tcPr>
            <w:tcW w:w="342" w:type="dxa"/>
          </w:tcPr>
          <w:p w14:paraId="2D02751B" w14:textId="77777777" w:rsidR="00266BA4" w:rsidRPr="00407B99" w:rsidRDefault="00266BA4" w:rsidP="00EB4DE7">
            <w:pPr>
              <w:jc w:val="center"/>
              <w:rPr>
                <w:rFonts w:eastAsia="Arial Unicode MS" w:cs="Arial"/>
                <w:b/>
                <w:sz w:val="16"/>
                <w:szCs w:val="16"/>
                <w:lang w:val="es-HN"/>
              </w:rPr>
            </w:pPr>
          </w:p>
        </w:tc>
        <w:tc>
          <w:tcPr>
            <w:tcW w:w="342" w:type="dxa"/>
            <w:shd w:val="clear" w:color="auto" w:fill="0070C0"/>
          </w:tcPr>
          <w:p w14:paraId="5253527E" w14:textId="77777777" w:rsidR="00266BA4" w:rsidRPr="00407B99" w:rsidRDefault="00266BA4" w:rsidP="00EB4DE7">
            <w:pPr>
              <w:jc w:val="center"/>
              <w:rPr>
                <w:rFonts w:eastAsia="Arial Unicode MS" w:cs="Arial"/>
                <w:b/>
                <w:sz w:val="16"/>
                <w:szCs w:val="16"/>
                <w:lang w:val="es-HN"/>
              </w:rPr>
            </w:pPr>
          </w:p>
        </w:tc>
        <w:tc>
          <w:tcPr>
            <w:tcW w:w="342" w:type="dxa"/>
          </w:tcPr>
          <w:p w14:paraId="619082C3" w14:textId="77777777" w:rsidR="00266BA4" w:rsidRPr="00407B99" w:rsidRDefault="00266BA4" w:rsidP="00EB4DE7">
            <w:pPr>
              <w:jc w:val="center"/>
              <w:rPr>
                <w:rFonts w:eastAsia="Arial Unicode MS" w:cs="Arial"/>
                <w:b/>
                <w:sz w:val="16"/>
                <w:szCs w:val="16"/>
                <w:lang w:val="es-HN"/>
              </w:rPr>
            </w:pPr>
          </w:p>
        </w:tc>
        <w:tc>
          <w:tcPr>
            <w:tcW w:w="342" w:type="dxa"/>
          </w:tcPr>
          <w:p w14:paraId="7FF56E9E" w14:textId="77777777" w:rsidR="00266BA4" w:rsidRPr="00407B99" w:rsidRDefault="00266BA4" w:rsidP="00EB4DE7">
            <w:pPr>
              <w:jc w:val="center"/>
              <w:rPr>
                <w:rFonts w:eastAsia="Arial Unicode MS" w:cs="Arial"/>
                <w:b/>
                <w:sz w:val="16"/>
                <w:szCs w:val="16"/>
                <w:lang w:val="es-HN"/>
              </w:rPr>
            </w:pPr>
          </w:p>
        </w:tc>
        <w:tc>
          <w:tcPr>
            <w:tcW w:w="342" w:type="dxa"/>
          </w:tcPr>
          <w:p w14:paraId="05A1A64D" w14:textId="77777777" w:rsidR="00266BA4" w:rsidRPr="00407B99" w:rsidRDefault="00266BA4" w:rsidP="00EB4DE7">
            <w:pPr>
              <w:jc w:val="center"/>
              <w:rPr>
                <w:rFonts w:eastAsia="Arial Unicode MS" w:cs="Arial"/>
                <w:b/>
                <w:sz w:val="16"/>
                <w:szCs w:val="16"/>
                <w:lang w:val="es-HN"/>
              </w:rPr>
            </w:pPr>
          </w:p>
        </w:tc>
        <w:tc>
          <w:tcPr>
            <w:tcW w:w="404" w:type="dxa"/>
            <w:shd w:val="clear" w:color="auto" w:fill="0070C0"/>
          </w:tcPr>
          <w:p w14:paraId="2575980A" w14:textId="77777777" w:rsidR="00266BA4" w:rsidRPr="00407B99" w:rsidRDefault="00266BA4" w:rsidP="00EB4DE7">
            <w:pPr>
              <w:jc w:val="center"/>
              <w:rPr>
                <w:rFonts w:eastAsia="Arial Unicode MS" w:cs="Arial"/>
                <w:b/>
                <w:sz w:val="16"/>
                <w:szCs w:val="16"/>
                <w:lang w:val="es-HN"/>
              </w:rPr>
            </w:pPr>
          </w:p>
        </w:tc>
        <w:tc>
          <w:tcPr>
            <w:tcW w:w="404" w:type="dxa"/>
          </w:tcPr>
          <w:p w14:paraId="2B5676B9" w14:textId="77777777" w:rsidR="00266BA4" w:rsidRPr="00407B99" w:rsidRDefault="00266BA4" w:rsidP="00EB4DE7">
            <w:pPr>
              <w:jc w:val="center"/>
              <w:rPr>
                <w:rFonts w:eastAsia="Arial Unicode MS" w:cs="Arial"/>
                <w:b/>
                <w:sz w:val="16"/>
                <w:szCs w:val="16"/>
                <w:lang w:val="es-HN"/>
              </w:rPr>
            </w:pPr>
          </w:p>
        </w:tc>
        <w:tc>
          <w:tcPr>
            <w:tcW w:w="404" w:type="dxa"/>
          </w:tcPr>
          <w:p w14:paraId="2F156ECD" w14:textId="77777777" w:rsidR="00266BA4" w:rsidRPr="00407B99" w:rsidRDefault="00266BA4" w:rsidP="00EB4DE7">
            <w:pPr>
              <w:jc w:val="center"/>
              <w:rPr>
                <w:rFonts w:eastAsia="Arial Unicode MS" w:cs="Arial"/>
                <w:b/>
                <w:sz w:val="16"/>
                <w:szCs w:val="16"/>
                <w:lang w:val="es-HN"/>
              </w:rPr>
            </w:pPr>
          </w:p>
        </w:tc>
        <w:tc>
          <w:tcPr>
            <w:tcW w:w="404" w:type="dxa"/>
          </w:tcPr>
          <w:p w14:paraId="64486EE9" w14:textId="77777777" w:rsidR="00266BA4" w:rsidRPr="00407B99" w:rsidRDefault="00266BA4" w:rsidP="00EB4DE7">
            <w:pPr>
              <w:jc w:val="center"/>
              <w:rPr>
                <w:rFonts w:eastAsia="Arial Unicode MS" w:cs="Arial"/>
                <w:b/>
                <w:sz w:val="16"/>
                <w:szCs w:val="16"/>
                <w:lang w:val="es-HN"/>
              </w:rPr>
            </w:pPr>
          </w:p>
        </w:tc>
        <w:tc>
          <w:tcPr>
            <w:tcW w:w="419" w:type="dxa"/>
            <w:shd w:val="clear" w:color="auto" w:fill="0070C0"/>
          </w:tcPr>
          <w:p w14:paraId="49D3C293" w14:textId="77777777" w:rsidR="00266BA4" w:rsidRPr="00407B99" w:rsidRDefault="00266BA4" w:rsidP="00EB4DE7">
            <w:pPr>
              <w:jc w:val="center"/>
              <w:rPr>
                <w:rFonts w:eastAsia="Arial Unicode MS" w:cs="Arial"/>
                <w:b/>
                <w:sz w:val="16"/>
                <w:szCs w:val="16"/>
                <w:lang w:val="es-HN"/>
              </w:rPr>
            </w:pPr>
          </w:p>
        </w:tc>
      </w:tr>
      <w:tr w:rsidR="00266BA4" w:rsidRPr="00407B99" w14:paraId="7B845649" w14:textId="77777777" w:rsidTr="00EB4DE7">
        <w:tc>
          <w:tcPr>
            <w:tcW w:w="2492" w:type="dxa"/>
          </w:tcPr>
          <w:p w14:paraId="31F8306D"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9. Elaboración documentación (borradores - final) y entrega</w:t>
            </w:r>
          </w:p>
        </w:tc>
        <w:tc>
          <w:tcPr>
            <w:tcW w:w="342" w:type="dxa"/>
          </w:tcPr>
          <w:p w14:paraId="196695EC" w14:textId="77777777" w:rsidR="00266BA4" w:rsidRPr="00407B99" w:rsidRDefault="00266BA4" w:rsidP="00EB4DE7">
            <w:pPr>
              <w:jc w:val="center"/>
              <w:rPr>
                <w:rFonts w:eastAsia="Arial Unicode MS" w:cs="Arial"/>
                <w:b/>
                <w:sz w:val="16"/>
                <w:szCs w:val="16"/>
                <w:lang w:val="es-HN"/>
              </w:rPr>
            </w:pPr>
          </w:p>
        </w:tc>
        <w:tc>
          <w:tcPr>
            <w:tcW w:w="342" w:type="dxa"/>
          </w:tcPr>
          <w:p w14:paraId="0F924DC9" w14:textId="77777777" w:rsidR="00266BA4" w:rsidRPr="00407B99" w:rsidRDefault="00266BA4" w:rsidP="00EB4DE7">
            <w:pPr>
              <w:jc w:val="center"/>
              <w:rPr>
                <w:rFonts w:eastAsia="Arial Unicode MS" w:cs="Arial"/>
                <w:b/>
                <w:sz w:val="16"/>
                <w:szCs w:val="16"/>
                <w:lang w:val="es-HN"/>
              </w:rPr>
            </w:pPr>
          </w:p>
        </w:tc>
        <w:tc>
          <w:tcPr>
            <w:tcW w:w="342" w:type="dxa"/>
          </w:tcPr>
          <w:p w14:paraId="7ABEE3B2" w14:textId="77777777" w:rsidR="00266BA4" w:rsidRPr="00407B99" w:rsidRDefault="00266BA4" w:rsidP="00EB4DE7">
            <w:pPr>
              <w:jc w:val="center"/>
              <w:rPr>
                <w:rFonts w:eastAsia="Arial Unicode MS" w:cs="Arial"/>
                <w:b/>
                <w:sz w:val="16"/>
                <w:szCs w:val="16"/>
                <w:lang w:val="es-HN"/>
              </w:rPr>
            </w:pPr>
          </w:p>
        </w:tc>
        <w:tc>
          <w:tcPr>
            <w:tcW w:w="342" w:type="dxa"/>
          </w:tcPr>
          <w:p w14:paraId="08320F0A" w14:textId="77777777" w:rsidR="00266BA4" w:rsidRPr="00407B99" w:rsidRDefault="00266BA4" w:rsidP="00EB4DE7">
            <w:pPr>
              <w:jc w:val="center"/>
              <w:rPr>
                <w:rFonts w:eastAsia="Arial Unicode MS" w:cs="Arial"/>
                <w:b/>
                <w:sz w:val="16"/>
                <w:szCs w:val="16"/>
                <w:lang w:val="es-HN"/>
              </w:rPr>
            </w:pPr>
          </w:p>
        </w:tc>
        <w:tc>
          <w:tcPr>
            <w:tcW w:w="342" w:type="dxa"/>
          </w:tcPr>
          <w:p w14:paraId="0377B15A" w14:textId="77777777" w:rsidR="00266BA4" w:rsidRPr="00407B99" w:rsidRDefault="00266BA4" w:rsidP="00EB4DE7">
            <w:pPr>
              <w:jc w:val="center"/>
              <w:rPr>
                <w:rFonts w:eastAsia="Arial Unicode MS" w:cs="Arial"/>
                <w:b/>
                <w:sz w:val="16"/>
                <w:szCs w:val="16"/>
                <w:lang w:val="es-HN"/>
              </w:rPr>
            </w:pPr>
          </w:p>
        </w:tc>
        <w:tc>
          <w:tcPr>
            <w:tcW w:w="342" w:type="dxa"/>
            <w:shd w:val="clear" w:color="auto" w:fill="0070C0"/>
          </w:tcPr>
          <w:p w14:paraId="21DB7E72" w14:textId="77777777" w:rsidR="00266BA4" w:rsidRPr="00407B99" w:rsidRDefault="00266BA4" w:rsidP="00EB4DE7">
            <w:pPr>
              <w:jc w:val="center"/>
              <w:rPr>
                <w:rFonts w:eastAsia="Arial Unicode MS" w:cs="Arial"/>
                <w:b/>
                <w:sz w:val="16"/>
                <w:szCs w:val="16"/>
                <w:lang w:val="es-HN"/>
              </w:rPr>
            </w:pPr>
          </w:p>
        </w:tc>
        <w:tc>
          <w:tcPr>
            <w:tcW w:w="342" w:type="dxa"/>
          </w:tcPr>
          <w:p w14:paraId="7C8EB074" w14:textId="77777777" w:rsidR="00266BA4" w:rsidRPr="00407B99" w:rsidRDefault="00266BA4" w:rsidP="00EB4DE7">
            <w:pPr>
              <w:jc w:val="center"/>
              <w:rPr>
                <w:rFonts w:eastAsia="Arial Unicode MS" w:cs="Arial"/>
                <w:b/>
                <w:sz w:val="16"/>
                <w:szCs w:val="16"/>
                <w:lang w:val="es-HN"/>
              </w:rPr>
            </w:pPr>
          </w:p>
        </w:tc>
        <w:tc>
          <w:tcPr>
            <w:tcW w:w="342" w:type="dxa"/>
          </w:tcPr>
          <w:p w14:paraId="09145891" w14:textId="77777777" w:rsidR="00266BA4" w:rsidRPr="00407B99" w:rsidRDefault="00266BA4" w:rsidP="00EB4DE7">
            <w:pPr>
              <w:jc w:val="center"/>
              <w:rPr>
                <w:rFonts w:eastAsia="Arial Unicode MS" w:cs="Arial"/>
                <w:b/>
                <w:sz w:val="16"/>
                <w:szCs w:val="16"/>
                <w:lang w:val="es-HN"/>
              </w:rPr>
            </w:pPr>
          </w:p>
        </w:tc>
        <w:tc>
          <w:tcPr>
            <w:tcW w:w="342" w:type="dxa"/>
          </w:tcPr>
          <w:p w14:paraId="6C96610E" w14:textId="77777777" w:rsidR="00266BA4" w:rsidRPr="00407B99" w:rsidRDefault="00266BA4" w:rsidP="00EB4DE7">
            <w:pPr>
              <w:jc w:val="center"/>
              <w:rPr>
                <w:rFonts w:eastAsia="Arial Unicode MS" w:cs="Arial"/>
                <w:b/>
                <w:sz w:val="16"/>
                <w:szCs w:val="16"/>
                <w:lang w:val="es-HN"/>
              </w:rPr>
            </w:pPr>
          </w:p>
        </w:tc>
        <w:tc>
          <w:tcPr>
            <w:tcW w:w="404" w:type="dxa"/>
            <w:shd w:val="clear" w:color="auto" w:fill="0070C0"/>
          </w:tcPr>
          <w:p w14:paraId="601640A2" w14:textId="77777777" w:rsidR="00266BA4" w:rsidRPr="00407B99" w:rsidRDefault="00266BA4" w:rsidP="00EB4DE7">
            <w:pPr>
              <w:jc w:val="center"/>
              <w:rPr>
                <w:rFonts w:eastAsia="Arial Unicode MS" w:cs="Arial"/>
                <w:b/>
                <w:sz w:val="16"/>
                <w:szCs w:val="16"/>
                <w:lang w:val="es-HN"/>
              </w:rPr>
            </w:pPr>
          </w:p>
        </w:tc>
        <w:tc>
          <w:tcPr>
            <w:tcW w:w="404" w:type="dxa"/>
          </w:tcPr>
          <w:p w14:paraId="50BA6C14" w14:textId="77777777" w:rsidR="00266BA4" w:rsidRPr="00407B99" w:rsidRDefault="00266BA4" w:rsidP="00EB4DE7">
            <w:pPr>
              <w:jc w:val="center"/>
              <w:rPr>
                <w:rFonts w:eastAsia="Arial Unicode MS" w:cs="Arial"/>
                <w:b/>
                <w:sz w:val="16"/>
                <w:szCs w:val="16"/>
                <w:lang w:val="es-HN"/>
              </w:rPr>
            </w:pPr>
          </w:p>
        </w:tc>
        <w:tc>
          <w:tcPr>
            <w:tcW w:w="404" w:type="dxa"/>
          </w:tcPr>
          <w:p w14:paraId="1AD12451" w14:textId="77777777" w:rsidR="00266BA4" w:rsidRPr="00407B99" w:rsidRDefault="00266BA4" w:rsidP="00EB4DE7">
            <w:pPr>
              <w:jc w:val="center"/>
              <w:rPr>
                <w:rFonts w:eastAsia="Arial Unicode MS" w:cs="Arial"/>
                <w:b/>
                <w:sz w:val="16"/>
                <w:szCs w:val="16"/>
                <w:lang w:val="es-HN"/>
              </w:rPr>
            </w:pPr>
          </w:p>
        </w:tc>
        <w:tc>
          <w:tcPr>
            <w:tcW w:w="404" w:type="dxa"/>
          </w:tcPr>
          <w:p w14:paraId="646B043A" w14:textId="77777777" w:rsidR="00266BA4" w:rsidRPr="00407B99" w:rsidRDefault="00266BA4" w:rsidP="00EB4DE7">
            <w:pPr>
              <w:jc w:val="center"/>
              <w:rPr>
                <w:rFonts w:eastAsia="Arial Unicode MS" w:cs="Arial"/>
                <w:b/>
                <w:sz w:val="16"/>
                <w:szCs w:val="16"/>
                <w:lang w:val="es-HN"/>
              </w:rPr>
            </w:pPr>
          </w:p>
        </w:tc>
        <w:tc>
          <w:tcPr>
            <w:tcW w:w="419" w:type="dxa"/>
            <w:shd w:val="clear" w:color="auto" w:fill="0070C0"/>
          </w:tcPr>
          <w:p w14:paraId="788E05E0" w14:textId="77777777" w:rsidR="00266BA4" w:rsidRPr="00407B99" w:rsidRDefault="00266BA4" w:rsidP="00EB4DE7">
            <w:pPr>
              <w:jc w:val="center"/>
              <w:rPr>
                <w:rFonts w:eastAsia="Arial Unicode MS" w:cs="Arial"/>
                <w:b/>
                <w:sz w:val="16"/>
                <w:szCs w:val="16"/>
                <w:lang w:val="es-HN"/>
              </w:rPr>
            </w:pPr>
          </w:p>
        </w:tc>
      </w:tr>
    </w:tbl>
    <w:p w14:paraId="1EEF2EB9" w14:textId="77777777" w:rsidR="00266BA4" w:rsidRPr="00407B99" w:rsidRDefault="00266BA4" w:rsidP="00266BA4">
      <w:pPr>
        <w:spacing w:line="360" w:lineRule="auto"/>
        <w:rPr>
          <w:rFonts w:eastAsia="Arial Unicode MS" w:cs="Arial"/>
          <w:b/>
          <w:sz w:val="10"/>
          <w:szCs w:val="10"/>
        </w:rPr>
      </w:pPr>
    </w:p>
    <w:p w14:paraId="58E040F4" w14:textId="77777777" w:rsidR="00266BA4" w:rsidRPr="00846762" w:rsidRDefault="00266BA4" w:rsidP="00266BA4"/>
    <w:p w14:paraId="2E28B100" w14:textId="77777777" w:rsidR="00266BA4" w:rsidRPr="00846762" w:rsidRDefault="00266BA4" w:rsidP="00266BA4"/>
    <w:p w14:paraId="6A1B171A" w14:textId="77777777" w:rsidR="00266BA4" w:rsidRPr="00291300" w:rsidRDefault="00266BA4" w:rsidP="00C91C31">
      <w:pPr>
        <w:pStyle w:val="Prrafodelista"/>
        <w:numPr>
          <w:ilvl w:val="0"/>
          <w:numId w:val="25"/>
        </w:numPr>
        <w:spacing w:line="360" w:lineRule="auto"/>
        <w:rPr>
          <w:rFonts w:eastAsia="Arial Unicode MS" w:cs="Arial"/>
        </w:rPr>
      </w:pPr>
      <w:r w:rsidRPr="00291300">
        <w:rPr>
          <w:rFonts w:eastAsia="Arial Unicode MS" w:cs="Arial"/>
          <w:b/>
        </w:rPr>
        <w:t>Presupuesto Estimado</w:t>
      </w:r>
      <w:r w:rsidRPr="00291300">
        <w:rPr>
          <w:rFonts w:eastAsia="Arial Unicode MS" w:cs="Arial"/>
        </w:rPr>
        <w:t>.</w:t>
      </w:r>
    </w:p>
    <w:p w14:paraId="2C5232F0" w14:textId="77777777" w:rsidR="00266BA4" w:rsidRPr="00407B99" w:rsidRDefault="00266BA4" w:rsidP="00266BA4">
      <w:pPr>
        <w:spacing w:line="360" w:lineRule="auto"/>
        <w:rPr>
          <w:rFonts w:eastAsia="Arial Unicode MS" w:cs="Arial"/>
        </w:rPr>
      </w:pPr>
      <w:r w:rsidRPr="00407B99">
        <w:rPr>
          <w:rFonts w:eastAsia="Arial Unicode MS" w:cs="Arial"/>
        </w:rPr>
        <w:t>Se estima un presupuesto de USA$ 102,400; con duración de 14 meses, según detalle:</w:t>
      </w:r>
    </w:p>
    <w:p w14:paraId="6878E9A4" w14:textId="77777777" w:rsidR="00266BA4" w:rsidRPr="00407B99" w:rsidRDefault="00266BA4" w:rsidP="00266BA4">
      <w:pPr>
        <w:spacing w:line="360" w:lineRule="auto"/>
        <w:rPr>
          <w:rFonts w:eastAsia="Arial Unicode MS" w:cs="Arial"/>
          <w:sz w:val="10"/>
          <w:szCs w:val="10"/>
        </w:rPr>
      </w:pPr>
    </w:p>
    <w:tbl>
      <w:tblPr>
        <w:tblStyle w:val="Tablaconcuadrcula"/>
        <w:tblW w:w="0" w:type="auto"/>
        <w:tblInd w:w="-15" w:type="dxa"/>
        <w:tblLook w:val="04A0" w:firstRow="1" w:lastRow="0" w:firstColumn="1" w:lastColumn="0" w:noHBand="0" w:noVBand="1"/>
      </w:tblPr>
      <w:tblGrid>
        <w:gridCol w:w="2420"/>
        <w:gridCol w:w="929"/>
        <w:gridCol w:w="1002"/>
        <w:gridCol w:w="897"/>
        <w:gridCol w:w="937"/>
        <w:gridCol w:w="855"/>
        <w:gridCol w:w="1249"/>
      </w:tblGrid>
      <w:tr w:rsidR="00266BA4" w:rsidRPr="00407B99" w14:paraId="399FDDCF" w14:textId="77777777" w:rsidTr="00EB4DE7">
        <w:tc>
          <w:tcPr>
            <w:tcW w:w="2420" w:type="dxa"/>
          </w:tcPr>
          <w:p w14:paraId="01A82B39"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Renglón Presupuestario</w:t>
            </w:r>
          </w:p>
        </w:tc>
        <w:tc>
          <w:tcPr>
            <w:tcW w:w="929" w:type="dxa"/>
          </w:tcPr>
          <w:p w14:paraId="2B8ED9BD"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Cantidad</w:t>
            </w:r>
          </w:p>
        </w:tc>
        <w:tc>
          <w:tcPr>
            <w:tcW w:w="1002" w:type="dxa"/>
          </w:tcPr>
          <w:p w14:paraId="2243EBB3"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Costo Unitario</w:t>
            </w:r>
          </w:p>
        </w:tc>
        <w:tc>
          <w:tcPr>
            <w:tcW w:w="897" w:type="dxa"/>
          </w:tcPr>
          <w:p w14:paraId="22B5EE4F"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Costo $ / Mes</w:t>
            </w:r>
          </w:p>
        </w:tc>
        <w:tc>
          <w:tcPr>
            <w:tcW w:w="934" w:type="dxa"/>
          </w:tcPr>
          <w:p w14:paraId="38841857"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Tiempo Mes</w:t>
            </w:r>
          </w:p>
        </w:tc>
        <w:tc>
          <w:tcPr>
            <w:tcW w:w="855" w:type="dxa"/>
          </w:tcPr>
          <w:p w14:paraId="3EA69650"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Total</w:t>
            </w:r>
          </w:p>
        </w:tc>
        <w:tc>
          <w:tcPr>
            <w:tcW w:w="1249" w:type="dxa"/>
          </w:tcPr>
          <w:p w14:paraId="17E14EFC"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Precio $ = 24.6394</w:t>
            </w:r>
          </w:p>
        </w:tc>
      </w:tr>
      <w:tr w:rsidR="00266BA4" w:rsidRPr="00407B99" w14:paraId="44799201" w14:textId="77777777" w:rsidTr="00EB4DE7">
        <w:tc>
          <w:tcPr>
            <w:tcW w:w="2420" w:type="dxa"/>
          </w:tcPr>
          <w:p w14:paraId="450D13E2"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Técnico Especialista Principal  </w:t>
            </w:r>
          </w:p>
        </w:tc>
        <w:tc>
          <w:tcPr>
            <w:tcW w:w="929" w:type="dxa"/>
          </w:tcPr>
          <w:p w14:paraId="21C09C18"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w:t>
            </w:r>
          </w:p>
        </w:tc>
        <w:tc>
          <w:tcPr>
            <w:tcW w:w="1002" w:type="dxa"/>
          </w:tcPr>
          <w:p w14:paraId="75311A22" w14:textId="77777777" w:rsidR="00266BA4" w:rsidRPr="00407B99" w:rsidRDefault="00266BA4" w:rsidP="00EB4DE7">
            <w:pPr>
              <w:jc w:val="right"/>
              <w:rPr>
                <w:rFonts w:eastAsia="Arial Unicode MS" w:cs="Arial"/>
                <w:sz w:val="16"/>
                <w:szCs w:val="16"/>
                <w:lang w:val="es-HN"/>
              </w:rPr>
            </w:pPr>
          </w:p>
        </w:tc>
        <w:tc>
          <w:tcPr>
            <w:tcW w:w="897" w:type="dxa"/>
          </w:tcPr>
          <w:p w14:paraId="77C48D40"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2,000</w:t>
            </w:r>
          </w:p>
        </w:tc>
        <w:tc>
          <w:tcPr>
            <w:tcW w:w="934" w:type="dxa"/>
          </w:tcPr>
          <w:p w14:paraId="4A6BB6AD"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14</w:t>
            </w:r>
          </w:p>
        </w:tc>
        <w:tc>
          <w:tcPr>
            <w:tcW w:w="855" w:type="dxa"/>
          </w:tcPr>
          <w:p w14:paraId="214BF061"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28,000</w:t>
            </w:r>
          </w:p>
        </w:tc>
        <w:tc>
          <w:tcPr>
            <w:tcW w:w="1249" w:type="dxa"/>
          </w:tcPr>
          <w:p w14:paraId="7951716E"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689,640</w:t>
            </w:r>
          </w:p>
        </w:tc>
      </w:tr>
      <w:tr w:rsidR="00266BA4" w:rsidRPr="00407B99" w14:paraId="55B110E7" w14:textId="77777777" w:rsidTr="00EB4DE7">
        <w:tc>
          <w:tcPr>
            <w:tcW w:w="2420" w:type="dxa"/>
          </w:tcPr>
          <w:p w14:paraId="06E312BF"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Técnico Especialista Asistente </w:t>
            </w:r>
          </w:p>
        </w:tc>
        <w:tc>
          <w:tcPr>
            <w:tcW w:w="929" w:type="dxa"/>
          </w:tcPr>
          <w:p w14:paraId="5052EFD2"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w:t>
            </w:r>
          </w:p>
        </w:tc>
        <w:tc>
          <w:tcPr>
            <w:tcW w:w="1002" w:type="dxa"/>
          </w:tcPr>
          <w:p w14:paraId="18C71B3E" w14:textId="77777777" w:rsidR="00266BA4" w:rsidRPr="00407B99" w:rsidRDefault="00266BA4" w:rsidP="00EB4DE7">
            <w:pPr>
              <w:jc w:val="right"/>
              <w:rPr>
                <w:rFonts w:eastAsia="Arial Unicode MS" w:cs="Arial"/>
                <w:sz w:val="16"/>
                <w:szCs w:val="16"/>
                <w:lang w:val="es-HN"/>
              </w:rPr>
            </w:pPr>
          </w:p>
        </w:tc>
        <w:tc>
          <w:tcPr>
            <w:tcW w:w="897" w:type="dxa"/>
          </w:tcPr>
          <w:p w14:paraId="296CC5BC"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1,500</w:t>
            </w:r>
          </w:p>
        </w:tc>
        <w:tc>
          <w:tcPr>
            <w:tcW w:w="934" w:type="dxa"/>
          </w:tcPr>
          <w:p w14:paraId="4CEA7737"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14</w:t>
            </w:r>
          </w:p>
        </w:tc>
        <w:tc>
          <w:tcPr>
            <w:tcW w:w="855" w:type="dxa"/>
          </w:tcPr>
          <w:p w14:paraId="59EC627A"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21,000</w:t>
            </w:r>
          </w:p>
        </w:tc>
        <w:tc>
          <w:tcPr>
            <w:tcW w:w="1249" w:type="dxa"/>
          </w:tcPr>
          <w:p w14:paraId="5C8AD8EE"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517,230</w:t>
            </w:r>
          </w:p>
        </w:tc>
      </w:tr>
      <w:tr w:rsidR="00266BA4" w:rsidRPr="00407B99" w14:paraId="636DFA91" w14:textId="77777777" w:rsidTr="00EB4DE7">
        <w:tc>
          <w:tcPr>
            <w:tcW w:w="2420" w:type="dxa"/>
          </w:tcPr>
          <w:p w14:paraId="04E26415"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Técnico auxiliar / apoyo </w:t>
            </w:r>
          </w:p>
        </w:tc>
        <w:tc>
          <w:tcPr>
            <w:tcW w:w="929" w:type="dxa"/>
          </w:tcPr>
          <w:p w14:paraId="7C263E43"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2</w:t>
            </w:r>
          </w:p>
        </w:tc>
        <w:tc>
          <w:tcPr>
            <w:tcW w:w="1002" w:type="dxa"/>
          </w:tcPr>
          <w:p w14:paraId="622F78DD"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800</w:t>
            </w:r>
          </w:p>
        </w:tc>
        <w:tc>
          <w:tcPr>
            <w:tcW w:w="897" w:type="dxa"/>
          </w:tcPr>
          <w:p w14:paraId="523C9F1C"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1,600</w:t>
            </w:r>
          </w:p>
        </w:tc>
        <w:tc>
          <w:tcPr>
            <w:tcW w:w="934" w:type="dxa"/>
          </w:tcPr>
          <w:p w14:paraId="7AB0D36E"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14</w:t>
            </w:r>
          </w:p>
        </w:tc>
        <w:tc>
          <w:tcPr>
            <w:tcW w:w="855" w:type="dxa"/>
          </w:tcPr>
          <w:p w14:paraId="6CAC1021"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22,400</w:t>
            </w:r>
          </w:p>
        </w:tc>
        <w:tc>
          <w:tcPr>
            <w:tcW w:w="1249" w:type="dxa"/>
          </w:tcPr>
          <w:p w14:paraId="1FF3B4DB"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551,712</w:t>
            </w:r>
          </w:p>
        </w:tc>
      </w:tr>
      <w:tr w:rsidR="00266BA4" w:rsidRPr="00407B99" w14:paraId="12D7D7BA" w14:textId="77777777" w:rsidTr="00EB4DE7">
        <w:tc>
          <w:tcPr>
            <w:tcW w:w="2420" w:type="dxa"/>
          </w:tcPr>
          <w:p w14:paraId="0D3271AF"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Viáticos y transporte</w:t>
            </w:r>
          </w:p>
        </w:tc>
        <w:tc>
          <w:tcPr>
            <w:tcW w:w="929" w:type="dxa"/>
          </w:tcPr>
          <w:p w14:paraId="633FF45B" w14:textId="77777777" w:rsidR="00266BA4" w:rsidRPr="00407B99" w:rsidRDefault="00266BA4" w:rsidP="00EB4DE7">
            <w:pPr>
              <w:jc w:val="center"/>
              <w:rPr>
                <w:rFonts w:eastAsia="Arial Unicode MS" w:cs="Arial"/>
                <w:sz w:val="16"/>
                <w:szCs w:val="16"/>
                <w:lang w:val="es-HN"/>
              </w:rPr>
            </w:pPr>
          </w:p>
        </w:tc>
        <w:tc>
          <w:tcPr>
            <w:tcW w:w="1002" w:type="dxa"/>
          </w:tcPr>
          <w:p w14:paraId="278E203A" w14:textId="77777777" w:rsidR="00266BA4" w:rsidRPr="00407B99" w:rsidRDefault="00266BA4" w:rsidP="00EB4DE7">
            <w:pPr>
              <w:jc w:val="right"/>
              <w:rPr>
                <w:rFonts w:eastAsia="Arial Unicode MS" w:cs="Arial"/>
                <w:sz w:val="16"/>
                <w:szCs w:val="16"/>
                <w:lang w:val="es-HN"/>
              </w:rPr>
            </w:pPr>
          </w:p>
        </w:tc>
        <w:tc>
          <w:tcPr>
            <w:tcW w:w="897" w:type="dxa"/>
          </w:tcPr>
          <w:p w14:paraId="12770A65"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1,000</w:t>
            </w:r>
          </w:p>
        </w:tc>
        <w:tc>
          <w:tcPr>
            <w:tcW w:w="934" w:type="dxa"/>
          </w:tcPr>
          <w:p w14:paraId="7BD67671"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14</w:t>
            </w:r>
          </w:p>
        </w:tc>
        <w:tc>
          <w:tcPr>
            <w:tcW w:w="855" w:type="dxa"/>
          </w:tcPr>
          <w:p w14:paraId="6D8ABE44"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14,000</w:t>
            </w:r>
          </w:p>
        </w:tc>
        <w:tc>
          <w:tcPr>
            <w:tcW w:w="1249" w:type="dxa"/>
          </w:tcPr>
          <w:p w14:paraId="7EB22239"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344,820</w:t>
            </w:r>
          </w:p>
        </w:tc>
      </w:tr>
      <w:tr w:rsidR="00266BA4" w:rsidRPr="00407B99" w14:paraId="58F58947" w14:textId="77777777" w:rsidTr="00EB4DE7">
        <w:tc>
          <w:tcPr>
            <w:tcW w:w="2420" w:type="dxa"/>
          </w:tcPr>
          <w:p w14:paraId="7D7BA726"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Equipo de oficina y campo</w:t>
            </w:r>
          </w:p>
        </w:tc>
        <w:tc>
          <w:tcPr>
            <w:tcW w:w="929" w:type="dxa"/>
          </w:tcPr>
          <w:p w14:paraId="0BC85FEF" w14:textId="77777777" w:rsidR="00266BA4" w:rsidRPr="00407B99" w:rsidRDefault="00266BA4" w:rsidP="00EB4DE7">
            <w:pPr>
              <w:jc w:val="center"/>
              <w:rPr>
                <w:rFonts w:eastAsia="Arial Unicode MS" w:cs="Arial"/>
                <w:sz w:val="16"/>
                <w:szCs w:val="16"/>
                <w:lang w:val="es-HN"/>
              </w:rPr>
            </w:pPr>
          </w:p>
        </w:tc>
        <w:tc>
          <w:tcPr>
            <w:tcW w:w="1002" w:type="dxa"/>
          </w:tcPr>
          <w:p w14:paraId="21150282" w14:textId="77777777" w:rsidR="00266BA4" w:rsidRPr="00407B99" w:rsidRDefault="00266BA4" w:rsidP="00EB4DE7">
            <w:pPr>
              <w:jc w:val="right"/>
              <w:rPr>
                <w:rFonts w:eastAsia="Arial Unicode MS" w:cs="Arial"/>
                <w:sz w:val="16"/>
                <w:szCs w:val="16"/>
                <w:lang w:val="es-HN"/>
              </w:rPr>
            </w:pPr>
          </w:p>
        </w:tc>
        <w:tc>
          <w:tcPr>
            <w:tcW w:w="897" w:type="dxa"/>
          </w:tcPr>
          <w:p w14:paraId="3E0DEEEC" w14:textId="77777777" w:rsidR="00266BA4" w:rsidRPr="00407B99" w:rsidRDefault="00266BA4" w:rsidP="00EB4DE7">
            <w:pPr>
              <w:jc w:val="right"/>
              <w:rPr>
                <w:rFonts w:eastAsia="Arial Unicode MS" w:cs="Arial"/>
                <w:sz w:val="16"/>
                <w:szCs w:val="16"/>
                <w:lang w:val="es-HN"/>
              </w:rPr>
            </w:pPr>
          </w:p>
        </w:tc>
        <w:tc>
          <w:tcPr>
            <w:tcW w:w="934" w:type="dxa"/>
          </w:tcPr>
          <w:p w14:paraId="3793A854" w14:textId="77777777" w:rsidR="00266BA4" w:rsidRPr="00407B99" w:rsidRDefault="00266BA4" w:rsidP="00EB4DE7">
            <w:pPr>
              <w:jc w:val="center"/>
              <w:rPr>
                <w:rFonts w:eastAsia="Arial Unicode MS" w:cs="Arial"/>
                <w:sz w:val="16"/>
                <w:szCs w:val="16"/>
                <w:lang w:val="es-HN"/>
              </w:rPr>
            </w:pPr>
          </w:p>
        </w:tc>
        <w:tc>
          <w:tcPr>
            <w:tcW w:w="855" w:type="dxa"/>
          </w:tcPr>
          <w:p w14:paraId="36AD7B21"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12,000</w:t>
            </w:r>
          </w:p>
        </w:tc>
        <w:tc>
          <w:tcPr>
            <w:tcW w:w="1249" w:type="dxa"/>
          </w:tcPr>
          <w:p w14:paraId="385967F2"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295,560</w:t>
            </w:r>
          </w:p>
        </w:tc>
      </w:tr>
      <w:tr w:rsidR="00266BA4" w:rsidRPr="00407B99" w14:paraId="207BE664" w14:textId="77777777" w:rsidTr="00EB4DE7">
        <w:tc>
          <w:tcPr>
            <w:tcW w:w="2420" w:type="dxa"/>
          </w:tcPr>
          <w:p w14:paraId="5EA044E1"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Materiales e insumos</w:t>
            </w:r>
          </w:p>
        </w:tc>
        <w:tc>
          <w:tcPr>
            <w:tcW w:w="929" w:type="dxa"/>
          </w:tcPr>
          <w:p w14:paraId="457F4EA5" w14:textId="77777777" w:rsidR="00266BA4" w:rsidRPr="00407B99" w:rsidRDefault="00266BA4" w:rsidP="00EB4DE7">
            <w:pPr>
              <w:jc w:val="center"/>
              <w:rPr>
                <w:rFonts w:eastAsia="Arial Unicode MS" w:cs="Arial"/>
                <w:sz w:val="16"/>
                <w:szCs w:val="16"/>
                <w:lang w:val="es-HN"/>
              </w:rPr>
            </w:pPr>
          </w:p>
        </w:tc>
        <w:tc>
          <w:tcPr>
            <w:tcW w:w="1002" w:type="dxa"/>
          </w:tcPr>
          <w:p w14:paraId="3FF8E0CA" w14:textId="77777777" w:rsidR="00266BA4" w:rsidRPr="00407B99" w:rsidRDefault="00266BA4" w:rsidP="00EB4DE7">
            <w:pPr>
              <w:jc w:val="right"/>
              <w:rPr>
                <w:rFonts w:eastAsia="Arial Unicode MS" w:cs="Arial"/>
                <w:sz w:val="16"/>
                <w:szCs w:val="16"/>
                <w:lang w:val="es-HN"/>
              </w:rPr>
            </w:pPr>
          </w:p>
        </w:tc>
        <w:tc>
          <w:tcPr>
            <w:tcW w:w="897" w:type="dxa"/>
          </w:tcPr>
          <w:p w14:paraId="49D47ED9" w14:textId="77777777" w:rsidR="00266BA4" w:rsidRPr="00407B99" w:rsidRDefault="00266BA4" w:rsidP="00EB4DE7">
            <w:pPr>
              <w:jc w:val="right"/>
              <w:rPr>
                <w:rFonts w:eastAsia="Arial Unicode MS" w:cs="Arial"/>
                <w:sz w:val="16"/>
                <w:szCs w:val="16"/>
                <w:lang w:val="es-HN"/>
              </w:rPr>
            </w:pPr>
          </w:p>
        </w:tc>
        <w:tc>
          <w:tcPr>
            <w:tcW w:w="934" w:type="dxa"/>
          </w:tcPr>
          <w:p w14:paraId="78132006" w14:textId="77777777" w:rsidR="00266BA4" w:rsidRPr="00407B99" w:rsidRDefault="00266BA4" w:rsidP="00EB4DE7">
            <w:pPr>
              <w:jc w:val="center"/>
              <w:rPr>
                <w:rFonts w:eastAsia="Arial Unicode MS" w:cs="Arial"/>
                <w:sz w:val="16"/>
                <w:szCs w:val="16"/>
                <w:lang w:val="es-HN"/>
              </w:rPr>
            </w:pPr>
          </w:p>
        </w:tc>
        <w:tc>
          <w:tcPr>
            <w:tcW w:w="855" w:type="dxa"/>
          </w:tcPr>
          <w:p w14:paraId="10C0742D"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5,000</w:t>
            </w:r>
          </w:p>
        </w:tc>
        <w:tc>
          <w:tcPr>
            <w:tcW w:w="1249" w:type="dxa"/>
          </w:tcPr>
          <w:p w14:paraId="4235AEB3"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123,150</w:t>
            </w:r>
          </w:p>
        </w:tc>
      </w:tr>
      <w:tr w:rsidR="00266BA4" w:rsidRPr="00407B99" w14:paraId="50076248" w14:textId="77777777" w:rsidTr="00EB4DE7">
        <w:tc>
          <w:tcPr>
            <w:tcW w:w="6185" w:type="dxa"/>
            <w:gridSpan w:val="5"/>
          </w:tcPr>
          <w:p w14:paraId="4C424A3E" w14:textId="77777777" w:rsidR="00266BA4" w:rsidRPr="00407B99" w:rsidRDefault="00266BA4" w:rsidP="00EB4DE7">
            <w:pPr>
              <w:rPr>
                <w:rFonts w:eastAsia="Arial Unicode MS" w:cs="Arial"/>
                <w:sz w:val="16"/>
                <w:szCs w:val="16"/>
                <w:lang w:val="es-HN"/>
              </w:rPr>
            </w:pPr>
          </w:p>
        </w:tc>
        <w:tc>
          <w:tcPr>
            <w:tcW w:w="855" w:type="dxa"/>
          </w:tcPr>
          <w:p w14:paraId="2627040B"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102,400</w:t>
            </w:r>
          </w:p>
        </w:tc>
        <w:tc>
          <w:tcPr>
            <w:tcW w:w="1249" w:type="dxa"/>
          </w:tcPr>
          <w:p w14:paraId="41D2D377"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2,522,112</w:t>
            </w:r>
          </w:p>
        </w:tc>
      </w:tr>
    </w:tbl>
    <w:p w14:paraId="46524D21" w14:textId="77777777" w:rsidR="00266BA4" w:rsidRPr="00407B99" w:rsidRDefault="00266BA4" w:rsidP="00266BA4">
      <w:pPr>
        <w:spacing w:line="360" w:lineRule="auto"/>
        <w:rPr>
          <w:rFonts w:eastAsia="Arial Unicode MS" w:cs="Arial"/>
          <w:b/>
        </w:rPr>
      </w:pPr>
    </w:p>
    <w:p w14:paraId="58B4B7CE" w14:textId="77777777" w:rsidR="00B2532F" w:rsidRPr="00B2532F" w:rsidRDefault="00B2532F" w:rsidP="00B2532F">
      <w:pPr>
        <w:spacing w:line="360" w:lineRule="auto"/>
        <w:rPr>
          <w:rFonts w:eastAsia="Arial Unicode MS" w:cs="Arial"/>
          <w:b/>
          <w:color w:val="FF0000"/>
          <w:sz w:val="22"/>
        </w:rPr>
      </w:pPr>
    </w:p>
    <w:p w14:paraId="4A3A84E5" w14:textId="77777777" w:rsidR="00F76D10" w:rsidRDefault="00F76D10">
      <w:pPr>
        <w:spacing w:after="160" w:line="259" w:lineRule="auto"/>
        <w:jc w:val="left"/>
        <w:rPr>
          <w:rFonts w:asciiTheme="majorHAnsi" w:eastAsia="Times New Roman" w:hAnsiTheme="majorHAnsi" w:cstheme="majorBidi"/>
          <w:b/>
          <w:color w:val="1F4D78" w:themeColor="accent1" w:themeShade="7F"/>
          <w:szCs w:val="24"/>
          <w:lang w:eastAsia="es-HN"/>
        </w:rPr>
      </w:pPr>
      <w:bookmarkStart w:id="21" w:name="_Toc25678883"/>
      <w:r>
        <w:rPr>
          <w:rFonts w:eastAsia="Times New Roman"/>
          <w:b/>
          <w:lang w:eastAsia="es-HN"/>
        </w:rPr>
        <w:br w:type="page"/>
      </w:r>
    </w:p>
    <w:p w14:paraId="27FC322E" w14:textId="4674B6EC" w:rsidR="00767B02" w:rsidRDefault="00767B02" w:rsidP="00F76D10">
      <w:pPr>
        <w:pStyle w:val="Ttulo3"/>
        <w:rPr>
          <w:rFonts w:eastAsia="Times New Roman"/>
          <w:lang w:eastAsia="es-HN"/>
        </w:rPr>
      </w:pPr>
      <w:bookmarkStart w:id="22" w:name="_Toc40953192"/>
      <w:r w:rsidRPr="00117916">
        <w:rPr>
          <w:rFonts w:eastAsia="Times New Roman"/>
          <w:lang w:eastAsia="es-HN"/>
        </w:rPr>
        <w:lastRenderedPageBreak/>
        <w:t xml:space="preserve">Tema </w:t>
      </w:r>
      <w:r w:rsidR="00EB7FE8" w:rsidRPr="00117916">
        <w:rPr>
          <w:rFonts w:eastAsia="Times New Roman"/>
          <w:lang w:eastAsia="es-HN"/>
        </w:rPr>
        <w:t xml:space="preserve">de investigación </w:t>
      </w:r>
      <w:r w:rsidRPr="00117916">
        <w:rPr>
          <w:rFonts w:eastAsia="Times New Roman"/>
          <w:lang w:eastAsia="es-HN"/>
        </w:rPr>
        <w:t>3. Muestreo y mediciones para determinar los umbrales de tolerancia y</w:t>
      </w:r>
      <w:r w:rsidRPr="0034542F">
        <w:rPr>
          <w:rFonts w:eastAsia="Times New Roman"/>
          <w:lang w:eastAsia="es-HN"/>
        </w:rPr>
        <w:t xml:space="preserve"> niveles de daño ecológico de poblacionales de plagas y enfermedades forestales en zonas bajo régimen especial de manejo (áreas product</w:t>
      </w:r>
      <w:r w:rsidR="00F51092">
        <w:rPr>
          <w:rFonts w:eastAsia="Times New Roman"/>
          <w:lang w:eastAsia="es-HN"/>
        </w:rPr>
        <w:t xml:space="preserve">ivas, áreas protegidas </w:t>
      </w:r>
      <w:r w:rsidR="00F76D10">
        <w:rPr>
          <w:rFonts w:eastAsia="Times New Roman"/>
          <w:lang w:eastAsia="es-HN"/>
        </w:rPr>
        <w:t>y microcuencas</w:t>
      </w:r>
      <w:r w:rsidRPr="0034542F">
        <w:rPr>
          <w:rFonts w:eastAsia="Times New Roman"/>
          <w:lang w:eastAsia="es-HN"/>
        </w:rPr>
        <w:t>).</w:t>
      </w:r>
      <w:bookmarkEnd w:id="21"/>
      <w:bookmarkEnd w:id="22"/>
    </w:p>
    <w:p w14:paraId="069A573A" w14:textId="77777777" w:rsidR="008935C7" w:rsidRPr="008935C7" w:rsidRDefault="008935C7" w:rsidP="008935C7">
      <w:pPr>
        <w:rPr>
          <w:lang w:eastAsia="es-HN"/>
        </w:rPr>
      </w:pPr>
    </w:p>
    <w:p w14:paraId="50585055" w14:textId="77777777" w:rsidR="00266BA4" w:rsidRPr="00291300" w:rsidRDefault="00266BA4" w:rsidP="00C91C31">
      <w:pPr>
        <w:pStyle w:val="Prrafodelista"/>
        <w:numPr>
          <w:ilvl w:val="0"/>
          <w:numId w:val="26"/>
        </w:numPr>
        <w:spacing w:line="360" w:lineRule="auto"/>
        <w:rPr>
          <w:rFonts w:eastAsia="Arial Unicode MS" w:cs="Arial"/>
          <w:b/>
        </w:rPr>
      </w:pPr>
      <w:r w:rsidRPr="00291300">
        <w:rPr>
          <w:rFonts w:eastAsia="Arial Unicode MS" w:cs="Arial"/>
          <w:b/>
        </w:rPr>
        <w:t>Objetivos.</w:t>
      </w:r>
    </w:p>
    <w:p w14:paraId="670EB46E" w14:textId="77777777" w:rsidR="00266BA4" w:rsidRPr="00407B99" w:rsidRDefault="00266BA4" w:rsidP="00266BA4">
      <w:pPr>
        <w:spacing w:line="360" w:lineRule="auto"/>
        <w:rPr>
          <w:rFonts w:eastAsia="Arial Unicode MS" w:cs="Arial"/>
        </w:rPr>
      </w:pPr>
      <w:r w:rsidRPr="00407B99">
        <w:rPr>
          <w:rFonts w:eastAsia="Arial Unicode MS" w:cs="Arial"/>
          <w:u w:val="single"/>
        </w:rPr>
        <w:t>General</w:t>
      </w:r>
      <w:r w:rsidRPr="00407B99">
        <w:rPr>
          <w:rFonts w:eastAsia="Arial Unicode MS" w:cs="Arial"/>
        </w:rPr>
        <w:t>:</w:t>
      </w:r>
    </w:p>
    <w:p w14:paraId="3A2CBADA" w14:textId="77777777" w:rsidR="00266BA4" w:rsidRPr="00407B99" w:rsidRDefault="00266BA4" w:rsidP="00266BA4">
      <w:pPr>
        <w:spacing w:line="360" w:lineRule="auto"/>
        <w:rPr>
          <w:rFonts w:eastAsia="Arial Unicode MS" w:cs="Arial"/>
        </w:rPr>
      </w:pPr>
      <w:r w:rsidRPr="00407B99">
        <w:rPr>
          <w:rFonts w:eastAsia="Arial Unicode MS" w:cs="Arial"/>
        </w:rPr>
        <w:t>Determinar los umbrales de tolerancia y niveles de daño ecológico de plagas y enfermedades, con énfasis en los gorgojos del pino, para zonas especiales de manejo.</w:t>
      </w:r>
    </w:p>
    <w:p w14:paraId="6108FD55" w14:textId="77777777" w:rsidR="00266BA4" w:rsidRPr="00407B99" w:rsidRDefault="00266BA4" w:rsidP="00266BA4">
      <w:pPr>
        <w:spacing w:line="360" w:lineRule="auto"/>
        <w:rPr>
          <w:rFonts w:eastAsia="Arial Unicode MS" w:cs="Arial"/>
        </w:rPr>
      </w:pPr>
      <w:r w:rsidRPr="00407B99">
        <w:rPr>
          <w:rFonts w:eastAsia="Arial Unicode MS" w:cs="Arial"/>
          <w:u w:val="single"/>
        </w:rPr>
        <w:t>Específicos</w:t>
      </w:r>
      <w:r w:rsidRPr="00407B99">
        <w:rPr>
          <w:rFonts w:eastAsia="Arial Unicode MS" w:cs="Arial"/>
        </w:rPr>
        <w:t xml:space="preserve">: </w:t>
      </w:r>
    </w:p>
    <w:p w14:paraId="30EB924D" w14:textId="70BBBA20" w:rsidR="00266BA4" w:rsidRDefault="00714F9F" w:rsidP="00714F9F">
      <w:pPr>
        <w:pStyle w:val="Prrafodelista"/>
        <w:numPr>
          <w:ilvl w:val="0"/>
          <w:numId w:val="91"/>
        </w:numPr>
        <w:spacing w:line="360" w:lineRule="auto"/>
        <w:rPr>
          <w:rFonts w:eastAsia="Arial Unicode MS" w:cs="Arial"/>
        </w:rPr>
      </w:pPr>
      <w:r w:rsidRPr="00714F9F">
        <w:rPr>
          <w:rFonts w:eastAsia="Arial Unicode MS" w:cs="Arial"/>
        </w:rPr>
        <w:t>D</w:t>
      </w:r>
      <w:r w:rsidR="00154E6D" w:rsidRPr="00714F9F">
        <w:rPr>
          <w:rFonts w:eastAsia="Arial Unicode MS" w:cs="Arial"/>
        </w:rPr>
        <w:t xml:space="preserve">efinir </w:t>
      </w:r>
      <w:r w:rsidR="003E03F1" w:rsidRPr="00714F9F">
        <w:rPr>
          <w:rFonts w:eastAsia="Arial Unicode MS" w:cs="Arial"/>
        </w:rPr>
        <w:t xml:space="preserve">los </w:t>
      </w:r>
      <w:r w:rsidR="00154E6D" w:rsidRPr="00714F9F">
        <w:rPr>
          <w:rFonts w:eastAsia="Arial Unicode MS" w:cs="Arial"/>
        </w:rPr>
        <w:t>umbrales de tolera</w:t>
      </w:r>
      <w:r>
        <w:rPr>
          <w:rFonts w:eastAsia="Arial Unicode MS" w:cs="Arial"/>
        </w:rPr>
        <w:t>nci</w:t>
      </w:r>
      <w:r w:rsidR="00086E4D">
        <w:rPr>
          <w:rFonts w:eastAsia="Arial Unicode MS" w:cs="Arial"/>
        </w:rPr>
        <w:t>a</w:t>
      </w:r>
      <w:r w:rsidR="00154E6D" w:rsidRPr="00714F9F">
        <w:rPr>
          <w:rFonts w:eastAsia="Arial Unicode MS" w:cs="Arial"/>
        </w:rPr>
        <w:t xml:space="preserve"> </w:t>
      </w:r>
      <w:r w:rsidR="003E03F1" w:rsidRPr="00714F9F">
        <w:rPr>
          <w:rFonts w:eastAsia="Arial Unicode MS" w:cs="Arial"/>
        </w:rPr>
        <w:t>de plagas y enfermedades</w:t>
      </w:r>
      <w:r w:rsidR="00086E4D">
        <w:rPr>
          <w:rFonts w:eastAsia="Arial Unicode MS" w:cs="Arial"/>
        </w:rPr>
        <w:t xml:space="preserve"> </w:t>
      </w:r>
      <w:r w:rsidR="00266BA4" w:rsidRPr="00714F9F">
        <w:rPr>
          <w:rFonts w:eastAsia="Arial Unicode MS" w:cs="Arial"/>
        </w:rPr>
        <w:t>en zonas bajo régimen especial de manejo.</w:t>
      </w:r>
    </w:p>
    <w:p w14:paraId="729F4022" w14:textId="09E566E2" w:rsidR="00714F9F" w:rsidRPr="00714F9F" w:rsidRDefault="00714F9F" w:rsidP="00714F9F">
      <w:pPr>
        <w:pStyle w:val="Prrafodelista"/>
        <w:numPr>
          <w:ilvl w:val="0"/>
          <w:numId w:val="91"/>
        </w:numPr>
        <w:spacing w:line="360" w:lineRule="auto"/>
        <w:rPr>
          <w:rFonts w:eastAsia="Arial Unicode MS" w:cs="Arial"/>
        </w:rPr>
      </w:pPr>
      <w:r>
        <w:rPr>
          <w:rFonts w:eastAsia="Arial Unicode MS" w:cs="Arial"/>
        </w:rPr>
        <w:t>Determinar los niveles de daño ecológico de plagas y enfermedades en zonas bajo regimen especial de manejo.</w:t>
      </w:r>
    </w:p>
    <w:p w14:paraId="58586771" w14:textId="77777777" w:rsidR="00266BA4" w:rsidRPr="00407B99" w:rsidRDefault="00266BA4" w:rsidP="00266BA4">
      <w:pPr>
        <w:spacing w:line="360" w:lineRule="auto"/>
        <w:rPr>
          <w:rFonts w:eastAsia="Arial Unicode MS" w:cs="Arial"/>
          <w:sz w:val="10"/>
          <w:szCs w:val="10"/>
        </w:rPr>
      </w:pPr>
    </w:p>
    <w:p w14:paraId="5285413A" w14:textId="77777777" w:rsidR="00266BA4" w:rsidRPr="00291300" w:rsidRDefault="00266BA4" w:rsidP="00C91C31">
      <w:pPr>
        <w:pStyle w:val="Prrafodelista"/>
        <w:numPr>
          <w:ilvl w:val="0"/>
          <w:numId w:val="26"/>
        </w:numPr>
        <w:spacing w:line="360" w:lineRule="auto"/>
        <w:rPr>
          <w:rFonts w:eastAsia="Arial Unicode MS" w:cs="Arial"/>
          <w:b/>
        </w:rPr>
      </w:pPr>
      <w:r w:rsidRPr="00291300">
        <w:rPr>
          <w:rFonts w:eastAsia="Arial Unicode MS" w:cs="Arial"/>
          <w:b/>
        </w:rPr>
        <w:t>Metodología.</w:t>
      </w:r>
    </w:p>
    <w:p w14:paraId="5D242C7A" w14:textId="479280EC" w:rsidR="00266BA4" w:rsidRPr="00407B99" w:rsidRDefault="00266BA4" w:rsidP="00266BA4">
      <w:pPr>
        <w:spacing w:line="360" w:lineRule="auto"/>
        <w:rPr>
          <w:rFonts w:eastAsia="Arial Unicode MS" w:cs="Arial"/>
          <w:sz w:val="10"/>
          <w:szCs w:val="10"/>
        </w:rPr>
      </w:pPr>
      <w:r w:rsidRPr="00407B99">
        <w:rPr>
          <w:rFonts w:eastAsia="Arial Unicode MS" w:cs="Arial"/>
        </w:rPr>
        <w:t>Para determinar los umbrales de tolerancia y niveles de daño, se seguirá la metodología propuesta por Stern, 1973, basada en ecuaciones y modelos matemáticos para los cálculos de esas herramientas de manejo de densidades de poblaciones en el campo. Estos modelos consideran métodos, técnicas y herramientas de muestreo; cálculo de poblaciones de plantas (total de plantas, número de ellas en condiciones óptimas,</w:t>
      </w:r>
      <w:r w:rsidR="00EC5EB3">
        <w:rPr>
          <w:rFonts w:eastAsia="Arial Unicode MS" w:cs="Arial"/>
        </w:rPr>
        <w:t xml:space="preserve"> plantas pe</w:t>
      </w:r>
      <w:r w:rsidRPr="00407B99">
        <w:rPr>
          <w:rFonts w:eastAsia="Arial Unicode MS" w:cs="Arial"/>
        </w:rPr>
        <w:t xml:space="preserve">rdidas) y sistemas de registros. Los modelos tienen la peculiaridad de permitir modificar ciertas variables (condiciones del entorno natural, tipo de plantación o cultivo, tamaño de la muestra, tipo de plaga, importancia </w:t>
      </w:r>
      <w:r w:rsidR="008E14CD">
        <w:rPr>
          <w:rFonts w:eastAsia="Arial Unicode MS" w:cs="Arial"/>
        </w:rPr>
        <w:t xml:space="preserve">según </w:t>
      </w:r>
      <w:r w:rsidRPr="00407B99">
        <w:rPr>
          <w:rFonts w:eastAsia="Arial Unicode MS" w:cs="Arial"/>
        </w:rPr>
        <w:t xml:space="preserve">el </w:t>
      </w:r>
      <w:r w:rsidR="00FC7702">
        <w:rPr>
          <w:rFonts w:eastAsia="Arial Unicode MS" w:cs="Arial"/>
        </w:rPr>
        <w:t>servicio ecosistémico que provee</w:t>
      </w:r>
      <w:r w:rsidRPr="00407B99">
        <w:rPr>
          <w:rFonts w:eastAsia="Arial Unicode MS" w:cs="Arial"/>
        </w:rPr>
        <w:t xml:space="preserve">, como ejemplos) para ser adaptados en diferentes realidades de estudio. No así, en la metodología para los cálculos de umbrales y niveles de daño ecológico, podría realizarse aplicando otros modelos, siempre y cuando estén validados científicamente.  Se debe destacar la particularidad que tiene el estudio al momento de diseñar la formulación del modelo; ya que, tratándose de zonas bajo régimen especial de manejo, es importante tener en cuenta la fragilidad del ecosistema, lo conflictivo de su protección y conservación por la presión de comunidades y asentamientos campesinos aledaños, como variable de incidencia en las ecuaciones de los modelos. </w:t>
      </w:r>
    </w:p>
    <w:p w14:paraId="4FCB3F6D" w14:textId="77777777" w:rsidR="00266BA4" w:rsidRPr="00407B99" w:rsidRDefault="00266BA4" w:rsidP="00266BA4">
      <w:pPr>
        <w:spacing w:line="360" w:lineRule="auto"/>
        <w:rPr>
          <w:rFonts w:eastAsia="Arial Unicode MS" w:cs="Arial"/>
          <w:b/>
          <w:sz w:val="10"/>
          <w:szCs w:val="10"/>
        </w:rPr>
      </w:pPr>
    </w:p>
    <w:p w14:paraId="434D2325" w14:textId="77777777" w:rsidR="00266BA4" w:rsidRPr="00291300" w:rsidRDefault="00266BA4" w:rsidP="00C91C31">
      <w:pPr>
        <w:pStyle w:val="Prrafodelista"/>
        <w:numPr>
          <w:ilvl w:val="0"/>
          <w:numId w:val="26"/>
        </w:numPr>
        <w:spacing w:line="360" w:lineRule="auto"/>
        <w:rPr>
          <w:rFonts w:eastAsia="Arial Unicode MS" w:cs="Arial"/>
        </w:rPr>
      </w:pPr>
      <w:r w:rsidRPr="00291300">
        <w:rPr>
          <w:rFonts w:eastAsia="Arial Unicode MS" w:cs="Arial"/>
          <w:b/>
        </w:rPr>
        <w:t>Resultados Esperados</w:t>
      </w:r>
      <w:r w:rsidRPr="00291300">
        <w:rPr>
          <w:rFonts w:eastAsia="Arial Unicode MS" w:cs="Arial"/>
        </w:rPr>
        <w:t xml:space="preserve">. </w:t>
      </w:r>
    </w:p>
    <w:p w14:paraId="014A2786" w14:textId="77777777" w:rsidR="00266BA4" w:rsidRPr="00407B99" w:rsidRDefault="00266BA4" w:rsidP="00266BA4">
      <w:pPr>
        <w:spacing w:line="360" w:lineRule="auto"/>
        <w:rPr>
          <w:rFonts w:eastAsia="Arial Unicode MS" w:cs="Arial"/>
        </w:rPr>
      </w:pPr>
      <w:r w:rsidRPr="00407B99">
        <w:rPr>
          <w:rFonts w:eastAsia="Arial Unicode MS" w:cs="Arial"/>
        </w:rPr>
        <w:lastRenderedPageBreak/>
        <w:t xml:space="preserve">Modelos preliminares para determinar umbrales y niveles de daño ecológico por plagas y enfermedades forestales, enfatizando los gorgojos del pino. </w:t>
      </w:r>
    </w:p>
    <w:p w14:paraId="14DAF46F" w14:textId="77777777" w:rsidR="00266BA4" w:rsidRDefault="00266BA4" w:rsidP="00266BA4">
      <w:pPr>
        <w:spacing w:line="360" w:lineRule="auto"/>
        <w:rPr>
          <w:rFonts w:eastAsia="Arial Unicode MS" w:cs="Arial"/>
          <w:b/>
          <w:sz w:val="10"/>
          <w:szCs w:val="10"/>
        </w:rPr>
      </w:pPr>
    </w:p>
    <w:p w14:paraId="07D0B5E3" w14:textId="77777777" w:rsidR="00266BA4" w:rsidRPr="00291300" w:rsidRDefault="00266BA4" w:rsidP="00C91C31">
      <w:pPr>
        <w:pStyle w:val="Prrafodelista"/>
        <w:numPr>
          <w:ilvl w:val="0"/>
          <w:numId w:val="26"/>
        </w:numPr>
        <w:spacing w:line="360" w:lineRule="auto"/>
        <w:rPr>
          <w:rFonts w:eastAsia="Arial Unicode MS" w:cs="Arial"/>
          <w:b/>
        </w:rPr>
      </w:pPr>
      <w:r w:rsidRPr="00291300">
        <w:rPr>
          <w:rFonts w:eastAsia="Arial Unicode MS" w:cs="Arial"/>
          <w:b/>
        </w:rPr>
        <w:t>Perfil de la Entidad y del Profesional o Profesionales.</w:t>
      </w:r>
    </w:p>
    <w:p w14:paraId="6CDE6981" w14:textId="77777777" w:rsidR="00266BA4" w:rsidRPr="00407B99" w:rsidRDefault="00266BA4" w:rsidP="00266BA4">
      <w:pPr>
        <w:spacing w:line="360" w:lineRule="auto"/>
        <w:rPr>
          <w:rFonts w:eastAsia="Arial Unicode MS" w:cs="Arial"/>
        </w:rPr>
      </w:pPr>
      <w:r w:rsidRPr="00407B99">
        <w:rPr>
          <w:rFonts w:eastAsia="Arial Unicode MS" w:cs="Arial"/>
        </w:rPr>
        <w:t xml:space="preserve">El perfil de la institución interesada en desarrollar la investigación deberá estar vinculada con el sector forestal en lo académico, investigativo o productivo, 10 años de experiencia en el manejo de plagas y enfermedades forestales. El recurso humano técnico debe ser titulado universitario en ciencias forestales, ambientales o biológicas, con postgrado en ciencias forestales y/o ambientales; 10 años de experiencia en investigaciones en materia de salud y sanidad forestal. Será parte del equipo profesional de investigación un especialista en informática y teledetección, con estudios universitarios y postgrado en esas materias. El personal técnico auxiliar deberá tener grado universitario en las ciencias de concentración del estudio.      </w:t>
      </w:r>
    </w:p>
    <w:p w14:paraId="2B8261DE" w14:textId="77777777" w:rsidR="00266BA4" w:rsidRPr="00407B99" w:rsidRDefault="00266BA4" w:rsidP="00266BA4">
      <w:pPr>
        <w:spacing w:line="360" w:lineRule="auto"/>
        <w:rPr>
          <w:rFonts w:eastAsia="Arial Unicode MS" w:cs="Arial"/>
          <w:b/>
          <w:sz w:val="10"/>
          <w:szCs w:val="10"/>
        </w:rPr>
      </w:pPr>
    </w:p>
    <w:p w14:paraId="43F1399F" w14:textId="77777777" w:rsidR="00266BA4" w:rsidRPr="00291300" w:rsidRDefault="00266BA4" w:rsidP="00C91C31">
      <w:pPr>
        <w:pStyle w:val="Prrafodelista"/>
        <w:numPr>
          <w:ilvl w:val="0"/>
          <w:numId w:val="26"/>
        </w:numPr>
        <w:spacing w:line="360" w:lineRule="auto"/>
        <w:rPr>
          <w:rFonts w:eastAsia="Arial Unicode MS" w:cs="Arial"/>
          <w:b/>
        </w:rPr>
      </w:pPr>
      <w:r w:rsidRPr="00291300">
        <w:rPr>
          <w:rFonts w:eastAsia="Arial Unicode MS" w:cs="Arial"/>
          <w:b/>
        </w:rPr>
        <w:t>Materiales e Insumos Requeridos</w:t>
      </w:r>
    </w:p>
    <w:p w14:paraId="183C568A" w14:textId="77777777" w:rsidR="00266BA4" w:rsidRDefault="00266BA4" w:rsidP="00266BA4">
      <w:pPr>
        <w:spacing w:line="360" w:lineRule="auto"/>
        <w:rPr>
          <w:rFonts w:eastAsia="Arial Unicode MS" w:cs="Arial"/>
        </w:rPr>
      </w:pPr>
      <w:r w:rsidRPr="00407B99">
        <w:rPr>
          <w:rFonts w:eastAsia="Arial Unicode MS" w:cs="Arial"/>
        </w:rPr>
        <w:t>Estaciones meteorológicas permanentes o portátiles; centro de registro y análisis de datos con equipamiento de informática (Software y Hardware) y de oficina; equipo de medición de campo; materiales de oficina y de campo; sistema de trampas multiembudos con atrayentes; sistemas y programas de servicios de internet y teledetección.</w:t>
      </w:r>
    </w:p>
    <w:p w14:paraId="5DD0B470" w14:textId="77777777" w:rsidR="00266BA4" w:rsidRDefault="00266BA4" w:rsidP="00266BA4">
      <w:pPr>
        <w:spacing w:line="360" w:lineRule="auto"/>
        <w:rPr>
          <w:rFonts w:eastAsia="Arial Unicode MS" w:cs="Arial"/>
        </w:rPr>
      </w:pPr>
    </w:p>
    <w:p w14:paraId="2AA71165" w14:textId="77777777" w:rsidR="00266BA4" w:rsidRPr="00291300" w:rsidRDefault="00266BA4" w:rsidP="00C91C31">
      <w:pPr>
        <w:pStyle w:val="Prrafodelista"/>
        <w:numPr>
          <w:ilvl w:val="0"/>
          <w:numId w:val="26"/>
        </w:numPr>
        <w:spacing w:line="360" w:lineRule="auto"/>
        <w:rPr>
          <w:rFonts w:eastAsia="Arial Unicode MS" w:cs="Arial"/>
          <w:b/>
        </w:rPr>
      </w:pPr>
      <w:r w:rsidRPr="00291300">
        <w:rPr>
          <w:rFonts w:eastAsia="Arial Unicode MS" w:cs="Arial"/>
          <w:b/>
        </w:rPr>
        <w:t>Cronograma</w:t>
      </w:r>
    </w:p>
    <w:p w14:paraId="665307F6" w14:textId="77777777" w:rsidR="00266BA4" w:rsidRPr="00407B99" w:rsidRDefault="00266BA4" w:rsidP="00266BA4">
      <w:pPr>
        <w:spacing w:line="360" w:lineRule="auto"/>
        <w:rPr>
          <w:rFonts w:eastAsia="Arial Unicode MS" w:cs="Arial"/>
          <w:b/>
          <w:sz w:val="10"/>
          <w:szCs w:val="10"/>
        </w:rPr>
      </w:pPr>
    </w:p>
    <w:tbl>
      <w:tblPr>
        <w:tblStyle w:val="Tablaconcuadrcula"/>
        <w:tblW w:w="0" w:type="auto"/>
        <w:tblInd w:w="-15" w:type="dxa"/>
        <w:tblLook w:val="04A0" w:firstRow="1" w:lastRow="0" w:firstColumn="1" w:lastColumn="0" w:noHBand="0" w:noVBand="1"/>
      </w:tblPr>
      <w:tblGrid>
        <w:gridCol w:w="4121"/>
        <w:gridCol w:w="350"/>
        <w:gridCol w:w="349"/>
        <w:gridCol w:w="348"/>
        <w:gridCol w:w="348"/>
        <w:gridCol w:w="349"/>
        <w:gridCol w:w="348"/>
        <w:gridCol w:w="348"/>
        <w:gridCol w:w="348"/>
        <w:gridCol w:w="349"/>
        <w:gridCol w:w="405"/>
        <w:gridCol w:w="405"/>
        <w:gridCol w:w="405"/>
        <w:gridCol w:w="406"/>
        <w:gridCol w:w="423"/>
      </w:tblGrid>
      <w:tr w:rsidR="00266BA4" w:rsidRPr="00407B99" w14:paraId="23CAF06B" w14:textId="77777777" w:rsidTr="00B56BD7">
        <w:tc>
          <w:tcPr>
            <w:tcW w:w="4121" w:type="dxa"/>
            <w:vMerge w:val="restart"/>
            <w:vAlign w:val="center"/>
          </w:tcPr>
          <w:p w14:paraId="1A655205"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Actividades</w:t>
            </w:r>
          </w:p>
        </w:tc>
        <w:tc>
          <w:tcPr>
            <w:tcW w:w="5181" w:type="dxa"/>
            <w:gridSpan w:val="14"/>
          </w:tcPr>
          <w:p w14:paraId="3C0841A3"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Tiempo Desarrollo Actividades del Estudio / Meses</w:t>
            </w:r>
          </w:p>
        </w:tc>
      </w:tr>
      <w:tr w:rsidR="00266BA4" w:rsidRPr="00407B99" w14:paraId="3A411C16" w14:textId="77777777" w:rsidTr="00B56BD7">
        <w:tc>
          <w:tcPr>
            <w:tcW w:w="4121" w:type="dxa"/>
            <w:vMerge/>
          </w:tcPr>
          <w:p w14:paraId="3B76096B" w14:textId="77777777" w:rsidR="00266BA4" w:rsidRPr="00407B99" w:rsidRDefault="00266BA4" w:rsidP="00EB4DE7">
            <w:pPr>
              <w:rPr>
                <w:rFonts w:eastAsia="Arial Unicode MS" w:cs="Arial"/>
                <w:b/>
                <w:sz w:val="16"/>
                <w:szCs w:val="16"/>
                <w:lang w:val="es-HN"/>
              </w:rPr>
            </w:pPr>
          </w:p>
        </w:tc>
        <w:tc>
          <w:tcPr>
            <w:tcW w:w="350" w:type="dxa"/>
          </w:tcPr>
          <w:p w14:paraId="3A5431D3"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1</w:t>
            </w:r>
          </w:p>
        </w:tc>
        <w:tc>
          <w:tcPr>
            <w:tcW w:w="349" w:type="dxa"/>
          </w:tcPr>
          <w:p w14:paraId="4B085154"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2</w:t>
            </w:r>
          </w:p>
        </w:tc>
        <w:tc>
          <w:tcPr>
            <w:tcW w:w="348" w:type="dxa"/>
          </w:tcPr>
          <w:p w14:paraId="1924F004"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3</w:t>
            </w:r>
          </w:p>
        </w:tc>
        <w:tc>
          <w:tcPr>
            <w:tcW w:w="348" w:type="dxa"/>
          </w:tcPr>
          <w:p w14:paraId="39187D87"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4</w:t>
            </w:r>
          </w:p>
        </w:tc>
        <w:tc>
          <w:tcPr>
            <w:tcW w:w="349" w:type="dxa"/>
          </w:tcPr>
          <w:p w14:paraId="7B948718"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5</w:t>
            </w:r>
          </w:p>
        </w:tc>
        <w:tc>
          <w:tcPr>
            <w:tcW w:w="348" w:type="dxa"/>
          </w:tcPr>
          <w:p w14:paraId="0C0FA8DF"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6</w:t>
            </w:r>
          </w:p>
        </w:tc>
        <w:tc>
          <w:tcPr>
            <w:tcW w:w="348" w:type="dxa"/>
          </w:tcPr>
          <w:p w14:paraId="4FCE1DF2"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7</w:t>
            </w:r>
          </w:p>
        </w:tc>
        <w:tc>
          <w:tcPr>
            <w:tcW w:w="348" w:type="dxa"/>
          </w:tcPr>
          <w:p w14:paraId="315FA9D4"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8</w:t>
            </w:r>
          </w:p>
        </w:tc>
        <w:tc>
          <w:tcPr>
            <w:tcW w:w="349" w:type="dxa"/>
          </w:tcPr>
          <w:p w14:paraId="3E02E67C"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9</w:t>
            </w:r>
          </w:p>
        </w:tc>
        <w:tc>
          <w:tcPr>
            <w:tcW w:w="405" w:type="dxa"/>
          </w:tcPr>
          <w:p w14:paraId="1050ECEE"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10</w:t>
            </w:r>
          </w:p>
        </w:tc>
        <w:tc>
          <w:tcPr>
            <w:tcW w:w="405" w:type="dxa"/>
          </w:tcPr>
          <w:p w14:paraId="0B9E1DB0"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11</w:t>
            </w:r>
          </w:p>
        </w:tc>
        <w:tc>
          <w:tcPr>
            <w:tcW w:w="405" w:type="dxa"/>
          </w:tcPr>
          <w:p w14:paraId="4BE59765"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12</w:t>
            </w:r>
          </w:p>
        </w:tc>
        <w:tc>
          <w:tcPr>
            <w:tcW w:w="406" w:type="dxa"/>
          </w:tcPr>
          <w:p w14:paraId="41EDC8D8"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13</w:t>
            </w:r>
          </w:p>
        </w:tc>
        <w:tc>
          <w:tcPr>
            <w:tcW w:w="423" w:type="dxa"/>
          </w:tcPr>
          <w:p w14:paraId="5A3EE76D"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14</w:t>
            </w:r>
          </w:p>
        </w:tc>
      </w:tr>
      <w:tr w:rsidR="00266BA4" w:rsidRPr="00407B99" w14:paraId="6EE40FB7" w14:textId="77777777" w:rsidTr="00B56BD7">
        <w:tc>
          <w:tcPr>
            <w:tcW w:w="4121" w:type="dxa"/>
          </w:tcPr>
          <w:p w14:paraId="6EDF4983"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1. Consensuar investigación entre instancias y actores pertinentes del sector forestal</w:t>
            </w:r>
          </w:p>
        </w:tc>
        <w:tc>
          <w:tcPr>
            <w:tcW w:w="350" w:type="dxa"/>
            <w:shd w:val="clear" w:color="auto" w:fill="0070C0"/>
          </w:tcPr>
          <w:p w14:paraId="07141869" w14:textId="77777777" w:rsidR="00266BA4" w:rsidRPr="00407B99" w:rsidRDefault="00266BA4" w:rsidP="00EB4DE7">
            <w:pPr>
              <w:jc w:val="center"/>
              <w:rPr>
                <w:rFonts w:eastAsia="Arial Unicode MS" w:cs="Arial"/>
                <w:sz w:val="16"/>
                <w:szCs w:val="16"/>
                <w:lang w:val="es-HN"/>
              </w:rPr>
            </w:pPr>
          </w:p>
        </w:tc>
        <w:tc>
          <w:tcPr>
            <w:tcW w:w="349" w:type="dxa"/>
            <w:shd w:val="clear" w:color="auto" w:fill="0070C0"/>
          </w:tcPr>
          <w:p w14:paraId="28F92453" w14:textId="77777777" w:rsidR="00266BA4" w:rsidRPr="00407B99" w:rsidRDefault="00266BA4" w:rsidP="00EB4DE7">
            <w:pPr>
              <w:jc w:val="center"/>
              <w:rPr>
                <w:rFonts w:eastAsia="Arial Unicode MS" w:cs="Arial"/>
                <w:sz w:val="16"/>
                <w:szCs w:val="16"/>
                <w:lang w:val="es-HN"/>
              </w:rPr>
            </w:pPr>
          </w:p>
        </w:tc>
        <w:tc>
          <w:tcPr>
            <w:tcW w:w="348" w:type="dxa"/>
          </w:tcPr>
          <w:p w14:paraId="78F3561F" w14:textId="77777777" w:rsidR="00266BA4" w:rsidRPr="00407B99" w:rsidRDefault="00266BA4" w:rsidP="00EB4DE7">
            <w:pPr>
              <w:jc w:val="center"/>
              <w:rPr>
                <w:rFonts w:eastAsia="Arial Unicode MS" w:cs="Arial"/>
                <w:b/>
                <w:sz w:val="16"/>
                <w:szCs w:val="16"/>
                <w:lang w:val="es-HN"/>
              </w:rPr>
            </w:pPr>
          </w:p>
        </w:tc>
        <w:tc>
          <w:tcPr>
            <w:tcW w:w="348" w:type="dxa"/>
          </w:tcPr>
          <w:p w14:paraId="2A3BD887" w14:textId="77777777" w:rsidR="00266BA4" w:rsidRPr="00407B99" w:rsidRDefault="00266BA4" w:rsidP="00EB4DE7">
            <w:pPr>
              <w:jc w:val="center"/>
              <w:rPr>
                <w:rFonts w:eastAsia="Arial Unicode MS" w:cs="Arial"/>
                <w:b/>
                <w:sz w:val="16"/>
                <w:szCs w:val="16"/>
                <w:lang w:val="es-HN"/>
              </w:rPr>
            </w:pPr>
          </w:p>
        </w:tc>
        <w:tc>
          <w:tcPr>
            <w:tcW w:w="349" w:type="dxa"/>
          </w:tcPr>
          <w:p w14:paraId="54EE70DC" w14:textId="77777777" w:rsidR="00266BA4" w:rsidRPr="00407B99" w:rsidRDefault="00266BA4" w:rsidP="00EB4DE7">
            <w:pPr>
              <w:jc w:val="center"/>
              <w:rPr>
                <w:rFonts w:eastAsia="Arial Unicode MS" w:cs="Arial"/>
                <w:b/>
                <w:sz w:val="16"/>
                <w:szCs w:val="16"/>
                <w:lang w:val="es-HN"/>
              </w:rPr>
            </w:pPr>
          </w:p>
        </w:tc>
        <w:tc>
          <w:tcPr>
            <w:tcW w:w="348" w:type="dxa"/>
            <w:shd w:val="clear" w:color="auto" w:fill="0070C0"/>
          </w:tcPr>
          <w:p w14:paraId="5A6C7C24" w14:textId="77777777" w:rsidR="00266BA4" w:rsidRPr="00407B99" w:rsidRDefault="00266BA4" w:rsidP="00EB4DE7">
            <w:pPr>
              <w:jc w:val="center"/>
              <w:rPr>
                <w:rFonts w:eastAsia="Arial Unicode MS" w:cs="Arial"/>
                <w:b/>
                <w:sz w:val="16"/>
                <w:szCs w:val="16"/>
                <w:lang w:val="es-HN"/>
              </w:rPr>
            </w:pPr>
          </w:p>
        </w:tc>
        <w:tc>
          <w:tcPr>
            <w:tcW w:w="348" w:type="dxa"/>
          </w:tcPr>
          <w:p w14:paraId="0EE35137" w14:textId="77777777" w:rsidR="00266BA4" w:rsidRPr="00407B99" w:rsidRDefault="00266BA4" w:rsidP="00EB4DE7">
            <w:pPr>
              <w:jc w:val="center"/>
              <w:rPr>
                <w:rFonts w:eastAsia="Arial Unicode MS" w:cs="Arial"/>
                <w:b/>
                <w:sz w:val="16"/>
                <w:szCs w:val="16"/>
                <w:lang w:val="es-HN"/>
              </w:rPr>
            </w:pPr>
          </w:p>
        </w:tc>
        <w:tc>
          <w:tcPr>
            <w:tcW w:w="348" w:type="dxa"/>
          </w:tcPr>
          <w:p w14:paraId="41AF602E" w14:textId="77777777" w:rsidR="00266BA4" w:rsidRPr="00407B99" w:rsidRDefault="00266BA4" w:rsidP="00EB4DE7">
            <w:pPr>
              <w:jc w:val="center"/>
              <w:rPr>
                <w:rFonts w:eastAsia="Arial Unicode MS" w:cs="Arial"/>
                <w:b/>
                <w:sz w:val="16"/>
                <w:szCs w:val="16"/>
                <w:lang w:val="es-HN"/>
              </w:rPr>
            </w:pPr>
          </w:p>
        </w:tc>
        <w:tc>
          <w:tcPr>
            <w:tcW w:w="349" w:type="dxa"/>
          </w:tcPr>
          <w:p w14:paraId="00099D35" w14:textId="77777777" w:rsidR="00266BA4" w:rsidRPr="00407B99" w:rsidRDefault="00266BA4" w:rsidP="00EB4DE7">
            <w:pPr>
              <w:jc w:val="center"/>
              <w:rPr>
                <w:rFonts w:eastAsia="Arial Unicode MS" w:cs="Arial"/>
                <w:b/>
                <w:sz w:val="16"/>
                <w:szCs w:val="16"/>
                <w:lang w:val="es-HN"/>
              </w:rPr>
            </w:pPr>
          </w:p>
        </w:tc>
        <w:tc>
          <w:tcPr>
            <w:tcW w:w="405" w:type="dxa"/>
            <w:shd w:val="clear" w:color="auto" w:fill="0070C0"/>
          </w:tcPr>
          <w:p w14:paraId="0BE09B3A" w14:textId="77777777" w:rsidR="00266BA4" w:rsidRPr="00407B99" w:rsidRDefault="00266BA4" w:rsidP="00EB4DE7">
            <w:pPr>
              <w:jc w:val="center"/>
              <w:rPr>
                <w:rFonts w:eastAsia="Arial Unicode MS" w:cs="Arial"/>
                <w:b/>
                <w:sz w:val="16"/>
                <w:szCs w:val="16"/>
                <w:lang w:val="es-HN"/>
              </w:rPr>
            </w:pPr>
          </w:p>
        </w:tc>
        <w:tc>
          <w:tcPr>
            <w:tcW w:w="405" w:type="dxa"/>
          </w:tcPr>
          <w:p w14:paraId="42AFB08D" w14:textId="77777777" w:rsidR="00266BA4" w:rsidRPr="00407B99" w:rsidRDefault="00266BA4" w:rsidP="00EB4DE7">
            <w:pPr>
              <w:jc w:val="center"/>
              <w:rPr>
                <w:rFonts w:eastAsia="Arial Unicode MS" w:cs="Arial"/>
                <w:b/>
                <w:sz w:val="16"/>
                <w:szCs w:val="16"/>
                <w:lang w:val="es-HN"/>
              </w:rPr>
            </w:pPr>
          </w:p>
        </w:tc>
        <w:tc>
          <w:tcPr>
            <w:tcW w:w="405" w:type="dxa"/>
          </w:tcPr>
          <w:p w14:paraId="6914E65C" w14:textId="77777777" w:rsidR="00266BA4" w:rsidRPr="00407B99" w:rsidRDefault="00266BA4" w:rsidP="00EB4DE7">
            <w:pPr>
              <w:jc w:val="center"/>
              <w:rPr>
                <w:rFonts w:eastAsia="Arial Unicode MS" w:cs="Arial"/>
                <w:b/>
                <w:sz w:val="16"/>
                <w:szCs w:val="16"/>
                <w:lang w:val="es-HN"/>
              </w:rPr>
            </w:pPr>
          </w:p>
        </w:tc>
        <w:tc>
          <w:tcPr>
            <w:tcW w:w="406" w:type="dxa"/>
          </w:tcPr>
          <w:p w14:paraId="61D63694" w14:textId="77777777" w:rsidR="00266BA4" w:rsidRPr="00407B99" w:rsidRDefault="00266BA4" w:rsidP="00EB4DE7">
            <w:pPr>
              <w:jc w:val="center"/>
              <w:rPr>
                <w:rFonts w:eastAsia="Arial Unicode MS" w:cs="Arial"/>
                <w:b/>
                <w:sz w:val="16"/>
                <w:szCs w:val="16"/>
                <w:lang w:val="es-HN"/>
              </w:rPr>
            </w:pPr>
          </w:p>
        </w:tc>
        <w:tc>
          <w:tcPr>
            <w:tcW w:w="423" w:type="dxa"/>
            <w:shd w:val="clear" w:color="auto" w:fill="0070C0"/>
          </w:tcPr>
          <w:p w14:paraId="71F8BFD4" w14:textId="77777777" w:rsidR="00266BA4" w:rsidRPr="00407B99" w:rsidRDefault="00266BA4" w:rsidP="00EB4DE7">
            <w:pPr>
              <w:jc w:val="center"/>
              <w:rPr>
                <w:rFonts w:eastAsia="Arial Unicode MS" w:cs="Arial"/>
                <w:b/>
                <w:sz w:val="16"/>
                <w:szCs w:val="16"/>
                <w:lang w:val="es-HN"/>
              </w:rPr>
            </w:pPr>
          </w:p>
        </w:tc>
      </w:tr>
      <w:tr w:rsidR="00266BA4" w:rsidRPr="00407B99" w14:paraId="16A7CC5B" w14:textId="77777777" w:rsidTr="00B56BD7">
        <w:tc>
          <w:tcPr>
            <w:tcW w:w="4121" w:type="dxa"/>
          </w:tcPr>
          <w:p w14:paraId="3E3BC84E"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2. Selección y establecimiento de los sitios de experimentación </w:t>
            </w:r>
          </w:p>
        </w:tc>
        <w:tc>
          <w:tcPr>
            <w:tcW w:w="350" w:type="dxa"/>
            <w:shd w:val="clear" w:color="auto" w:fill="0070C0"/>
          </w:tcPr>
          <w:p w14:paraId="168036AC" w14:textId="77777777" w:rsidR="00266BA4" w:rsidRPr="00407B99" w:rsidRDefault="00266BA4" w:rsidP="00EB4DE7">
            <w:pPr>
              <w:jc w:val="center"/>
              <w:rPr>
                <w:rFonts w:eastAsia="Arial Unicode MS" w:cs="Arial"/>
                <w:sz w:val="16"/>
                <w:szCs w:val="16"/>
                <w:lang w:val="es-HN"/>
              </w:rPr>
            </w:pPr>
          </w:p>
        </w:tc>
        <w:tc>
          <w:tcPr>
            <w:tcW w:w="349" w:type="dxa"/>
            <w:shd w:val="clear" w:color="auto" w:fill="0070C0"/>
          </w:tcPr>
          <w:p w14:paraId="4FBE3242" w14:textId="77777777" w:rsidR="00266BA4" w:rsidRPr="00407B99" w:rsidRDefault="00266BA4" w:rsidP="00EB4DE7">
            <w:pPr>
              <w:jc w:val="center"/>
              <w:rPr>
                <w:rFonts w:eastAsia="Arial Unicode MS" w:cs="Arial"/>
                <w:sz w:val="16"/>
                <w:szCs w:val="16"/>
                <w:lang w:val="es-HN"/>
              </w:rPr>
            </w:pPr>
          </w:p>
        </w:tc>
        <w:tc>
          <w:tcPr>
            <w:tcW w:w="348" w:type="dxa"/>
          </w:tcPr>
          <w:p w14:paraId="4E9AFCA5" w14:textId="77777777" w:rsidR="00266BA4" w:rsidRPr="00407B99" w:rsidRDefault="00266BA4" w:rsidP="00EB4DE7">
            <w:pPr>
              <w:jc w:val="center"/>
              <w:rPr>
                <w:rFonts w:eastAsia="Arial Unicode MS" w:cs="Arial"/>
                <w:b/>
                <w:sz w:val="16"/>
                <w:szCs w:val="16"/>
                <w:lang w:val="es-HN"/>
              </w:rPr>
            </w:pPr>
          </w:p>
        </w:tc>
        <w:tc>
          <w:tcPr>
            <w:tcW w:w="348" w:type="dxa"/>
          </w:tcPr>
          <w:p w14:paraId="2ADB2AA6" w14:textId="77777777" w:rsidR="00266BA4" w:rsidRPr="00407B99" w:rsidRDefault="00266BA4" w:rsidP="00EB4DE7">
            <w:pPr>
              <w:jc w:val="center"/>
              <w:rPr>
                <w:rFonts w:eastAsia="Arial Unicode MS" w:cs="Arial"/>
                <w:b/>
                <w:sz w:val="16"/>
                <w:szCs w:val="16"/>
                <w:lang w:val="es-HN"/>
              </w:rPr>
            </w:pPr>
          </w:p>
        </w:tc>
        <w:tc>
          <w:tcPr>
            <w:tcW w:w="349" w:type="dxa"/>
          </w:tcPr>
          <w:p w14:paraId="34FFDA94" w14:textId="77777777" w:rsidR="00266BA4" w:rsidRPr="00407B99" w:rsidRDefault="00266BA4" w:rsidP="00EB4DE7">
            <w:pPr>
              <w:jc w:val="center"/>
              <w:rPr>
                <w:rFonts w:eastAsia="Arial Unicode MS" w:cs="Arial"/>
                <w:b/>
                <w:sz w:val="16"/>
                <w:szCs w:val="16"/>
                <w:lang w:val="es-HN"/>
              </w:rPr>
            </w:pPr>
          </w:p>
        </w:tc>
        <w:tc>
          <w:tcPr>
            <w:tcW w:w="348" w:type="dxa"/>
          </w:tcPr>
          <w:p w14:paraId="5671230D" w14:textId="77777777" w:rsidR="00266BA4" w:rsidRPr="00407B99" w:rsidRDefault="00266BA4" w:rsidP="00EB4DE7">
            <w:pPr>
              <w:jc w:val="center"/>
              <w:rPr>
                <w:rFonts w:eastAsia="Arial Unicode MS" w:cs="Arial"/>
                <w:b/>
                <w:sz w:val="16"/>
                <w:szCs w:val="16"/>
                <w:lang w:val="es-HN"/>
              </w:rPr>
            </w:pPr>
          </w:p>
        </w:tc>
        <w:tc>
          <w:tcPr>
            <w:tcW w:w="348" w:type="dxa"/>
          </w:tcPr>
          <w:p w14:paraId="4D5A87E8" w14:textId="77777777" w:rsidR="00266BA4" w:rsidRPr="00407B99" w:rsidRDefault="00266BA4" w:rsidP="00EB4DE7">
            <w:pPr>
              <w:jc w:val="center"/>
              <w:rPr>
                <w:rFonts w:eastAsia="Arial Unicode MS" w:cs="Arial"/>
                <w:b/>
                <w:sz w:val="16"/>
                <w:szCs w:val="16"/>
                <w:lang w:val="es-HN"/>
              </w:rPr>
            </w:pPr>
          </w:p>
        </w:tc>
        <w:tc>
          <w:tcPr>
            <w:tcW w:w="348" w:type="dxa"/>
          </w:tcPr>
          <w:p w14:paraId="251CB57C" w14:textId="77777777" w:rsidR="00266BA4" w:rsidRPr="00407B99" w:rsidRDefault="00266BA4" w:rsidP="00EB4DE7">
            <w:pPr>
              <w:jc w:val="center"/>
              <w:rPr>
                <w:rFonts w:eastAsia="Arial Unicode MS" w:cs="Arial"/>
                <w:b/>
                <w:sz w:val="16"/>
                <w:szCs w:val="16"/>
                <w:lang w:val="es-HN"/>
              </w:rPr>
            </w:pPr>
          </w:p>
        </w:tc>
        <w:tc>
          <w:tcPr>
            <w:tcW w:w="349" w:type="dxa"/>
          </w:tcPr>
          <w:p w14:paraId="596B2698" w14:textId="77777777" w:rsidR="00266BA4" w:rsidRPr="00407B99" w:rsidRDefault="00266BA4" w:rsidP="00EB4DE7">
            <w:pPr>
              <w:jc w:val="center"/>
              <w:rPr>
                <w:rFonts w:eastAsia="Arial Unicode MS" w:cs="Arial"/>
                <w:b/>
                <w:sz w:val="16"/>
                <w:szCs w:val="16"/>
                <w:lang w:val="es-HN"/>
              </w:rPr>
            </w:pPr>
          </w:p>
        </w:tc>
        <w:tc>
          <w:tcPr>
            <w:tcW w:w="405" w:type="dxa"/>
          </w:tcPr>
          <w:p w14:paraId="7EB4792B" w14:textId="77777777" w:rsidR="00266BA4" w:rsidRPr="00407B99" w:rsidRDefault="00266BA4" w:rsidP="00EB4DE7">
            <w:pPr>
              <w:jc w:val="center"/>
              <w:rPr>
                <w:rFonts w:eastAsia="Arial Unicode MS" w:cs="Arial"/>
                <w:b/>
                <w:sz w:val="16"/>
                <w:szCs w:val="16"/>
                <w:lang w:val="es-HN"/>
              </w:rPr>
            </w:pPr>
          </w:p>
        </w:tc>
        <w:tc>
          <w:tcPr>
            <w:tcW w:w="405" w:type="dxa"/>
          </w:tcPr>
          <w:p w14:paraId="6C9972A9" w14:textId="77777777" w:rsidR="00266BA4" w:rsidRPr="00407B99" w:rsidRDefault="00266BA4" w:rsidP="00EB4DE7">
            <w:pPr>
              <w:jc w:val="center"/>
              <w:rPr>
                <w:rFonts w:eastAsia="Arial Unicode MS" w:cs="Arial"/>
                <w:b/>
                <w:sz w:val="16"/>
                <w:szCs w:val="16"/>
                <w:lang w:val="es-HN"/>
              </w:rPr>
            </w:pPr>
          </w:p>
        </w:tc>
        <w:tc>
          <w:tcPr>
            <w:tcW w:w="405" w:type="dxa"/>
          </w:tcPr>
          <w:p w14:paraId="55D0A9F7" w14:textId="77777777" w:rsidR="00266BA4" w:rsidRPr="00407B99" w:rsidRDefault="00266BA4" w:rsidP="00EB4DE7">
            <w:pPr>
              <w:jc w:val="center"/>
              <w:rPr>
                <w:rFonts w:eastAsia="Arial Unicode MS" w:cs="Arial"/>
                <w:b/>
                <w:sz w:val="16"/>
                <w:szCs w:val="16"/>
                <w:lang w:val="es-HN"/>
              </w:rPr>
            </w:pPr>
          </w:p>
        </w:tc>
        <w:tc>
          <w:tcPr>
            <w:tcW w:w="406" w:type="dxa"/>
          </w:tcPr>
          <w:p w14:paraId="41154A36" w14:textId="77777777" w:rsidR="00266BA4" w:rsidRPr="00407B99" w:rsidRDefault="00266BA4" w:rsidP="00EB4DE7">
            <w:pPr>
              <w:jc w:val="center"/>
              <w:rPr>
                <w:rFonts w:eastAsia="Arial Unicode MS" w:cs="Arial"/>
                <w:b/>
                <w:sz w:val="16"/>
                <w:szCs w:val="16"/>
                <w:lang w:val="es-HN"/>
              </w:rPr>
            </w:pPr>
          </w:p>
        </w:tc>
        <w:tc>
          <w:tcPr>
            <w:tcW w:w="423" w:type="dxa"/>
          </w:tcPr>
          <w:p w14:paraId="68CCDF84" w14:textId="77777777" w:rsidR="00266BA4" w:rsidRPr="00407B99" w:rsidRDefault="00266BA4" w:rsidP="00EB4DE7">
            <w:pPr>
              <w:jc w:val="center"/>
              <w:rPr>
                <w:rFonts w:eastAsia="Arial Unicode MS" w:cs="Arial"/>
                <w:b/>
                <w:sz w:val="16"/>
                <w:szCs w:val="16"/>
                <w:lang w:val="es-HN"/>
              </w:rPr>
            </w:pPr>
          </w:p>
        </w:tc>
      </w:tr>
      <w:tr w:rsidR="00266BA4" w:rsidRPr="00407B99" w14:paraId="42E3FBDB" w14:textId="77777777" w:rsidTr="00B56BD7">
        <w:tc>
          <w:tcPr>
            <w:tcW w:w="4121" w:type="dxa"/>
          </w:tcPr>
          <w:p w14:paraId="3E578D22"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3. Compilación de registros e información sobre dinámica poblacional de la plaga in situ</w:t>
            </w:r>
          </w:p>
        </w:tc>
        <w:tc>
          <w:tcPr>
            <w:tcW w:w="350" w:type="dxa"/>
            <w:shd w:val="clear" w:color="auto" w:fill="0070C0"/>
          </w:tcPr>
          <w:p w14:paraId="3FCE3588" w14:textId="77777777" w:rsidR="00266BA4" w:rsidRPr="00407B99" w:rsidRDefault="00266BA4" w:rsidP="00EB4DE7">
            <w:pPr>
              <w:jc w:val="center"/>
              <w:rPr>
                <w:rFonts w:eastAsia="Arial Unicode MS" w:cs="Arial"/>
                <w:sz w:val="16"/>
                <w:szCs w:val="16"/>
                <w:lang w:val="es-HN"/>
              </w:rPr>
            </w:pPr>
          </w:p>
        </w:tc>
        <w:tc>
          <w:tcPr>
            <w:tcW w:w="349" w:type="dxa"/>
            <w:shd w:val="clear" w:color="auto" w:fill="0070C0"/>
          </w:tcPr>
          <w:p w14:paraId="64E876A0" w14:textId="77777777" w:rsidR="00266BA4" w:rsidRPr="00407B99" w:rsidRDefault="00266BA4" w:rsidP="00EB4DE7">
            <w:pPr>
              <w:jc w:val="center"/>
              <w:rPr>
                <w:rFonts w:eastAsia="Arial Unicode MS" w:cs="Arial"/>
                <w:sz w:val="16"/>
                <w:szCs w:val="16"/>
                <w:lang w:val="es-HN"/>
              </w:rPr>
            </w:pPr>
          </w:p>
        </w:tc>
        <w:tc>
          <w:tcPr>
            <w:tcW w:w="348" w:type="dxa"/>
          </w:tcPr>
          <w:p w14:paraId="451BB842" w14:textId="77777777" w:rsidR="00266BA4" w:rsidRPr="00407B99" w:rsidRDefault="00266BA4" w:rsidP="00EB4DE7">
            <w:pPr>
              <w:jc w:val="center"/>
              <w:rPr>
                <w:rFonts w:eastAsia="Arial Unicode MS" w:cs="Arial"/>
                <w:b/>
                <w:sz w:val="16"/>
                <w:szCs w:val="16"/>
                <w:lang w:val="es-HN"/>
              </w:rPr>
            </w:pPr>
          </w:p>
        </w:tc>
        <w:tc>
          <w:tcPr>
            <w:tcW w:w="348" w:type="dxa"/>
          </w:tcPr>
          <w:p w14:paraId="5378978A" w14:textId="77777777" w:rsidR="00266BA4" w:rsidRPr="00407B99" w:rsidRDefault="00266BA4" w:rsidP="00EB4DE7">
            <w:pPr>
              <w:jc w:val="center"/>
              <w:rPr>
                <w:rFonts w:eastAsia="Arial Unicode MS" w:cs="Arial"/>
                <w:b/>
                <w:sz w:val="16"/>
                <w:szCs w:val="16"/>
                <w:lang w:val="es-HN"/>
              </w:rPr>
            </w:pPr>
          </w:p>
        </w:tc>
        <w:tc>
          <w:tcPr>
            <w:tcW w:w="349" w:type="dxa"/>
          </w:tcPr>
          <w:p w14:paraId="545A619F" w14:textId="77777777" w:rsidR="00266BA4" w:rsidRPr="00407B99" w:rsidRDefault="00266BA4" w:rsidP="00EB4DE7">
            <w:pPr>
              <w:jc w:val="center"/>
              <w:rPr>
                <w:rFonts w:eastAsia="Arial Unicode MS" w:cs="Arial"/>
                <w:b/>
                <w:sz w:val="16"/>
                <w:szCs w:val="16"/>
                <w:lang w:val="es-HN"/>
              </w:rPr>
            </w:pPr>
          </w:p>
        </w:tc>
        <w:tc>
          <w:tcPr>
            <w:tcW w:w="348" w:type="dxa"/>
          </w:tcPr>
          <w:p w14:paraId="2A5FFE75" w14:textId="77777777" w:rsidR="00266BA4" w:rsidRPr="00407B99" w:rsidRDefault="00266BA4" w:rsidP="00EB4DE7">
            <w:pPr>
              <w:jc w:val="center"/>
              <w:rPr>
                <w:rFonts w:eastAsia="Arial Unicode MS" w:cs="Arial"/>
                <w:b/>
                <w:sz w:val="16"/>
                <w:szCs w:val="16"/>
                <w:lang w:val="es-HN"/>
              </w:rPr>
            </w:pPr>
          </w:p>
        </w:tc>
        <w:tc>
          <w:tcPr>
            <w:tcW w:w="348" w:type="dxa"/>
          </w:tcPr>
          <w:p w14:paraId="3FB1A559" w14:textId="77777777" w:rsidR="00266BA4" w:rsidRPr="00407B99" w:rsidRDefault="00266BA4" w:rsidP="00EB4DE7">
            <w:pPr>
              <w:jc w:val="center"/>
              <w:rPr>
                <w:rFonts w:eastAsia="Arial Unicode MS" w:cs="Arial"/>
                <w:b/>
                <w:sz w:val="16"/>
                <w:szCs w:val="16"/>
                <w:lang w:val="es-HN"/>
              </w:rPr>
            </w:pPr>
          </w:p>
        </w:tc>
        <w:tc>
          <w:tcPr>
            <w:tcW w:w="348" w:type="dxa"/>
          </w:tcPr>
          <w:p w14:paraId="1D210ED1" w14:textId="77777777" w:rsidR="00266BA4" w:rsidRPr="00407B99" w:rsidRDefault="00266BA4" w:rsidP="00EB4DE7">
            <w:pPr>
              <w:jc w:val="center"/>
              <w:rPr>
                <w:rFonts w:eastAsia="Arial Unicode MS" w:cs="Arial"/>
                <w:b/>
                <w:sz w:val="16"/>
                <w:szCs w:val="16"/>
                <w:lang w:val="es-HN"/>
              </w:rPr>
            </w:pPr>
          </w:p>
        </w:tc>
        <w:tc>
          <w:tcPr>
            <w:tcW w:w="349" w:type="dxa"/>
          </w:tcPr>
          <w:p w14:paraId="18422658" w14:textId="77777777" w:rsidR="00266BA4" w:rsidRPr="00407B99" w:rsidRDefault="00266BA4" w:rsidP="00EB4DE7">
            <w:pPr>
              <w:jc w:val="center"/>
              <w:rPr>
                <w:rFonts w:eastAsia="Arial Unicode MS" w:cs="Arial"/>
                <w:b/>
                <w:sz w:val="16"/>
                <w:szCs w:val="16"/>
                <w:lang w:val="es-HN"/>
              </w:rPr>
            </w:pPr>
          </w:p>
        </w:tc>
        <w:tc>
          <w:tcPr>
            <w:tcW w:w="405" w:type="dxa"/>
          </w:tcPr>
          <w:p w14:paraId="3CC5BD35" w14:textId="77777777" w:rsidR="00266BA4" w:rsidRPr="00407B99" w:rsidRDefault="00266BA4" w:rsidP="00EB4DE7">
            <w:pPr>
              <w:jc w:val="center"/>
              <w:rPr>
                <w:rFonts w:eastAsia="Arial Unicode MS" w:cs="Arial"/>
                <w:b/>
                <w:sz w:val="16"/>
                <w:szCs w:val="16"/>
                <w:lang w:val="es-HN"/>
              </w:rPr>
            </w:pPr>
          </w:p>
        </w:tc>
        <w:tc>
          <w:tcPr>
            <w:tcW w:w="405" w:type="dxa"/>
          </w:tcPr>
          <w:p w14:paraId="08F87FC9" w14:textId="77777777" w:rsidR="00266BA4" w:rsidRPr="00407B99" w:rsidRDefault="00266BA4" w:rsidP="00EB4DE7">
            <w:pPr>
              <w:jc w:val="center"/>
              <w:rPr>
                <w:rFonts w:eastAsia="Arial Unicode MS" w:cs="Arial"/>
                <w:b/>
                <w:sz w:val="16"/>
                <w:szCs w:val="16"/>
                <w:lang w:val="es-HN"/>
              </w:rPr>
            </w:pPr>
          </w:p>
        </w:tc>
        <w:tc>
          <w:tcPr>
            <w:tcW w:w="405" w:type="dxa"/>
          </w:tcPr>
          <w:p w14:paraId="404AFA37" w14:textId="77777777" w:rsidR="00266BA4" w:rsidRPr="00407B99" w:rsidRDefault="00266BA4" w:rsidP="00EB4DE7">
            <w:pPr>
              <w:jc w:val="center"/>
              <w:rPr>
                <w:rFonts w:eastAsia="Arial Unicode MS" w:cs="Arial"/>
                <w:b/>
                <w:sz w:val="16"/>
                <w:szCs w:val="16"/>
                <w:lang w:val="es-HN"/>
              </w:rPr>
            </w:pPr>
          </w:p>
        </w:tc>
        <w:tc>
          <w:tcPr>
            <w:tcW w:w="406" w:type="dxa"/>
          </w:tcPr>
          <w:p w14:paraId="176DF2AA" w14:textId="77777777" w:rsidR="00266BA4" w:rsidRPr="00407B99" w:rsidRDefault="00266BA4" w:rsidP="00EB4DE7">
            <w:pPr>
              <w:jc w:val="center"/>
              <w:rPr>
                <w:rFonts w:eastAsia="Arial Unicode MS" w:cs="Arial"/>
                <w:b/>
                <w:sz w:val="16"/>
                <w:szCs w:val="16"/>
                <w:lang w:val="es-HN"/>
              </w:rPr>
            </w:pPr>
          </w:p>
        </w:tc>
        <w:tc>
          <w:tcPr>
            <w:tcW w:w="423" w:type="dxa"/>
          </w:tcPr>
          <w:p w14:paraId="70031FB3" w14:textId="77777777" w:rsidR="00266BA4" w:rsidRPr="00407B99" w:rsidRDefault="00266BA4" w:rsidP="00EB4DE7">
            <w:pPr>
              <w:jc w:val="center"/>
              <w:rPr>
                <w:rFonts w:eastAsia="Arial Unicode MS" w:cs="Arial"/>
                <w:b/>
                <w:sz w:val="16"/>
                <w:szCs w:val="16"/>
                <w:lang w:val="es-HN"/>
              </w:rPr>
            </w:pPr>
          </w:p>
        </w:tc>
      </w:tr>
      <w:tr w:rsidR="00266BA4" w:rsidRPr="00407B99" w14:paraId="480E7FB8" w14:textId="77777777" w:rsidTr="00B56BD7">
        <w:tc>
          <w:tcPr>
            <w:tcW w:w="4121" w:type="dxa"/>
          </w:tcPr>
          <w:p w14:paraId="3F41D4B4" w14:textId="26473FF8" w:rsidR="00266BA4" w:rsidRPr="00407B99" w:rsidRDefault="00266BA4" w:rsidP="00167DFE">
            <w:pPr>
              <w:rPr>
                <w:rFonts w:eastAsia="Arial Unicode MS" w:cs="Arial"/>
                <w:sz w:val="16"/>
                <w:szCs w:val="16"/>
                <w:lang w:val="es-HN"/>
              </w:rPr>
            </w:pPr>
            <w:r w:rsidRPr="00407B99">
              <w:rPr>
                <w:rFonts w:eastAsia="Arial Unicode MS" w:cs="Arial"/>
                <w:sz w:val="16"/>
                <w:szCs w:val="16"/>
                <w:lang w:val="es-HN"/>
              </w:rPr>
              <w:t xml:space="preserve">4. Compilación de </w:t>
            </w:r>
            <w:r w:rsidR="00167DFE">
              <w:rPr>
                <w:rFonts w:eastAsia="Arial Unicode MS" w:cs="Arial"/>
                <w:sz w:val="16"/>
                <w:szCs w:val="16"/>
                <w:lang w:val="es-HN"/>
              </w:rPr>
              <w:t xml:space="preserve">información </w:t>
            </w:r>
            <w:r w:rsidRPr="00407B99">
              <w:rPr>
                <w:rFonts w:eastAsia="Arial Unicode MS" w:cs="Arial"/>
                <w:sz w:val="16"/>
                <w:szCs w:val="16"/>
                <w:lang w:val="es-HN"/>
              </w:rPr>
              <w:t xml:space="preserve">sobre impactos ecológicos en el ecosistema </w:t>
            </w:r>
            <w:r w:rsidR="00167DFE">
              <w:rPr>
                <w:rFonts w:eastAsia="Arial Unicode MS" w:cs="Arial"/>
                <w:sz w:val="16"/>
                <w:szCs w:val="16"/>
                <w:lang w:val="es-HN"/>
              </w:rPr>
              <w:t xml:space="preserve">causados </w:t>
            </w:r>
            <w:r w:rsidRPr="00407B99">
              <w:rPr>
                <w:rFonts w:eastAsia="Arial Unicode MS" w:cs="Arial"/>
                <w:sz w:val="16"/>
                <w:szCs w:val="16"/>
                <w:lang w:val="es-HN"/>
              </w:rPr>
              <w:t>por la plaga</w:t>
            </w:r>
            <w:r w:rsidR="00167DFE">
              <w:rPr>
                <w:rFonts w:eastAsia="Arial Unicode MS" w:cs="Arial"/>
                <w:sz w:val="16"/>
                <w:szCs w:val="16"/>
                <w:lang w:val="es-HN"/>
              </w:rPr>
              <w:t>,</w:t>
            </w:r>
            <w:r w:rsidR="00B56BD7">
              <w:rPr>
                <w:rFonts w:eastAsia="Arial Unicode MS" w:cs="Arial"/>
                <w:sz w:val="16"/>
                <w:szCs w:val="16"/>
                <w:lang w:val="es-HN"/>
              </w:rPr>
              <w:t xml:space="preserve"> a nivel nacional </w:t>
            </w:r>
            <w:r w:rsidR="00167DFE">
              <w:rPr>
                <w:rFonts w:eastAsia="Arial Unicode MS" w:cs="Arial"/>
                <w:sz w:val="16"/>
                <w:szCs w:val="16"/>
                <w:lang w:val="es-HN"/>
              </w:rPr>
              <w:t>e internacional</w:t>
            </w:r>
            <w:r w:rsidR="00B56BD7">
              <w:rPr>
                <w:rFonts w:eastAsia="Arial Unicode MS" w:cs="Arial"/>
                <w:sz w:val="16"/>
                <w:szCs w:val="16"/>
                <w:lang w:val="es-HN"/>
              </w:rPr>
              <w:t xml:space="preserve"> </w:t>
            </w:r>
            <w:r w:rsidRPr="00407B99">
              <w:rPr>
                <w:rFonts w:eastAsia="Arial Unicode MS" w:cs="Arial"/>
                <w:sz w:val="16"/>
                <w:szCs w:val="16"/>
                <w:lang w:val="es-HN"/>
              </w:rPr>
              <w:t xml:space="preserve"> </w:t>
            </w:r>
          </w:p>
        </w:tc>
        <w:tc>
          <w:tcPr>
            <w:tcW w:w="350" w:type="dxa"/>
            <w:shd w:val="clear" w:color="auto" w:fill="0070C0"/>
          </w:tcPr>
          <w:p w14:paraId="5B89D68E" w14:textId="77777777" w:rsidR="00266BA4" w:rsidRPr="00407B99" w:rsidRDefault="00266BA4" w:rsidP="00EB4DE7">
            <w:pPr>
              <w:jc w:val="center"/>
              <w:rPr>
                <w:rFonts w:eastAsia="Arial Unicode MS" w:cs="Arial"/>
                <w:sz w:val="16"/>
                <w:szCs w:val="16"/>
                <w:lang w:val="es-HN"/>
              </w:rPr>
            </w:pPr>
          </w:p>
        </w:tc>
        <w:tc>
          <w:tcPr>
            <w:tcW w:w="349" w:type="dxa"/>
            <w:shd w:val="clear" w:color="auto" w:fill="0070C0"/>
          </w:tcPr>
          <w:p w14:paraId="51F8E545" w14:textId="77777777" w:rsidR="00266BA4" w:rsidRPr="00407B99" w:rsidRDefault="00266BA4" w:rsidP="00EB4DE7">
            <w:pPr>
              <w:jc w:val="center"/>
              <w:rPr>
                <w:rFonts w:eastAsia="Arial Unicode MS" w:cs="Arial"/>
                <w:sz w:val="16"/>
                <w:szCs w:val="16"/>
                <w:lang w:val="es-HN"/>
              </w:rPr>
            </w:pPr>
          </w:p>
        </w:tc>
        <w:tc>
          <w:tcPr>
            <w:tcW w:w="348" w:type="dxa"/>
          </w:tcPr>
          <w:p w14:paraId="5480602E" w14:textId="77777777" w:rsidR="00266BA4" w:rsidRPr="00407B99" w:rsidRDefault="00266BA4" w:rsidP="00EB4DE7">
            <w:pPr>
              <w:jc w:val="center"/>
              <w:rPr>
                <w:rFonts w:eastAsia="Arial Unicode MS" w:cs="Arial"/>
                <w:b/>
                <w:sz w:val="16"/>
                <w:szCs w:val="16"/>
                <w:lang w:val="es-HN"/>
              </w:rPr>
            </w:pPr>
          </w:p>
        </w:tc>
        <w:tc>
          <w:tcPr>
            <w:tcW w:w="348" w:type="dxa"/>
          </w:tcPr>
          <w:p w14:paraId="5BF6B5ED" w14:textId="77777777" w:rsidR="00266BA4" w:rsidRPr="00407B99" w:rsidRDefault="00266BA4" w:rsidP="00EB4DE7">
            <w:pPr>
              <w:jc w:val="center"/>
              <w:rPr>
                <w:rFonts w:eastAsia="Arial Unicode MS" w:cs="Arial"/>
                <w:b/>
                <w:sz w:val="16"/>
                <w:szCs w:val="16"/>
                <w:lang w:val="es-HN"/>
              </w:rPr>
            </w:pPr>
          </w:p>
        </w:tc>
        <w:tc>
          <w:tcPr>
            <w:tcW w:w="349" w:type="dxa"/>
          </w:tcPr>
          <w:p w14:paraId="22AE308C" w14:textId="77777777" w:rsidR="00266BA4" w:rsidRPr="00407B99" w:rsidRDefault="00266BA4" w:rsidP="00EB4DE7">
            <w:pPr>
              <w:jc w:val="center"/>
              <w:rPr>
                <w:rFonts w:eastAsia="Arial Unicode MS" w:cs="Arial"/>
                <w:b/>
                <w:sz w:val="16"/>
                <w:szCs w:val="16"/>
                <w:lang w:val="es-HN"/>
              </w:rPr>
            </w:pPr>
          </w:p>
        </w:tc>
        <w:tc>
          <w:tcPr>
            <w:tcW w:w="348" w:type="dxa"/>
          </w:tcPr>
          <w:p w14:paraId="0F893079" w14:textId="77777777" w:rsidR="00266BA4" w:rsidRPr="00407B99" w:rsidRDefault="00266BA4" w:rsidP="00EB4DE7">
            <w:pPr>
              <w:jc w:val="center"/>
              <w:rPr>
                <w:rFonts w:eastAsia="Arial Unicode MS" w:cs="Arial"/>
                <w:b/>
                <w:sz w:val="16"/>
                <w:szCs w:val="16"/>
                <w:lang w:val="es-HN"/>
              </w:rPr>
            </w:pPr>
          </w:p>
        </w:tc>
        <w:tc>
          <w:tcPr>
            <w:tcW w:w="348" w:type="dxa"/>
          </w:tcPr>
          <w:p w14:paraId="1D153B9F" w14:textId="77777777" w:rsidR="00266BA4" w:rsidRPr="00407B99" w:rsidRDefault="00266BA4" w:rsidP="00EB4DE7">
            <w:pPr>
              <w:jc w:val="center"/>
              <w:rPr>
                <w:rFonts w:eastAsia="Arial Unicode MS" w:cs="Arial"/>
                <w:b/>
                <w:sz w:val="16"/>
                <w:szCs w:val="16"/>
                <w:lang w:val="es-HN"/>
              </w:rPr>
            </w:pPr>
          </w:p>
        </w:tc>
        <w:tc>
          <w:tcPr>
            <w:tcW w:w="348" w:type="dxa"/>
          </w:tcPr>
          <w:p w14:paraId="529CF5F0" w14:textId="77777777" w:rsidR="00266BA4" w:rsidRPr="00407B99" w:rsidRDefault="00266BA4" w:rsidP="00EB4DE7">
            <w:pPr>
              <w:jc w:val="center"/>
              <w:rPr>
                <w:rFonts w:eastAsia="Arial Unicode MS" w:cs="Arial"/>
                <w:b/>
                <w:sz w:val="16"/>
                <w:szCs w:val="16"/>
                <w:lang w:val="es-HN"/>
              </w:rPr>
            </w:pPr>
          </w:p>
        </w:tc>
        <w:tc>
          <w:tcPr>
            <w:tcW w:w="349" w:type="dxa"/>
          </w:tcPr>
          <w:p w14:paraId="6A93D459" w14:textId="77777777" w:rsidR="00266BA4" w:rsidRPr="00407B99" w:rsidRDefault="00266BA4" w:rsidP="00EB4DE7">
            <w:pPr>
              <w:jc w:val="center"/>
              <w:rPr>
                <w:rFonts w:eastAsia="Arial Unicode MS" w:cs="Arial"/>
                <w:b/>
                <w:sz w:val="16"/>
                <w:szCs w:val="16"/>
                <w:lang w:val="es-HN"/>
              </w:rPr>
            </w:pPr>
          </w:p>
        </w:tc>
        <w:tc>
          <w:tcPr>
            <w:tcW w:w="405" w:type="dxa"/>
          </w:tcPr>
          <w:p w14:paraId="44464435" w14:textId="77777777" w:rsidR="00266BA4" w:rsidRPr="00407B99" w:rsidRDefault="00266BA4" w:rsidP="00EB4DE7">
            <w:pPr>
              <w:jc w:val="center"/>
              <w:rPr>
                <w:rFonts w:eastAsia="Arial Unicode MS" w:cs="Arial"/>
                <w:b/>
                <w:sz w:val="16"/>
                <w:szCs w:val="16"/>
                <w:lang w:val="es-HN"/>
              </w:rPr>
            </w:pPr>
          </w:p>
        </w:tc>
        <w:tc>
          <w:tcPr>
            <w:tcW w:w="405" w:type="dxa"/>
          </w:tcPr>
          <w:p w14:paraId="56B371FB" w14:textId="77777777" w:rsidR="00266BA4" w:rsidRPr="00407B99" w:rsidRDefault="00266BA4" w:rsidP="00EB4DE7">
            <w:pPr>
              <w:jc w:val="center"/>
              <w:rPr>
                <w:rFonts w:eastAsia="Arial Unicode MS" w:cs="Arial"/>
                <w:b/>
                <w:sz w:val="16"/>
                <w:szCs w:val="16"/>
                <w:lang w:val="es-HN"/>
              </w:rPr>
            </w:pPr>
          </w:p>
        </w:tc>
        <w:tc>
          <w:tcPr>
            <w:tcW w:w="405" w:type="dxa"/>
          </w:tcPr>
          <w:p w14:paraId="3D288406" w14:textId="77777777" w:rsidR="00266BA4" w:rsidRPr="00407B99" w:rsidRDefault="00266BA4" w:rsidP="00EB4DE7">
            <w:pPr>
              <w:jc w:val="center"/>
              <w:rPr>
                <w:rFonts w:eastAsia="Arial Unicode MS" w:cs="Arial"/>
                <w:b/>
                <w:sz w:val="16"/>
                <w:szCs w:val="16"/>
                <w:lang w:val="es-HN"/>
              </w:rPr>
            </w:pPr>
          </w:p>
        </w:tc>
        <w:tc>
          <w:tcPr>
            <w:tcW w:w="406" w:type="dxa"/>
          </w:tcPr>
          <w:p w14:paraId="565DABDA" w14:textId="77777777" w:rsidR="00266BA4" w:rsidRPr="00407B99" w:rsidRDefault="00266BA4" w:rsidP="00EB4DE7">
            <w:pPr>
              <w:jc w:val="center"/>
              <w:rPr>
                <w:rFonts w:eastAsia="Arial Unicode MS" w:cs="Arial"/>
                <w:b/>
                <w:sz w:val="16"/>
                <w:szCs w:val="16"/>
                <w:lang w:val="es-HN"/>
              </w:rPr>
            </w:pPr>
          </w:p>
        </w:tc>
        <w:tc>
          <w:tcPr>
            <w:tcW w:w="423" w:type="dxa"/>
          </w:tcPr>
          <w:p w14:paraId="6296A395" w14:textId="77777777" w:rsidR="00266BA4" w:rsidRPr="00407B99" w:rsidRDefault="00266BA4" w:rsidP="00EB4DE7">
            <w:pPr>
              <w:jc w:val="center"/>
              <w:rPr>
                <w:rFonts w:eastAsia="Arial Unicode MS" w:cs="Arial"/>
                <w:b/>
                <w:sz w:val="16"/>
                <w:szCs w:val="16"/>
                <w:lang w:val="es-HN"/>
              </w:rPr>
            </w:pPr>
          </w:p>
        </w:tc>
      </w:tr>
      <w:tr w:rsidR="00266BA4" w:rsidRPr="00407B99" w14:paraId="0B127D79" w14:textId="77777777" w:rsidTr="00B56BD7">
        <w:tc>
          <w:tcPr>
            <w:tcW w:w="4121" w:type="dxa"/>
          </w:tcPr>
          <w:p w14:paraId="6F468198"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5. Compra equipo y material de estudio oficina y campo</w:t>
            </w:r>
          </w:p>
        </w:tc>
        <w:tc>
          <w:tcPr>
            <w:tcW w:w="350" w:type="dxa"/>
            <w:shd w:val="clear" w:color="auto" w:fill="0070C0"/>
          </w:tcPr>
          <w:p w14:paraId="7EE6968E" w14:textId="77777777" w:rsidR="00266BA4" w:rsidRPr="00407B99" w:rsidRDefault="00266BA4" w:rsidP="00EB4DE7">
            <w:pPr>
              <w:jc w:val="center"/>
              <w:rPr>
                <w:rFonts w:eastAsia="Arial Unicode MS" w:cs="Arial"/>
                <w:sz w:val="16"/>
                <w:szCs w:val="16"/>
                <w:lang w:val="es-HN"/>
              </w:rPr>
            </w:pPr>
          </w:p>
        </w:tc>
        <w:tc>
          <w:tcPr>
            <w:tcW w:w="349" w:type="dxa"/>
            <w:shd w:val="clear" w:color="auto" w:fill="0070C0"/>
          </w:tcPr>
          <w:p w14:paraId="6F2ACCFB" w14:textId="77777777" w:rsidR="00266BA4" w:rsidRPr="00407B99" w:rsidRDefault="00266BA4" w:rsidP="00EB4DE7">
            <w:pPr>
              <w:jc w:val="center"/>
              <w:rPr>
                <w:rFonts w:eastAsia="Arial Unicode MS" w:cs="Arial"/>
                <w:sz w:val="16"/>
                <w:szCs w:val="16"/>
                <w:lang w:val="es-HN"/>
              </w:rPr>
            </w:pPr>
          </w:p>
        </w:tc>
        <w:tc>
          <w:tcPr>
            <w:tcW w:w="348" w:type="dxa"/>
          </w:tcPr>
          <w:p w14:paraId="58069BB7" w14:textId="77777777" w:rsidR="00266BA4" w:rsidRPr="00407B99" w:rsidRDefault="00266BA4" w:rsidP="00EB4DE7">
            <w:pPr>
              <w:jc w:val="center"/>
              <w:rPr>
                <w:rFonts w:eastAsia="Arial Unicode MS" w:cs="Arial"/>
                <w:b/>
                <w:sz w:val="16"/>
                <w:szCs w:val="16"/>
                <w:lang w:val="es-HN"/>
              </w:rPr>
            </w:pPr>
          </w:p>
        </w:tc>
        <w:tc>
          <w:tcPr>
            <w:tcW w:w="348" w:type="dxa"/>
          </w:tcPr>
          <w:p w14:paraId="10908FEE" w14:textId="77777777" w:rsidR="00266BA4" w:rsidRPr="00407B99" w:rsidRDefault="00266BA4" w:rsidP="00EB4DE7">
            <w:pPr>
              <w:jc w:val="center"/>
              <w:rPr>
                <w:rFonts w:eastAsia="Arial Unicode MS" w:cs="Arial"/>
                <w:b/>
                <w:sz w:val="16"/>
                <w:szCs w:val="16"/>
                <w:lang w:val="es-HN"/>
              </w:rPr>
            </w:pPr>
          </w:p>
        </w:tc>
        <w:tc>
          <w:tcPr>
            <w:tcW w:w="349" w:type="dxa"/>
          </w:tcPr>
          <w:p w14:paraId="14EE45C6" w14:textId="77777777" w:rsidR="00266BA4" w:rsidRPr="00407B99" w:rsidRDefault="00266BA4" w:rsidP="00EB4DE7">
            <w:pPr>
              <w:jc w:val="center"/>
              <w:rPr>
                <w:rFonts w:eastAsia="Arial Unicode MS" w:cs="Arial"/>
                <w:b/>
                <w:sz w:val="16"/>
                <w:szCs w:val="16"/>
                <w:lang w:val="es-HN"/>
              </w:rPr>
            </w:pPr>
          </w:p>
        </w:tc>
        <w:tc>
          <w:tcPr>
            <w:tcW w:w="348" w:type="dxa"/>
          </w:tcPr>
          <w:p w14:paraId="13F78C22" w14:textId="77777777" w:rsidR="00266BA4" w:rsidRPr="00407B99" w:rsidRDefault="00266BA4" w:rsidP="00EB4DE7">
            <w:pPr>
              <w:jc w:val="center"/>
              <w:rPr>
                <w:rFonts w:eastAsia="Arial Unicode MS" w:cs="Arial"/>
                <w:b/>
                <w:sz w:val="16"/>
                <w:szCs w:val="16"/>
                <w:lang w:val="es-HN"/>
              </w:rPr>
            </w:pPr>
          </w:p>
        </w:tc>
        <w:tc>
          <w:tcPr>
            <w:tcW w:w="348" w:type="dxa"/>
          </w:tcPr>
          <w:p w14:paraId="1AC7A79B" w14:textId="77777777" w:rsidR="00266BA4" w:rsidRPr="00407B99" w:rsidRDefault="00266BA4" w:rsidP="00EB4DE7">
            <w:pPr>
              <w:jc w:val="center"/>
              <w:rPr>
                <w:rFonts w:eastAsia="Arial Unicode MS" w:cs="Arial"/>
                <w:b/>
                <w:sz w:val="16"/>
                <w:szCs w:val="16"/>
                <w:lang w:val="es-HN"/>
              </w:rPr>
            </w:pPr>
          </w:p>
        </w:tc>
        <w:tc>
          <w:tcPr>
            <w:tcW w:w="348" w:type="dxa"/>
          </w:tcPr>
          <w:p w14:paraId="7875A213" w14:textId="77777777" w:rsidR="00266BA4" w:rsidRPr="00407B99" w:rsidRDefault="00266BA4" w:rsidP="00EB4DE7">
            <w:pPr>
              <w:jc w:val="center"/>
              <w:rPr>
                <w:rFonts w:eastAsia="Arial Unicode MS" w:cs="Arial"/>
                <w:b/>
                <w:sz w:val="16"/>
                <w:szCs w:val="16"/>
                <w:lang w:val="es-HN"/>
              </w:rPr>
            </w:pPr>
          </w:p>
        </w:tc>
        <w:tc>
          <w:tcPr>
            <w:tcW w:w="349" w:type="dxa"/>
          </w:tcPr>
          <w:p w14:paraId="53D798A7" w14:textId="77777777" w:rsidR="00266BA4" w:rsidRPr="00407B99" w:rsidRDefault="00266BA4" w:rsidP="00EB4DE7">
            <w:pPr>
              <w:jc w:val="center"/>
              <w:rPr>
                <w:rFonts w:eastAsia="Arial Unicode MS" w:cs="Arial"/>
                <w:b/>
                <w:sz w:val="16"/>
                <w:szCs w:val="16"/>
                <w:lang w:val="es-HN"/>
              </w:rPr>
            </w:pPr>
          </w:p>
        </w:tc>
        <w:tc>
          <w:tcPr>
            <w:tcW w:w="405" w:type="dxa"/>
          </w:tcPr>
          <w:p w14:paraId="11083249" w14:textId="77777777" w:rsidR="00266BA4" w:rsidRPr="00407B99" w:rsidRDefault="00266BA4" w:rsidP="00EB4DE7">
            <w:pPr>
              <w:jc w:val="center"/>
              <w:rPr>
                <w:rFonts w:eastAsia="Arial Unicode MS" w:cs="Arial"/>
                <w:b/>
                <w:sz w:val="16"/>
                <w:szCs w:val="16"/>
                <w:lang w:val="es-HN"/>
              </w:rPr>
            </w:pPr>
          </w:p>
        </w:tc>
        <w:tc>
          <w:tcPr>
            <w:tcW w:w="405" w:type="dxa"/>
          </w:tcPr>
          <w:p w14:paraId="027DD86A" w14:textId="77777777" w:rsidR="00266BA4" w:rsidRPr="00407B99" w:rsidRDefault="00266BA4" w:rsidP="00EB4DE7">
            <w:pPr>
              <w:jc w:val="center"/>
              <w:rPr>
                <w:rFonts w:eastAsia="Arial Unicode MS" w:cs="Arial"/>
                <w:b/>
                <w:sz w:val="16"/>
                <w:szCs w:val="16"/>
                <w:lang w:val="es-HN"/>
              </w:rPr>
            </w:pPr>
          </w:p>
        </w:tc>
        <w:tc>
          <w:tcPr>
            <w:tcW w:w="405" w:type="dxa"/>
          </w:tcPr>
          <w:p w14:paraId="30E40F55" w14:textId="77777777" w:rsidR="00266BA4" w:rsidRPr="00407B99" w:rsidRDefault="00266BA4" w:rsidP="00EB4DE7">
            <w:pPr>
              <w:jc w:val="center"/>
              <w:rPr>
                <w:rFonts w:eastAsia="Arial Unicode MS" w:cs="Arial"/>
                <w:b/>
                <w:sz w:val="16"/>
                <w:szCs w:val="16"/>
                <w:lang w:val="es-HN"/>
              </w:rPr>
            </w:pPr>
          </w:p>
        </w:tc>
        <w:tc>
          <w:tcPr>
            <w:tcW w:w="406" w:type="dxa"/>
          </w:tcPr>
          <w:p w14:paraId="382D0BE5" w14:textId="77777777" w:rsidR="00266BA4" w:rsidRPr="00407B99" w:rsidRDefault="00266BA4" w:rsidP="00EB4DE7">
            <w:pPr>
              <w:jc w:val="center"/>
              <w:rPr>
                <w:rFonts w:eastAsia="Arial Unicode MS" w:cs="Arial"/>
                <w:b/>
                <w:sz w:val="16"/>
                <w:szCs w:val="16"/>
                <w:lang w:val="es-HN"/>
              </w:rPr>
            </w:pPr>
          </w:p>
        </w:tc>
        <w:tc>
          <w:tcPr>
            <w:tcW w:w="423" w:type="dxa"/>
          </w:tcPr>
          <w:p w14:paraId="332E1CC5" w14:textId="77777777" w:rsidR="00266BA4" w:rsidRPr="00407B99" w:rsidRDefault="00266BA4" w:rsidP="00EB4DE7">
            <w:pPr>
              <w:jc w:val="center"/>
              <w:rPr>
                <w:rFonts w:eastAsia="Arial Unicode MS" w:cs="Arial"/>
                <w:b/>
                <w:sz w:val="16"/>
                <w:szCs w:val="16"/>
                <w:lang w:val="es-HN"/>
              </w:rPr>
            </w:pPr>
          </w:p>
        </w:tc>
      </w:tr>
      <w:tr w:rsidR="00266BA4" w:rsidRPr="00407B99" w14:paraId="1FCA2277" w14:textId="77777777" w:rsidTr="00B56BD7">
        <w:tc>
          <w:tcPr>
            <w:tcW w:w="4121" w:type="dxa"/>
          </w:tcPr>
          <w:p w14:paraId="5F643E82"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6. Calibración metrológica equipo de estudio (ajustes) </w:t>
            </w:r>
          </w:p>
        </w:tc>
        <w:tc>
          <w:tcPr>
            <w:tcW w:w="350" w:type="dxa"/>
            <w:shd w:val="clear" w:color="auto" w:fill="0070C0"/>
          </w:tcPr>
          <w:p w14:paraId="23BED9DE" w14:textId="77777777" w:rsidR="00266BA4" w:rsidRPr="00407B99" w:rsidRDefault="00266BA4" w:rsidP="00EB4DE7">
            <w:pPr>
              <w:jc w:val="center"/>
              <w:rPr>
                <w:rFonts w:eastAsia="Arial Unicode MS" w:cs="Arial"/>
                <w:sz w:val="16"/>
                <w:szCs w:val="16"/>
                <w:lang w:val="es-HN"/>
              </w:rPr>
            </w:pPr>
          </w:p>
        </w:tc>
        <w:tc>
          <w:tcPr>
            <w:tcW w:w="349" w:type="dxa"/>
            <w:shd w:val="clear" w:color="auto" w:fill="0070C0"/>
          </w:tcPr>
          <w:p w14:paraId="6BB8EEEA" w14:textId="77777777" w:rsidR="00266BA4" w:rsidRPr="00407B99" w:rsidRDefault="00266BA4" w:rsidP="00EB4DE7">
            <w:pPr>
              <w:jc w:val="center"/>
              <w:rPr>
                <w:rFonts w:eastAsia="Arial Unicode MS" w:cs="Arial"/>
                <w:sz w:val="16"/>
                <w:szCs w:val="16"/>
                <w:lang w:val="es-HN"/>
              </w:rPr>
            </w:pPr>
          </w:p>
        </w:tc>
        <w:tc>
          <w:tcPr>
            <w:tcW w:w="348" w:type="dxa"/>
          </w:tcPr>
          <w:p w14:paraId="30B27BF9" w14:textId="77777777" w:rsidR="00266BA4" w:rsidRPr="00407B99" w:rsidRDefault="00266BA4" w:rsidP="00EB4DE7">
            <w:pPr>
              <w:jc w:val="center"/>
              <w:rPr>
                <w:rFonts w:eastAsia="Arial Unicode MS" w:cs="Arial"/>
                <w:b/>
                <w:sz w:val="16"/>
                <w:szCs w:val="16"/>
                <w:lang w:val="es-HN"/>
              </w:rPr>
            </w:pPr>
          </w:p>
        </w:tc>
        <w:tc>
          <w:tcPr>
            <w:tcW w:w="348" w:type="dxa"/>
          </w:tcPr>
          <w:p w14:paraId="4A4AC7C3" w14:textId="77777777" w:rsidR="00266BA4" w:rsidRPr="00407B99" w:rsidRDefault="00266BA4" w:rsidP="00EB4DE7">
            <w:pPr>
              <w:jc w:val="center"/>
              <w:rPr>
                <w:rFonts w:eastAsia="Arial Unicode MS" w:cs="Arial"/>
                <w:b/>
                <w:sz w:val="16"/>
                <w:szCs w:val="16"/>
                <w:lang w:val="es-HN"/>
              </w:rPr>
            </w:pPr>
          </w:p>
        </w:tc>
        <w:tc>
          <w:tcPr>
            <w:tcW w:w="349" w:type="dxa"/>
          </w:tcPr>
          <w:p w14:paraId="31DE688B" w14:textId="77777777" w:rsidR="00266BA4" w:rsidRPr="00407B99" w:rsidRDefault="00266BA4" w:rsidP="00EB4DE7">
            <w:pPr>
              <w:jc w:val="center"/>
              <w:rPr>
                <w:rFonts w:eastAsia="Arial Unicode MS" w:cs="Arial"/>
                <w:b/>
                <w:sz w:val="16"/>
                <w:szCs w:val="16"/>
                <w:lang w:val="es-HN"/>
              </w:rPr>
            </w:pPr>
          </w:p>
        </w:tc>
        <w:tc>
          <w:tcPr>
            <w:tcW w:w="348" w:type="dxa"/>
          </w:tcPr>
          <w:p w14:paraId="3C5D7B22" w14:textId="77777777" w:rsidR="00266BA4" w:rsidRPr="00407B99" w:rsidRDefault="00266BA4" w:rsidP="00EB4DE7">
            <w:pPr>
              <w:jc w:val="center"/>
              <w:rPr>
                <w:rFonts w:eastAsia="Arial Unicode MS" w:cs="Arial"/>
                <w:b/>
                <w:sz w:val="16"/>
                <w:szCs w:val="16"/>
                <w:lang w:val="es-HN"/>
              </w:rPr>
            </w:pPr>
          </w:p>
        </w:tc>
        <w:tc>
          <w:tcPr>
            <w:tcW w:w="348" w:type="dxa"/>
          </w:tcPr>
          <w:p w14:paraId="69498AA3" w14:textId="77777777" w:rsidR="00266BA4" w:rsidRPr="00407B99" w:rsidRDefault="00266BA4" w:rsidP="00EB4DE7">
            <w:pPr>
              <w:jc w:val="center"/>
              <w:rPr>
                <w:rFonts w:eastAsia="Arial Unicode MS" w:cs="Arial"/>
                <w:b/>
                <w:sz w:val="16"/>
                <w:szCs w:val="16"/>
                <w:lang w:val="es-HN"/>
              </w:rPr>
            </w:pPr>
          </w:p>
        </w:tc>
        <w:tc>
          <w:tcPr>
            <w:tcW w:w="348" w:type="dxa"/>
          </w:tcPr>
          <w:p w14:paraId="45586D66" w14:textId="77777777" w:rsidR="00266BA4" w:rsidRPr="00407B99" w:rsidRDefault="00266BA4" w:rsidP="00EB4DE7">
            <w:pPr>
              <w:jc w:val="center"/>
              <w:rPr>
                <w:rFonts w:eastAsia="Arial Unicode MS" w:cs="Arial"/>
                <w:b/>
                <w:sz w:val="16"/>
                <w:szCs w:val="16"/>
                <w:lang w:val="es-HN"/>
              </w:rPr>
            </w:pPr>
          </w:p>
        </w:tc>
        <w:tc>
          <w:tcPr>
            <w:tcW w:w="349" w:type="dxa"/>
          </w:tcPr>
          <w:p w14:paraId="6C69C841" w14:textId="77777777" w:rsidR="00266BA4" w:rsidRPr="00407B99" w:rsidRDefault="00266BA4" w:rsidP="00EB4DE7">
            <w:pPr>
              <w:jc w:val="center"/>
              <w:rPr>
                <w:rFonts w:eastAsia="Arial Unicode MS" w:cs="Arial"/>
                <w:b/>
                <w:sz w:val="16"/>
                <w:szCs w:val="16"/>
                <w:lang w:val="es-HN"/>
              </w:rPr>
            </w:pPr>
          </w:p>
        </w:tc>
        <w:tc>
          <w:tcPr>
            <w:tcW w:w="405" w:type="dxa"/>
          </w:tcPr>
          <w:p w14:paraId="31345C87" w14:textId="77777777" w:rsidR="00266BA4" w:rsidRPr="00407B99" w:rsidRDefault="00266BA4" w:rsidP="00EB4DE7">
            <w:pPr>
              <w:jc w:val="center"/>
              <w:rPr>
                <w:rFonts w:eastAsia="Arial Unicode MS" w:cs="Arial"/>
                <w:b/>
                <w:sz w:val="16"/>
                <w:szCs w:val="16"/>
                <w:lang w:val="es-HN"/>
              </w:rPr>
            </w:pPr>
          </w:p>
        </w:tc>
        <w:tc>
          <w:tcPr>
            <w:tcW w:w="405" w:type="dxa"/>
          </w:tcPr>
          <w:p w14:paraId="40CE64B6" w14:textId="77777777" w:rsidR="00266BA4" w:rsidRPr="00407B99" w:rsidRDefault="00266BA4" w:rsidP="00EB4DE7">
            <w:pPr>
              <w:jc w:val="center"/>
              <w:rPr>
                <w:rFonts w:eastAsia="Arial Unicode MS" w:cs="Arial"/>
                <w:b/>
                <w:sz w:val="16"/>
                <w:szCs w:val="16"/>
                <w:lang w:val="es-HN"/>
              </w:rPr>
            </w:pPr>
          </w:p>
        </w:tc>
        <w:tc>
          <w:tcPr>
            <w:tcW w:w="405" w:type="dxa"/>
          </w:tcPr>
          <w:p w14:paraId="48FA6066" w14:textId="77777777" w:rsidR="00266BA4" w:rsidRPr="00407B99" w:rsidRDefault="00266BA4" w:rsidP="00EB4DE7">
            <w:pPr>
              <w:jc w:val="center"/>
              <w:rPr>
                <w:rFonts w:eastAsia="Arial Unicode MS" w:cs="Arial"/>
                <w:b/>
                <w:sz w:val="16"/>
                <w:szCs w:val="16"/>
                <w:lang w:val="es-HN"/>
              </w:rPr>
            </w:pPr>
          </w:p>
        </w:tc>
        <w:tc>
          <w:tcPr>
            <w:tcW w:w="406" w:type="dxa"/>
          </w:tcPr>
          <w:p w14:paraId="4851116E" w14:textId="77777777" w:rsidR="00266BA4" w:rsidRPr="00407B99" w:rsidRDefault="00266BA4" w:rsidP="00EB4DE7">
            <w:pPr>
              <w:jc w:val="center"/>
              <w:rPr>
                <w:rFonts w:eastAsia="Arial Unicode MS" w:cs="Arial"/>
                <w:b/>
                <w:sz w:val="16"/>
                <w:szCs w:val="16"/>
                <w:lang w:val="es-HN"/>
              </w:rPr>
            </w:pPr>
          </w:p>
        </w:tc>
        <w:tc>
          <w:tcPr>
            <w:tcW w:w="423" w:type="dxa"/>
          </w:tcPr>
          <w:p w14:paraId="691683C6" w14:textId="77777777" w:rsidR="00266BA4" w:rsidRPr="00407B99" w:rsidRDefault="00266BA4" w:rsidP="00EB4DE7">
            <w:pPr>
              <w:jc w:val="center"/>
              <w:rPr>
                <w:rFonts w:eastAsia="Arial Unicode MS" w:cs="Arial"/>
                <w:b/>
                <w:sz w:val="16"/>
                <w:szCs w:val="16"/>
                <w:lang w:val="es-HN"/>
              </w:rPr>
            </w:pPr>
          </w:p>
        </w:tc>
      </w:tr>
      <w:tr w:rsidR="00266BA4" w:rsidRPr="00407B99" w14:paraId="7E3B6ECD" w14:textId="77777777" w:rsidTr="00B56BD7">
        <w:tc>
          <w:tcPr>
            <w:tcW w:w="4121" w:type="dxa"/>
          </w:tcPr>
          <w:p w14:paraId="2898F969"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7. Instalación sistema de trampas para capturas </w:t>
            </w:r>
          </w:p>
        </w:tc>
        <w:tc>
          <w:tcPr>
            <w:tcW w:w="350" w:type="dxa"/>
            <w:shd w:val="clear" w:color="auto" w:fill="0070C0"/>
          </w:tcPr>
          <w:p w14:paraId="0FA5043E" w14:textId="77777777" w:rsidR="00266BA4" w:rsidRPr="00407B99" w:rsidRDefault="00266BA4" w:rsidP="00EB4DE7">
            <w:pPr>
              <w:jc w:val="center"/>
              <w:rPr>
                <w:rFonts w:eastAsia="Arial Unicode MS" w:cs="Arial"/>
                <w:sz w:val="16"/>
                <w:szCs w:val="16"/>
                <w:lang w:val="es-HN"/>
              </w:rPr>
            </w:pPr>
          </w:p>
        </w:tc>
        <w:tc>
          <w:tcPr>
            <w:tcW w:w="349" w:type="dxa"/>
            <w:shd w:val="clear" w:color="auto" w:fill="0070C0"/>
          </w:tcPr>
          <w:p w14:paraId="48A082DC" w14:textId="77777777" w:rsidR="00266BA4" w:rsidRPr="00407B99" w:rsidRDefault="00266BA4" w:rsidP="00EB4DE7">
            <w:pPr>
              <w:jc w:val="center"/>
              <w:rPr>
                <w:rFonts w:eastAsia="Arial Unicode MS" w:cs="Arial"/>
                <w:sz w:val="16"/>
                <w:szCs w:val="16"/>
                <w:lang w:val="es-HN"/>
              </w:rPr>
            </w:pPr>
          </w:p>
        </w:tc>
        <w:tc>
          <w:tcPr>
            <w:tcW w:w="348" w:type="dxa"/>
          </w:tcPr>
          <w:p w14:paraId="50C8FE93" w14:textId="77777777" w:rsidR="00266BA4" w:rsidRPr="00407B99" w:rsidRDefault="00266BA4" w:rsidP="00EB4DE7">
            <w:pPr>
              <w:jc w:val="center"/>
              <w:rPr>
                <w:rFonts w:eastAsia="Arial Unicode MS" w:cs="Arial"/>
                <w:b/>
                <w:sz w:val="16"/>
                <w:szCs w:val="16"/>
                <w:lang w:val="es-HN"/>
              </w:rPr>
            </w:pPr>
          </w:p>
        </w:tc>
        <w:tc>
          <w:tcPr>
            <w:tcW w:w="348" w:type="dxa"/>
          </w:tcPr>
          <w:p w14:paraId="49DB2046" w14:textId="77777777" w:rsidR="00266BA4" w:rsidRPr="00407B99" w:rsidRDefault="00266BA4" w:rsidP="00EB4DE7">
            <w:pPr>
              <w:jc w:val="center"/>
              <w:rPr>
                <w:rFonts w:eastAsia="Arial Unicode MS" w:cs="Arial"/>
                <w:b/>
                <w:sz w:val="16"/>
                <w:szCs w:val="16"/>
                <w:lang w:val="es-HN"/>
              </w:rPr>
            </w:pPr>
          </w:p>
        </w:tc>
        <w:tc>
          <w:tcPr>
            <w:tcW w:w="349" w:type="dxa"/>
          </w:tcPr>
          <w:p w14:paraId="7671F338" w14:textId="77777777" w:rsidR="00266BA4" w:rsidRPr="00407B99" w:rsidRDefault="00266BA4" w:rsidP="00EB4DE7">
            <w:pPr>
              <w:jc w:val="center"/>
              <w:rPr>
                <w:rFonts w:eastAsia="Arial Unicode MS" w:cs="Arial"/>
                <w:b/>
                <w:sz w:val="16"/>
                <w:szCs w:val="16"/>
                <w:lang w:val="es-HN"/>
              </w:rPr>
            </w:pPr>
          </w:p>
        </w:tc>
        <w:tc>
          <w:tcPr>
            <w:tcW w:w="348" w:type="dxa"/>
          </w:tcPr>
          <w:p w14:paraId="0C8CAABA" w14:textId="77777777" w:rsidR="00266BA4" w:rsidRPr="00407B99" w:rsidRDefault="00266BA4" w:rsidP="00EB4DE7">
            <w:pPr>
              <w:jc w:val="center"/>
              <w:rPr>
                <w:rFonts w:eastAsia="Arial Unicode MS" w:cs="Arial"/>
                <w:b/>
                <w:sz w:val="16"/>
                <w:szCs w:val="16"/>
                <w:lang w:val="es-HN"/>
              </w:rPr>
            </w:pPr>
          </w:p>
        </w:tc>
        <w:tc>
          <w:tcPr>
            <w:tcW w:w="348" w:type="dxa"/>
          </w:tcPr>
          <w:p w14:paraId="0B7E4CF5" w14:textId="77777777" w:rsidR="00266BA4" w:rsidRPr="00407B99" w:rsidRDefault="00266BA4" w:rsidP="00EB4DE7">
            <w:pPr>
              <w:jc w:val="center"/>
              <w:rPr>
                <w:rFonts w:eastAsia="Arial Unicode MS" w:cs="Arial"/>
                <w:b/>
                <w:sz w:val="16"/>
                <w:szCs w:val="16"/>
                <w:lang w:val="es-HN"/>
              </w:rPr>
            </w:pPr>
          </w:p>
        </w:tc>
        <w:tc>
          <w:tcPr>
            <w:tcW w:w="348" w:type="dxa"/>
          </w:tcPr>
          <w:p w14:paraId="075B0D01" w14:textId="77777777" w:rsidR="00266BA4" w:rsidRPr="00407B99" w:rsidRDefault="00266BA4" w:rsidP="00EB4DE7">
            <w:pPr>
              <w:jc w:val="center"/>
              <w:rPr>
                <w:rFonts w:eastAsia="Arial Unicode MS" w:cs="Arial"/>
                <w:b/>
                <w:sz w:val="16"/>
                <w:szCs w:val="16"/>
                <w:lang w:val="es-HN"/>
              </w:rPr>
            </w:pPr>
          </w:p>
        </w:tc>
        <w:tc>
          <w:tcPr>
            <w:tcW w:w="349" w:type="dxa"/>
          </w:tcPr>
          <w:p w14:paraId="4B0E831B" w14:textId="77777777" w:rsidR="00266BA4" w:rsidRPr="00407B99" w:rsidRDefault="00266BA4" w:rsidP="00EB4DE7">
            <w:pPr>
              <w:jc w:val="center"/>
              <w:rPr>
                <w:rFonts w:eastAsia="Arial Unicode MS" w:cs="Arial"/>
                <w:b/>
                <w:sz w:val="16"/>
                <w:szCs w:val="16"/>
                <w:lang w:val="es-HN"/>
              </w:rPr>
            </w:pPr>
          </w:p>
        </w:tc>
        <w:tc>
          <w:tcPr>
            <w:tcW w:w="405" w:type="dxa"/>
          </w:tcPr>
          <w:p w14:paraId="06C86EF1" w14:textId="77777777" w:rsidR="00266BA4" w:rsidRPr="00407B99" w:rsidRDefault="00266BA4" w:rsidP="00EB4DE7">
            <w:pPr>
              <w:jc w:val="center"/>
              <w:rPr>
                <w:rFonts w:eastAsia="Arial Unicode MS" w:cs="Arial"/>
                <w:b/>
                <w:sz w:val="16"/>
                <w:szCs w:val="16"/>
                <w:lang w:val="es-HN"/>
              </w:rPr>
            </w:pPr>
          </w:p>
        </w:tc>
        <w:tc>
          <w:tcPr>
            <w:tcW w:w="405" w:type="dxa"/>
          </w:tcPr>
          <w:p w14:paraId="5254B5A4" w14:textId="77777777" w:rsidR="00266BA4" w:rsidRPr="00407B99" w:rsidRDefault="00266BA4" w:rsidP="00EB4DE7">
            <w:pPr>
              <w:jc w:val="center"/>
              <w:rPr>
                <w:rFonts w:eastAsia="Arial Unicode MS" w:cs="Arial"/>
                <w:b/>
                <w:sz w:val="16"/>
                <w:szCs w:val="16"/>
                <w:lang w:val="es-HN"/>
              </w:rPr>
            </w:pPr>
          </w:p>
        </w:tc>
        <w:tc>
          <w:tcPr>
            <w:tcW w:w="405" w:type="dxa"/>
          </w:tcPr>
          <w:p w14:paraId="16C94739" w14:textId="77777777" w:rsidR="00266BA4" w:rsidRPr="00407B99" w:rsidRDefault="00266BA4" w:rsidP="00EB4DE7">
            <w:pPr>
              <w:jc w:val="center"/>
              <w:rPr>
                <w:rFonts w:eastAsia="Arial Unicode MS" w:cs="Arial"/>
                <w:b/>
                <w:sz w:val="16"/>
                <w:szCs w:val="16"/>
                <w:lang w:val="es-HN"/>
              </w:rPr>
            </w:pPr>
          </w:p>
        </w:tc>
        <w:tc>
          <w:tcPr>
            <w:tcW w:w="406" w:type="dxa"/>
          </w:tcPr>
          <w:p w14:paraId="42BE05BC" w14:textId="77777777" w:rsidR="00266BA4" w:rsidRPr="00407B99" w:rsidRDefault="00266BA4" w:rsidP="00EB4DE7">
            <w:pPr>
              <w:jc w:val="center"/>
              <w:rPr>
                <w:rFonts w:eastAsia="Arial Unicode MS" w:cs="Arial"/>
                <w:b/>
                <w:sz w:val="16"/>
                <w:szCs w:val="16"/>
                <w:lang w:val="es-HN"/>
              </w:rPr>
            </w:pPr>
          </w:p>
        </w:tc>
        <w:tc>
          <w:tcPr>
            <w:tcW w:w="423" w:type="dxa"/>
          </w:tcPr>
          <w:p w14:paraId="0EEEE7B3" w14:textId="77777777" w:rsidR="00266BA4" w:rsidRPr="00407B99" w:rsidRDefault="00266BA4" w:rsidP="00EB4DE7">
            <w:pPr>
              <w:jc w:val="center"/>
              <w:rPr>
                <w:rFonts w:eastAsia="Arial Unicode MS" w:cs="Arial"/>
                <w:b/>
                <w:sz w:val="16"/>
                <w:szCs w:val="16"/>
                <w:lang w:val="es-HN"/>
              </w:rPr>
            </w:pPr>
          </w:p>
        </w:tc>
      </w:tr>
      <w:tr w:rsidR="00266BA4" w:rsidRPr="00407B99" w14:paraId="6219B738" w14:textId="77777777" w:rsidTr="00B56BD7">
        <w:tc>
          <w:tcPr>
            <w:tcW w:w="4121" w:type="dxa"/>
          </w:tcPr>
          <w:p w14:paraId="4916B831"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8. Análisis y selección modelos de aplicación para cálculos  </w:t>
            </w:r>
          </w:p>
        </w:tc>
        <w:tc>
          <w:tcPr>
            <w:tcW w:w="350" w:type="dxa"/>
            <w:shd w:val="clear" w:color="auto" w:fill="0070C0"/>
          </w:tcPr>
          <w:p w14:paraId="07A50440" w14:textId="77777777" w:rsidR="00266BA4" w:rsidRPr="00407B99" w:rsidRDefault="00266BA4" w:rsidP="00EB4DE7">
            <w:pPr>
              <w:jc w:val="center"/>
              <w:rPr>
                <w:rFonts w:eastAsia="Arial Unicode MS" w:cs="Arial"/>
                <w:sz w:val="16"/>
                <w:szCs w:val="16"/>
                <w:lang w:val="es-HN"/>
              </w:rPr>
            </w:pPr>
          </w:p>
        </w:tc>
        <w:tc>
          <w:tcPr>
            <w:tcW w:w="349" w:type="dxa"/>
            <w:shd w:val="clear" w:color="auto" w:fill="0070C0"/>
          </w:tcPr>
          <w:p w14:paraId="60A0B38F" w14:textId="77777777" w:rsidR="00266BA4" w:rsidRPr="00407B99" w:rsidRDefault="00266BA4" w:rsidP="00EB4DE7">
            <w:pPr>
              <w:jc w:val="center"/>
              <w:rPr>
                <w:rFonts w:eastAsia="Arial Unicode MS" w:cs="Arial"/>
                <w:sz w:val="16"/>
                <w:szCs w:val="16"/>
                <w:lang w:val="es-HN"/>
              </w:rPr>
            </w:pPr>
          </w:p>
        </w:tc>
        <w:tc>
          <w:tcPr>
            <w:tcW w:w="348" w:type="dxa"/>
          </w:tcPr>
          <w:p w14:paraId="10156A84" w14:textId="77777777" w:rsidR="00266BA4" w:rsidRPr="00407B99" w:rsidRDefault="00266BA4" w:rsidP="00EB4DE7">
            <w:pPr>
              <w:jc w:val="center"/>
              <w:rPr>
                <w:rFonts w:eastAsia="Arial Unicode MS" w:cs="Arial"/>
                <w:b/>
                <w:sz w:val="16"/>
                <w:szCs w:val="16"/>
                <w:lang w:val="es-HN"/>
              </w:rPr>
            </w:pPr>
          </w:p>
        </w:tc>
        <w:tc>
          <w:tcPr>
            <w:tcW w:w="348" w:type="dxa"/>
          </w:tcPr>
          <w:p w14:paraId="20A3FD35" w14:textId="77777777" w:rsidR="00266BA4" w:rsidRPr="00407B99" w:rsidRDefault="00266BA4" w:rsidP="00EB4DE7">
            <w:pPr>
              <w:jc w:val="center"/>
              <w:rPr>
                <w:rFonts w:eastAsia="Arial Unicode MS" w:cs="Arial"/>
                <w:b/>
                <w:sz w:val="16"/>
                <w:szCs w:val="16"/>
                <w:lang w:val="es-HN"/>
              </w:rPr>
            </w:pPr>
          </w:p>
        </w:tc>
        <w:tc>
          <w:tcPr>
            <w:tcW w:w="349" w:type="dxa"/>
          </w:tcPr>
          <w:p w14:paraId="4E359705" w14:textId="77777777" w:rsidR="00266BA4" w:rsidRPr="00407B99" w:rsidRDefault="00266BA4" w:rsidP="00EB4DE7">
            <w:pPr>
              <w:jc w:val="center"/>
              <w:rPr>
                <w:rFonts w:eastAsia="Arial Unicode MS" w:cs="Arial"/>
                <w:b/>
                <w:sz w:val="16"/>
                <w:szCs w:val="16"/>
                <w:lang w:val="es-HN"/>
              </w:rPr>
            </w:pPr>
          </w:p>
        </w:tc>
        <w:tc>
          <w:tcPr>
            <w:tcW w:w="348" w:type="dxa"/>
          </w:tcPr>
          <w:p w14:paraId="78EF8091" w14:textId="77777777" w:rsidR="00266BA4" w:rsidRPr="00407B99" w:rsidRDefault="00266BA4" w:rsidP="00EB4DE7">
            <w:pPr>
              <w:jc w:val="center"/>
              <w:rPr>
                <w:rFonts w:eastAsia="Arial Unicode MS" w:cs="Arial"/>
                <w:b/>
                <w:sz w:val="16"/>
                <w:szCs w:val="16"/>
                <w:lang w:val="es-HN"/>
              </w:rPr>
            </w:pPr>
          </w:p>
        </w:tc>
        <w:tc>
          <w:tcPr>
            <w:tcW w:w="348" w:type="dxa"/>
          </w:tcPr>
          <w:p w14:paraId="17242E25" w14:textId="77777777" w:rsidR="00266BA4" w:rsidRPr="00407B99" w:rsidRDefault="00266BA4" w:rsidP="00EB4DE7">
            <w:pPr>
              <w:jc w:val="center"/>
              <w:rPr>
                <w:rFonts w:eastAsia="Arial Unicode MS" w:cs="Arial"/>
                <w:b/>
                <w:sz w:val="16"/>
                <w:szCs w:val="16"/>
                <w:lang w:val="es-HN"/>
              </w:rPr>
            </w:pPr>
          </w:p>
        </w:tc>
        <w:tc>
          <w:tcPr>
            <w:tcW w:w="348" w:type="dxa"/>
          </w:tcPr>
          <w:p w14:paraId="620AF178" w14:textId="77777777" w:rsidR="00266BA4" w:rsidRPr="00407B99" w:rsidRDefault="00266BA4" w:rsidP="00EB4DE7">
            <w:pPr>
              <w:jc w:val="center"/>
              <w:rPr>
                <w:rFonts w:eastAsia="Arial Unicode MS" w:cs="Arial"/>
                <w:b/>
                <w:sz w:val="16"/>
                <w:szCs w:val="16"/>
                <w:lang w:val="es-HN"/>
              </w:rPr>
            </w:pPr>
          </w:p>
        </w:tc>
        <w:tc>
          <w:tcPr>
            <w:tcW w:w="349" w:type="dxa"/>
          </w:tcPr>
          <w:p w14:paraId="58DE72FE" w14:textId="77777777" w:rsidR="00266BA4" w:rsidRPr="00407B99" w:rsidRDefault="00266BA4" w:rsidP="00EB4DE7">
            <w:pPr>
              <w:jc w:val="center"/>
              <w:rPr>
                <w:rFonts w:eastAsia="Arial Unicode MS" w:cs="Arial"/>
                <w:b/>
                <w:sz w:val="16"/>
                <w:szCs w:val="16"/>
                <w:lang w:val="es-HN"/>
              </w:rPr>
            </w:pPr>
          </w:p>
        </w:tc>
        <w:tc>
          <w:tcPr>
            <w:tcW w:w="405" w:type="dxa"/>
          </w:tcPr>
          <w:p w14:paraId="68EE516A" w14:textId="77777777" w:rsidR="00266BA4" w:rsidRPr="00407B99" w:rsidRDefault="00266BA4" w:rsidP="00EB4DE7">
            <w:pPr>
              <w:jc w:val="center"/>
              <w:rPr>
                <w:rFonts w:eastAsia="Arial Unicode MS" w:cs="Arial"/>
                <w:b/>
                <w:sz w:val="16"/>
                <w:szCs w:val="16"/>
                <w:lang w:val="es-HN"/>
              </w:rPr>
            </w:pPr>
          </w:p>
        </w:tc>
        <w:tc>
          <w:tcPr>
            <w:tcW w:w="405" w:type="dxa"/>
          </w:tcPr>
          <w:p w14:paraId="19B632DE" w14:textId="77777777" w:rsidR="00266BA4" w:rsidRPr="00407B99" w:rsidRDefault="00266BA4" w:rsidP="00EB4DE7">
            <w:pPr>
              <w:jc w:val="center"/>
              <w:rPr>
                <w:rFonts w:eastAsia="Arial Unicode MS" w:cs="Arial"/>
                <w:b/>
                <w:sz w:val="16"/>
                <w:szCs w:val="16"/>
                <w:lang w:val="es-HN"/>
              </w:rPr>
            </w:pPr>
          </w:p>
        </w:tc>
        <w:tc>
          <w:tcPr>
            <w:tcW w:w="405" w:type="dxa"/>
          </w:tcPr>
          <w:p w14:paraId="7DCA1C93" w14:textId="77777777" w:rsidR="00266BA4" w:rsidRPr="00407B99" w:rsidRDefault="00266BA4" w:rsidP="00EB4DE7">
            <w:pPr>
              <w:jc w:val="center"/>
              <w:rPr>
                <w:rFonts w:eastAsia="Arial Unicode MS" w:cs="Arial"/>
                <w:b/>
                <w:sz w:val="16"/>
                <w:szCs w:val="16"/>
                <w:lang w:val="es-HN"/>
              </w:rPr>
            </w:pPr>
          </w:p>
        </w:tc>
        <w:tc>
          <w:tcPr>
            <w:tcW w:w="406" w:type="dxa"/>
          </w:tcPr>
          <w:p w14:paraId="4DB740DE" w14:textId="77777777" w:rsidR="00266BA4" w:rsidRPr="00407B99" w:rsidRDefault="00266BA4" w:rsidP="00EB4DE7">
            <w:pPr>
              <w:jc w:val="center"/>
              <w:rPr>
                <w:rFonts w:eastAsia="Arial Unicode MS" w:cs="Arial"/>
                <w:b/>
                <w:sz w:val="16"/>
                <w:szCs w:val="16"/>
                <w:lang w:val="es-HN"/>
              </w:rPr>
            </w:pPr>
          </w:p>
        </w:tc>
        <w:tc>
          <w:tcPr>
            <w:tcW w:w="423" w:type="dxa"/>
          </w:tcPr>
          <w:p w14:paraId="0A405C18" w14:textId="77777777" w:rsidR="00266BA4" w:rsidRPr="00407B99" w:rsidRDefault="00266BA4" w:rsidP="00EB4DE7">
            <w:pPr>
              <w:jc w:val="center"/>
              <w:rPr>
                <w:rFonts w:eastAsia="Arial Unicode MS" w:cs="Arial"/>
                <w:b/>
                <w:sz w:val="16"/>
                <w:szCs w:val="16"/>
                <w:lang w:val="es-HN"/>
              </w:rPr>
            </w:pPr>
          </w:p>
        </w:tc>
      </w:tr>
      <w:tr w:rsidR="00266BA4" w:rsidRPr="00407B99" w14:paraId="46606B34" w14:textId="77777777" w:rsidTr="00B56BD7">
        <w:tc>
          <w:tcPr>
            <w:tcW w:w="4121" w:type="dxa"/>
          </w:tcPr>
          <w:p w14:paraId="0F96C985"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9. Toma de datos (muestreos y mediciones, cálculos)</w:t>
            </w:r>
          </w:p>
        </w:tc>
        <w:tc>
          <w:tcPr>
            <w:tcW w:w="350" w:type="dxa"/>
          </w:tcPr>
          <w:p w14:paraId="26BDB58E" w14:textId="77777777" w:rsidR="00266BA4" w:rsidRPr="00407B99" w:rsidRDefault="00266BA4" w:rsidP="00EB4DE7">
            <w:pPr>
              <w:jc w:val="center"/>
              <w:rPr>
                <w:rFonts w:eastAsia="Arial Unicode MS" w:cs="Arial"/>
                <w:b/>
                <w:sz w:val="16"/>
                <w:szCs w:val="16"/>
                <w:lang w:val="es-HN"/>
              </w:rPr>
            </w:pPr>
          </w:p>
        </w:tc>
        <w:tc>
          <w:tcPr>
            <w:tcW w:w="349" w:type="dxa"/>
          </w:tcPr>
          <w:p w14:paraId="56EAD1F1" w14:textId="77777777" w:rsidR="00266BA4" w:rsidRPr="00407B99" w:rsidRDefault="00266BA4" w:rsidP="00EB4DE7">
            <w:pPr>
              <w:jc w:val="center"/>
              <w:rPr>
                <w:rFonts w:eastAsia="Arial Unicode MS" w:cs="Arial"/>
                <w:b/>
                <w:sz w:val="16"/>
                <w:szCs w:val="16"/>
                <w:lang w:val="es-HN"/>
              </w:rPr>
            </w:pPr>
          </w:p>
        </w:tc>
        <w:tc>
          <w:tcPr>
            <w:tcW w:w="348" w:type="dxa"/>
            <w:shd w:val="clear" w:color="auto" w:fill="0070C0"/>
          </w:tcPr>
          <w:p w14:paraId="0984DDBA" w14:textId="77777777" w:rsidR="00266BA4" w:rsidRPr="00407B99" w:rsidRDefault="00266BA4" w:rsidP="00EB4DE7">
            <w:pPr>
              <w:jc w:val="center"/>
              <w:rPr>
                <w:rFonts w:eastAsia="Arial Unicode MS" w:cs="Arial"/>
                <w:sz w:val="16"/>
                <w:szCs w:val="16"/>
                <w:lang w:val="es-HN"/>
              </w:rPr>
            </w:pPr>
          </w:p>
        </w:tc>
        <w:tc>
          <w:tcPr>
            <w:tcW w:w="348" w:type="dxa"/>
            <w:shd w:val="clear" w:color="auto" w:fill="0070C0"/>
          </w:tcPr>
          <w:p w14:paraId="493ACD82" w14:textId="77777777" w:rsidR="00266BA4" w:rsidRPr="00407B99" w:rsidRDefault="00266BA4" w:rsidP="00EB4DE7">
            <w:pPr>
              <w:jc w:val="center"/>
              <w:rPr>
                <w:rFonts w:eastAsia="Arial Unicode MS" w:cs="Arial"/>
                <w:sz w:val="16"/>
                <w:szCs w:val="16"/>
                <w:lang w:val="es-HN"/>
              </w:rPr>
            </w:pPr>
          </w:p>
        </w:tc>
        <w:tc>
          <w:tcPr>
            <w:tcW w:w="349" w:type="dxa"/>
            <w:shd w:val="clear" w:color="auto" w:fill="0070C0"/>
          </w:tcPr>
          <w:p w14:paraId="6FEAE31E" w14:textId="77777777" w:rsidR="00266BA4" w:rsidRPr="00407B99" w:rsidRDefault="00266BA4" w:rsidP="00EB4DE7">
            <w:pPr>
              <w:jc w:val="center"/>
              <w:rPr>
                <w:rFonts w:eastAsia="Arial Unicode MS" w:cs="Arial"/>
                <w:sz w:val="16"/>
                <w:szCs w:val="16"/>
                <w:lang w:val="es-HN"/>
              </w:rPr>
            </w:pPr>
          </w:p>
        </w:tc>
        <w:tc>
          <w:tcPr>
            <w:tcW w:w="348" w:type="dxa"/>
            <w:shd w:val="clear" w:color="auto" w:fill="0070C0"/>
          </w:tcPr>
          <w:p w14:paraId="2117EF82" w14:textId="77777777" w:rsidR="00266BA4" w:rsidRPr="00407B99" w:rsidRDefault="00266BA4" w:rsidP="00EB4DE7">
            <w:pPr>
              <w:jc w:val="center"/>
              <w:rPr>
                <w:rFonts w:eastAsia="Arial Unicode MS" w:cs="Arial"/>
                <w:sz w:val="16"/>
                <w:szCs w:val="16"/>
                <w:lang w:val="es-HN"/>
              </w:rPr>
            </w:pPr>
          </w:p>
        </w:tc>
        <w:tc>
          <w:tcPr>
            <w:tcW w:w="348" w:type="dxa"/>
            <w:shd w:val="clear" w:color="auto" w:fill="0070C0"/>
          </w:tcPr>
          <w:p w14:paraId="2E4C2093" w14:textId="77777777" w:rsidR="00266BA4" w:rsidRPr="00407B99" w:rsidRDefault="00266BA4" w:rsidP="00EB4DE7">
            <w:pPr>
              <w:jc w:val="center"/>
              <w:rPr>
                <w:rFonts w:eastAsia="Arial Unicode MS" w:cs="Arial"/>
                <w:sz w:val="16"/>
                <w:szCs w:val="16"/>
                <w:lang w:val="es-HN"/>
              </w:rPr>
            </w:pPr>
          </w:p>
        </w:tc>
        <w:tc>
          <w:tcPr>
            <w:tcW w:w="348" w:type="dxa"/>
            <w:shd w:val="clear" w:color="auto" w:fill="0070C0"/>
          </w:tcPr>
          <w:p w14:paraId="398A72C8" w14:textId="77777777" w:rsidR="00266BA4" w:rsidRPr="00407B99" w:rsidRDefault="00266BA4" w:rsidP="00EB4DE7">
            <w:pPr>
              <w:jc w:val="center"/>
              <w:rPr>
                <w:rFonts w:eastAsia="Arial Unicode MS" w:cs="Arial"/>
                <w:sz w:val="16"/>
                <w:szCs w:val="16"/>
                <w:lang w:val="es-HN"/>
              </w:rPr>
            </w:pPr>
          </w:p>
        </w:tc>
        <w:tc>
          <w:tcPr>
            <w:tcW w:w="349" w:type="dxa"/>
            <w:shd w:val="clear" w:color="auto" w:fill="0070C0"/>
          </w:tcPr>
          <w:p w14:paraId="0F623229" w14:textId="77777777" w:rsidR="00266BA4" w:rsidRPr="00266BA4" w:rsidRDefault="00266BA4" w:rsidP="00EB4DE7">
            <w:pPr>
              <w:jc w:val="center"/>
              <w:rPr>
                <w:rFonts w:eastAsia="Arial Unicode MS" w:cs="Arial"/>
                <w:sz w:val="16"/>
                <w:szCs w:val="16"/>
                <w:lang w:val="es-HN"/>
              </w:rPr>
            </w:pPr>
          </w:p>
        </w:tc>
        <w:tc>
          <w:tcPr>
            <w:tcW w:w="405" w:type="dxa"/>
            <w:shd w:val="clear" w:color="auto" w:fill="0070C0"/>
          </w:tcPr>
          <w:p w14:paraId="452AF7A8" w14:textId="77777777" w:rsidR="00266BA4" w:rsidRPr="00266BA4" w:rsidRDefault="00266BA4" w:rsidP="00EB4DE7">
            <w:pPr>
              <w:jc w:val="center"/>
              <w:rPr>
                <w:rFonts w:eastAsia="Arial Unicode MS" w:cs="Arial"/>
                <w:sz w:val="16"/>
                <w:szCs w:val="16"/>
                <w:lang w:val="es-HN"/>
              </w:rPr>
            </w:pPr>
          </w:p>
        </w:tc>
        <w:tc>
          <w:tcPr>
            <w:tcW w:w="405" w:type="dxa"/>
            <w:shd w:val="clear" w:color="auto" w:fill="0070C0"/>
          </w:tcPr>
          <w:p w14:paraId="1C6BBAAE" w14:textId="77777777" w:rsidR="00266BA4" w:rsidRPr="00266BA4" w:rsidRDefault="00266BA4" w:rsidP="00EB4DE7">
            <w:pPr>
              <w:jc w:val="center"/>
              <w:rPr>
                <w:rFonts w:eastAsia="Arial Unicode MS" w:cs="Arial"/>
                <w:sz w:val="16"/>
                <w:szCs w:val="16"/>
                <w:lang w:val="es-HN"/>
              </w:rPr>
            </w:pPr>
          </w:p>
        </w:tc>
        <w:tc>
          <w:tcPr>
            <w:tcW w:w="405" w:type="dxa"/>
            <w:shd w:val="clear" w:color="auto" w:fill="0070C0"/>
          </w:tcPr>
          <w:p w14:paraId="6BE56619" w14:textId="77777777" w:rsidR="00266BA4" w:rsidRPr="00266BA4" w:rsidRDefault="00266BA4" w:rsidP="00EB4DE7">
            <w:pPr>
              <w:jc w:val="center"/>
              <w:rPr>
                <w:rFonts w:eastAsia="Arial Unicode MS" w:cs="Arial"/>
                <w:sz w:val="16"/>
                <w:szCs w:val="16"/>
                <w:lang w:val="es-HN"/>
              </w:rPr>
            </w:pPr>
          </w:p>
        </w:tc>
        <w:tc>
          <w:tcPr>
            <w:tcW w:w="406" w:type="dxa"/>
            <w:shd w:val="clear" w:color="auto" w:fill="0070C0"/>
          </w:tcPr>
          <w:p w14:paraId="5A8AB275" w14:textId="77777777" w:rsidR="00266BA4" w:rsidRPr="00266BA4" w:rsidRDefault="00266BA4" w:rsidP="00EB4DE7">
            <w:pPr>
              <w:jc w:val="center"/>
              <w:rPr>
                <w:rFonts w:eastAsia="Arial Unicode MS" w:cs="Arial"/>
                <w:sz w:val="16"/>
                <w:szCs w:val="16"/>
                <w:lang w:val="es-HN"/>
              </w:rPr>
            </w:pPr>
          </w:p>
        </w:tc>
        <w:tc>
          <w:tcPr>
            <w:tcW w:w="423" w:type="dxa"/>
            <w:shd w:val="clear" w:color="auto" w:fill="0070C0"/>
          </w:tcPr>
          <w:p w14:paraId="15ED2991" w14:textId="77777777" w:rsidR="00266BA4" w:rsidRPr="00266BA4" w:rsidRDefault="00266BA4" w:rsidP="00EB4DE7">
            <w:pPr>
              <w:jc w:val="center"/>
              <w:rPr>
                <w:rFonts w:eastAsia="Arial Unicode MS" w:cs="Arial"/>
                <w:sz w:val="16"/>
                <w:szCs w:val="16"/>
                <w:lang w:val="es-HN"/>
              </w:rPr>
            </w:pPr>
          </w:p>
        </w:tc>
      </w:tr>
      <w:tr w:rsidR="00266BA4" w:rsidRPr="00407B99" w14:paraId="726089DC" w14:textId="77777777" w:rsidTr="00B56BD7">
        <w:tc>
          <w:tcPr>
            <w:tcW w:w="4121" w:type="dxa"/>
          </w:tcPr>
          <w:p w14:paraId="7BFD8753"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10. Análisis datos, resultados preliminares, evaluaciones  </w:t>
            </w:r>
          </w:p>
        </w:tc>
        <w:tc>
          <w:tcPr>
            <w:tcW w:w="350" w:type="dxa"/>
          </w:tcPr>
          <w:p w14:paraId="483D6866" w14:textId="77777777" w:rsidR="00266BA4" w:rsidRPr="00407B99" w:rsidRDefault="00266BA4" w:rsidP="00EB4DE7">
            <w:pPr>
              <w:jc w:val="center"/>
              <w:rPr>
                <w:rFonts w:eastAsia="Arial Unicode MS" w:cs="Arial"/>
                <w:b/>
                <w:sz w:val="16"/>
                <w:szCs w:val="16"/>
                <w:lang w:val="es-HN"/>
              </w:rPr>
            </w:pPr>
          </w:p>
        </w:tc>
        <w:tc>
          <w:tcPr>
            <w:tcW w:w="349" w:type="dxa"/>
          </w:tcPr>
          <w:p w14:paraId="76DAE499" w14:textId="77777777" w:rsidR="00266BA4" w:rsidRPr="00407B99" w:rsidRDefault="00266BA4" w:rsidP="00EB4DE7">
            <w:pPr>
              <w:jc w:val="center"/>
              <w:rPr>
                <w:rFonts w:eastAsia="Arial Unicode MS" w:cs="Arial"/>
                <w:b/>
                <w:sz w:val="16"/>
                <w:szCs w:val="16"/>
                <w:lang w:val="es-HN"/>
              </w:rPr>
            </w:pPr>
          </w:p>
        </w:tc>
        <w:tc>
          <w:tcPr>
            <w:tcW w:w="348" w:type="dxa"/>
          </w:tcPr>
          <w:p w14:paraId="4680AFBA" w14:textId="77777777" w:rsidR="00266BA4" w:rsidRPr="00407B99" w:rsidRDefault="00266BA4" w:rsidP="00EB4DE7">
            <w:pPr>
              <w:jc w:val="center"/>
              <w:rPr>
                <w:rFonts w:eastAsia="Arial Unicode MS" w:cs="Arial"/>
                <w:b/>
                <w:sz w:val="16"/>
                <w:szCs w:val="16"/>
                <w:lang w:val="es-HN"/>
              </w:rPr>
            </w:pPr>
          </w:p>
        </w:tc>
        <w:tc>
          <w:tcPr>
            <w:tcW w:w="348" w:type="dxa"/>
          </w:tcPr>
          <w:p w14:paraId="51E24D02" w14:textId="77777777" w:rsidR="00266BA4" w:rsidRPr="00407B99" w:rsidRDefault="00266BA4" w:rsidP="00EB4DE7">
            <w:pPr>
              <w:jc w:val="center"/>
              <w:rPr>
                <w:rFonts w:eastAsia="Arial Unicode MS" w:cs="Arial"/>
                <w:b/>
                <w:sz w:val="16"/>
                <w:szCs w:val="16"/>
                <w:lang w:val="es-HN"/>
              </w:rPr>
            </w:pPr>
          </w:p>
        </w:tc>
        <w:tc>
          <w:tcPr>
            <w:tcW w:w="349" w:type="dxa"/>
          </w:tcPr>
          <w:p w14:paraId="71B128C7" w14:textId="77777777" w:rsidR="00266BA4" w:rsidRPr="00407B99" w:rsidRDefault="00266BA4" w:rsidP="00EB4DE7">
            <w:pPr>
              <w:jc w:val="center"/>
              <w:rPr>
                <w:rFonts w:eastAsia="Arial Unicode MS" w:cs="Arial"/>
                <w:b/>
                <w:sz w:val="16"/>
                <w:szCs w:val="16"/>
                <w:lang w:val="es-HN"/>
              </w:rPr>
            </w:pPr>
          </w:p>
        </w:tc>
        <w:tc>
          <w:tcPr>
            <w:tcW w:w="348" w:type="dxa"/>
            <w:shd w:val="clear" w:color="auto" w:fill="0070C0"/>
          </w:tcPr>
          <w:p w14:paraId="34765F71" w14:textId="77777777" w:rsidR="00266BA4" w:rsidRPr="00407B99" w:rsidRDefault="00266BA4" w:rsidP="00EB4DE7">
            <w:pPr>
              <w:jc w:val="center"/>
              <w:rPr>
                <w:rFonts w:eastAsia="Arial Unicode MS" w:cs="Arial"/>
                <w:b/>
                <w:sz w:val="16"/>
                <w:szCs w:val="16"/>
                <w:lang w:val="es-HN"/>
              </w:rPr>
            </w:pPr>
          </w:p>
        </w:tc>
        <w:tc>
          <w:tcPr>
            <w:tcW w:w="348" w:type="dxa"/>
          </w:tcPr>
          <w:p w14:paraId="3C384359" w14:textId="77777777" w:rsidR="00266BA4" w:rsidRPr="00407B99" w:rsidRDefault="00266BA4" w:rsidP="00EB4DE7">
            <w:pPr>
              <w:jc w:val="center"/>
              <w:rPr>
                <w:rFonts w:eastAsia="Arial Unicode MS" w:cs="Arial"/>
                <w:b/>
                <w:sz w:val="16"/>
                <w:szCs w:val="16"/>
                <w:lang w:val="es-HN"/>
              </w:rPr>
            </w:pPr>
          </w:p>
        </w:tc>
        <w:tc>
          <w:tcPr>
            <w:tcW w:w="348" w:type="dxa"/>
          </w:tcPr>
          <w:p w14:paraId="557C8A3E" w14:textId="77777777" w:rsidR="00266BA4" w:rsidRPr="00407B99" w:rsidRDefault="00266BA4" w:rsidP="00EB4DE7">
            <w:pPr>
              <w:jc w:val="center"/>
              <w:rPr>
                <w:rFonts w:eastAsia="Arial Unicode MS" w:cs="Arial"/>
                <w:b/>
                <w:sz w:val="16"/>
                <w:szCs w:val="16"/>
                <w:lang w:val="es-HN"/>
              </w:rPr>
            </w:pPr>
          </w:p>
        </w:tc>
        <w:tc>
          <w:tcPr>
            <w:tcW w:w="349" w:type="dxa"/>
          </w:tcPr>
          <w:p w14:paraId="25D04F5B" w14:textId="77777777" w:rsidR="00266BA4" w:rsidRPr="00407B99" w:rsidRDefault="00266BA4" w:rsidP="00EB4DE7">
            <w:pPr>
              <w:jc w:val="center"/>
              <w:rPr>
                <w:rFonts w:eastAsia="Arial Unicode MS" w:cs="Arial"/>
                <w:b/>
                <w:sz w:val="16"/>
                <w:szCs w:val="16"/>
                <w:lang w:val="es-HN"/>
              </w:rPr>
            </w:pPr>
          </w:p>
        </w:tc>
        <w:tc>
          <w:tcPr>
            <w:tcW w:w="405" w:type="dxa"/>
            <w:shd w:val="clear" w:color="auto" w:fill="0070C0"/>
          </w:tcPr>
          <w:p w14:paraId="43811FF0" w14:textId="77777777" w:rsidR="00266BA4" w:rsidRPr="00407B99" w:rsidRDefault="00266BA4" w:rsidP="00EB4DE7">
            <w:pPr>
              <w:jc w:val="center"/>
              <w:rPr>
                <w:rFonts w:eastAsia="Arial Unicode MS" w:cs="Arial"/>
                <w:b/>
                <w:sz w:val="16"/>
                <w:szCs w:val="16"/>
                <w:lang w:val="es-HN"/>
              </w:rPr>
            </w:pPr>
          </w:p>
        </w:tc>
        <w:tc>
          <w:tcPr>
            <w:tcW w:w="405" w:type="dxa"/>
          </w:tcPr>
          <w:p w14:paraId="4BB317C6" w14:textId="77777777" w:rsidR="00266BA4" w:rsidRPr="00407B99" w:rsidRDefault="00266BA4" w:rsidP="00EB4DE7">
            <w:pPr>
              <w:jc w:val="center"/>
              <w:rPr>
                <w:rFonts w:eastAsia="Arial Unicode MS" w:cs="Arial"/>
                <w:b/>
                <w:sz w:val="16"/>
                <w:szCs w:val="16"/>
                <w:lang w:val="es-HN"/>
              </w:rPr>
            </w:pPr>
          </w:p>
        </w:tc>
        <w:tc>
          <w:tcPr>
            <w:tcW w:w="405" w:type="dxa"/>
          </w:tcPr>
          <w:p w14:paraId="30A3DBC0" w14:textId="77777777" w:rsidR="00266BA4" w:rsidRPr="00407B99" w:rsidRDefault="00266BA4" w:rsidP="00EB4DE7">
            <w:pPr>
              <w:jc w:val="center"/>
              <w:rPr>
                <w:rFonts w:eastAsia="Arial Unicode MS" w:cs="Arial"/>
                <w:b/>
                <w:sz w:val="16"/>
                <w:szCs w:val="16"/>
                <w:lang w:val="es-HN"/>
              </w:rPr>
            </w:pPr>
          </w:p>
        </w:tc>
        <w:tc>
          <w:tcPr>
            <w:tcW w:w="406" w:type="dxa"/>
          </w:tcPr>
          <w:p w14:paraId="19321FE8" w14:textId="77777777" w:rsidR="00266BA4" w:rsidRPr="00407B99" w:rsidRDefault="00266BA4" w:rsidP="00EB4DE7">
            <w:pPr>
              <w:jc w:val="center"/>
              <w:rPr>
                <w:rFonts w:eastAsia="Arial Unicode MS" w:cs="Arial"/>
                <w:b/>
                <w:sz w:val="16"/>
                <w:szCs w:val="16"/>
                <w:lang w:val="es-HN"/>
              </w:rPr>
            </w:pPr>
          </w:p>
        </w:tc>
        <w:tc>
          <w:tcPr>
            <w:tcW w:w="423" w:type="dxa"/>
            <w:shd w:val="clear" w:color="auto" w:fill="0070C0"/>
          </w:tcPr>
          <w:p w14:paraId="32FEC1E0" w14:textId="77777777" w:rsidR="00266BA4" w:rsidRPr="00407B99" w:rsidRDefault="00266BA4" w:rsidP="00EB4DE7">
            <w:pPr>
              <w:jc w:val="center"/>
              <w:rPr>
                <w:rFonts w:eastAsia="Arial Unicode MS" w:cs="Arial"/>
                <w:b/>
                <w:sz w:val="16"/>
                <w:szCs w:val="16"/>
                <w:lang w:val="es-HN"/>
              </w:rPr>
            </w:pPr>
          </w:p>
        </w:tc>
      </w:tr>
      <w:tr w:rsidR="00266BA4" w:rsidRPr="00407B99" w14:paraId="36D83080" w14:textId="77777777" w:rsidTr="00B56BD7">
        <w:tc>
          <w:tcPr>
            <w:tcW w:w="4121" w:type="dxa"/>
          </w:tcPr>
          <w:p w14:paraId="7C95B4CE"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11. Elaboración documentación (borradores - final) y entrega</w:t>
            </w:r>
          </w:p>
        </w:tc>
        <w:tc>
          <w:tcPr>
            <w:tcW w:w="350" w:type="dxa"/>
          </w:tcPr>
          <w:p w14:paraId="164634A8" w14:textId="77777777" w:rsidR="00266BA4" w:rsidRPr="00407B99" w:rsidRDefault="00266BA4" w:rsidP="00EB4DE7">
            <w:pPr>
              <w:jc w:val="center"/>
              <w:rPr>
                <w:rFonts w:eastAsia="Arial Unicode MS" w:cs="Arial"/>
                <w:b/>
                <w:sz w:val="16"/>
                <w:szCs w:val="16"/>
                <w:lang w:val="es-HN"/>
              </w:rPr>
            </w:pPr>
          </w:p>
        </w:tc>
        <w:tc>
          <w:tcPr>
            <w:tcW w:w="349" w:type="dxa"/>
          </w:tcPr>
          <w:p w14:paraId="1E5EC136" w14:textId="77777777" w:rsidR="00266BA4" w:rsidRPr="00407B99" w:rsidRDefault="00266BA4" w:rsidP="00EB4DE7">
            <w:pPr>
              <w:jc w:val="center"/>
              <w:rPr>
                <w:rFonts w:eastAsia="Arial Unicode MS" w:cs="Arial"/>
                <w:b/>
                <w:sz w:val="16"/>
                <w:szCs w:val="16"/>
                <w:lang w:val="es-HN"/>
              </w:rPr>
            </w:pPr>
          </w:p>
        </w:tc>
        <w:tc>
          <w:tcPr>
            <w:tcW w:w="348" w:type="dxa"/>
          </w:tcPr>
          <w:p w14:paraId="34270697" w14:textId="77777777" w:rsidR="00266BA4" w:rsidRPr="00407B99" w:rsidRDefault="00266BA4" w:rsidP="00EB4DE7">
            <w:pPr>
              <w:jc w:val="center"/>
              <w:rPr>
                <w:rFonts w:eastAsia="Arial Unicode MS" w:cs="Arial"/>
                <w:b/>
                <w:sz w:val="16"/>
                <w:szCs w:val="16"/>
                <w:lang w:val="es-HN"/>
              </w:rPr>
            </w:pPr>
          </w:p>
        </w:tc>
        <w:tc>
          <w:tcPr>
            <w:tcW w:w="348" w:type="dxa"/>
          </w:tcPr>
          <w:p w14:paraId="58349DC1" w14:textId="77777777" w:rsidR="00266BA4" w:rsidRPr="00407B99" w:rsidRDefault="00266BA4" w:rsidP="00EB4DE7">
            <w:pPr>
              <w:jc w:val="center"/>
              <w:rPr>
                <w:rFonts w:eastAsia="Arial Unicode MS" w:cs="Arial"/>
                <w:b/>
                <w:sz w:val="16"/>
                <w:szCs w:val="16"/>
                <w:lang w:val="es-HN"/>
              </w:rPr>
            </w:pPr>
          </w:p>
        </w:tc>
        <w:tc>
          <w:tcPr>
            <w:tcW w:w="349" w:type="dxa"/>
          </w:tcPr>
          <w:p w14:paraId="7594D937" w14:textId="77777777" w:rsidR="00266BA4" w:rsidRPr="00407B99" w:rsidRDefault="00266BA4" w:rsidP="00EB4DE7">
            <w:pPr>
              <w:jc w:val="center"/>
              <w:rPr>
                <w:rFonts w:eastAsia="Arial Unicode MS" w:cs="Arial"/>
                <w:b/>
                <w:sz w:val="16"/>
                <w:szCs w:val="16"/>
                <w:lang w:val="es-HN"/>
              </w:rPr>
            </w:pPr>
          </w:p>
        </w:tc>
        <w:tc>
          <w:tcPr>
            <w:tcW w:w="348" w:type="dxa"/>
            <w:shd w:val="clear" w:color="auto" w:fill="0070C0"/>
          </w:tcPr>
          <w:p w14:paraId="6A5E0698" w14:textId="77777777" w:rsidR="00266BA4" w:rsidRPr="00407B99" w:rsidRDefault="00266BA4" w:rsidP="00EB4DE7">
            <w:pPr>
              <w:jc w:val="center"/>
              <w:rPr>
                <w:rFonts w:eastAsia="Arial Unicode MS" w:cs="Arial"/>
                <w:b/>
                <w:sz w:val="16"/>
                <w:szCs w:val="16"/>
                <w:lang w:val="es-HN"/>
              </w:rPr>
            </w:pPr>
          </w:p>
        </w:tc>
        <w:tc>
          <w:tcPr>
            <w:tcW w:w="348" w:type="dxa"/>
          </w:tcPr>
          <w:p w14:paraId="342FD98C" w14:textId="77777777" w:rsidR="00266BA4" w:rsidRPr="00407B99" w:rsidRDefault="00266BA4" w:rsidP="00EB4DE7">
            <w:pPr>
              <w:jc w:val="center"/>
              <w:rPr>
                <w:rFonts w:eastAsia="Arial Unicode MS" w:cs="Arial"/>
                <w:b/>
                <w:sz w:val="16"/>
                <w:szCs w:val="16"/>
                <w:lang w:val="es-HN"/>
              </w:rPr>
            </w:pPr>
          </w:p>
        </w:tc>
        <w:tc>
          <w:tcPr>
            <w:tcW w:w="348" w:type="dxa"/>
          </w:tcPr>
          <w:p w14:paraId="2AB9B204" w14:textId="77777777" w:rsidR="00266BA4" w:rsidRPr="00407B99" w:rsidRDefault="00266BA4" w:rsidP="00EB4DE7">
            <w:pPr>
              <w:jc w:val="center"/>
              <w:rPr>
                <w:rFonts w:eastAsia="Arial Unicode MS" w:cs="Arial"/>
                <w:b/>
                <w:sz w:val="16"/>
                <w:szCs w:val="16"/>
                <w:lang w:val="es-HN"/>
              </w:rPr>
            </w:pPr>
          </w:p>
        </w:tc>
        <w:tc>
          <w:tcPr>
            <w:tcW w:w="349" w:type="dxa"/>
          </w:tcPr>
          <w:p w14:paraId="30EF1B58" w14:textId="77777777" w:rsidR="00266BA4" w:rsidRPr="00407B99" w:rsidRDefault="00266BA4" w:rsidP="00EB4DE7">
            <w:pPr>
              <w:jc w:val="center"/>
              <w:rPr>
                <w:rFonts w:eastAsia="Arial Unicode MS" w:cs="Arial"/>
                <w:b/>
                <w:sz w:val="16"/>
                <w:szCs w:val="16"/>
                <w:lang w:val="es-HN"/>
              </w:rPr>
            </w:pPr>
          </w:p>
        </w:tc>
        <w:tc>
          <w:tcPr>
            <w:tcW w:w="405" w:type="dxa"/>
            <w:shd w:val="clear" w:color="auto" w:fill="0070C0"/>
          </w:tcPr>
          <w:p w14:paraId="5FF8DB47" w14:textId="77777777" w:rsidR="00266BA4" w:rsidRPr="00407B99" w:rsidRDefault="00266BA4" w:rsidP="00EB4DE7">
            <w:pPr>
              <w:jc w:val="center"/>
              <w:rPr>
                <w:rFonts w:eastAsia="Arial Unicode MS" w:cs="Arial"/>
                <w:b/>
                <w:sz w:val="16"/>
                <w:szCs w:val="16"/>
                <w:lang w:val="es-HN"/>
              </w:rPr>
            </w:pPr>
          </w:p>
        </w:tc>
        <w:tc>
          <w:tcPr>
            <w:tcW w:w="405" w:type="dxa"/>
          </w:tcPr>
          <w:p w14:paraId="69012A9A" w14:textId="77777777" w:rsidR="00266BA4" w:rsidRPr="00407B99" w:rsidRDefault="00266BA4" w:rsidP="00EB4DE7">
            <w:pPr>
              <w:jc w:val="center"/>
              <w:rPr>
                <w:rFonts w:eastAsia="Arial Unicode MS" w:cs="Arial"/>
                <w:b/>
                <w:sz w:val="16"/>
                <w:szCs w:val="16"/>
                <w:lang w:val="es-HN"/>
              </w:rPr>
            </w:pPr>
          </w:p>
        </w:tc>
        <w:tc>
          <w:tcPr>
            <w:tcW w:w="405" w:type="dxa"/>
          </w:tcPr>
          <w:p w14:paraId="6CCC40CA" w14:textId="77777777" w:rsidR="00266BA4" w:rsidRPr="00407B99" w:rsidRDefault="00266BA4" w:rsidP="00EB4DE7">
            <w:pPr>
              <w:jc w:val="center"/>
              <w:rPr>
                <w:rFonts w:eastAsia="Arial Unicode MS" w:cs="Arial"/>
                <w:b/>
                <w:sz w:val="16"/>
                <w:szCs w:val="16"/>
                <w:lang w:val="es-HN"/>
              </w:rPr>
            </w:pPr>
          </w:p>
        </w:tc>
        <w:tc>
          <w:tcPr>
            <w:tcW w:w="406" w:type="dxa"/>
          </w:tcPr>
          <w:p w14:paraId="72DE8655" w14:textId="77777777" w:rsidR="00266BA4" w:rsidRPr="00407B99" w:rsidRDefault="00266BA4" w:rsidP="00EB4DE7">
            <w:pPr>
              <w:jc w:val="center"/>
              <w:rPr>
                <w:rFonts w:eastAsia="Arial Unicode MS" w:cs="Arial"/>
                <w:b/>
                <w:sz w:val="16"/>
                <w:szCs w:val="16"/>
                <w:lang w:val="es-HN"/>
              </w:rPr>
            </w:pPr>
          </w:p>
        </w:tc>
        <w:tc>
          <w:tcPr>
            <w:tcW w:w="423" w:type="dxa"/>
            <w:shd w:val="clear" w:color="auto" w:fill="0070C0"/>
          </w:tcPr>
          <w:p w14:paraId="5DD45BF2" w14:textId="77777777" w:rsidR="00266BA4" w:rsidRPr="00407B99" w:rsidRDefault="00266BA4" w:rsidP="00EB4DE7">
            <w:pPr>
              <w:jc w:val="center"/>
              <w:rPr>
                <w:rFonts w:eastAsia="Arial Unicode MS" w:cs="Arial"/>
                <w:b/>
                <w:sz w:val="16"/>
                <w:szCs w:val="16"/>
                <w:lang w:val="es-HN"/>
              </w:rPr>
            </w:pPr>
          </w:p>
        </w:tc>
      </w:tr>
    </w:tbl>
    <w:p w14:paraId="1EC97352" w14:textId="77777777" w:rsidR="00266BA4" w:rsidRPr="00407B99" w:rsidRDefault="00266BA4" w:rsidP="00266BA4">
      <w:pPr>
        <w:spacing w:line="360" w:lineRule="auto"/>
        <w:rPr>
          <w:rFonts w:eastAsia="Arial Unicode MS" w:cs="Arial"/>
          <w:sz w:val="10"/>
          <w:szCs w:val="10"/>
        </w:rPr>
      </w:pPr>
    </w:p>
    <w:p w14:paraId="3159DBF2" w14:textId="77777777" w:rsidR="00266BA4" w:rsidRPr="00407B99" w:rsidRDefault="00266BA4" w:rsidP="00266BA4">
      <w:pPr>
        <w:spacing w:line="360" w:lineRule="auto"/>
        <w:rPr>
          <w:rFonts w:eastAsia="Arial Unicode MS" w:cs="Arial"/>
          <w:b/>
        </w:rPr>
      </w:pPr>
    </w:p>
    <w:p w14:paraId="5F578D82" w14:textId="77777777" w:rsidR="00266BA4" w:rsidRDefault="00266BA4" w:rsidP="00266BA4">
      <w:pPr>
        <w:spacing w:line="360" w:lineRule="auto"/>
        <w:rPr>
          <w:rFonts w:eastAsia="Arial Unicode MS" w:cs="Arial"/>
          <w:b/>
        </w:rPr>
      </w:pPr>
    </w:p>
    <w:p w14:paraId="3CDC8FB7" w14:textId="77777777" w:rsidR="00266BA4" w:rsidRDefault="00266BA4" w:rsidP="00266BA4">
      <w:pPr>
        <w:spacing w:line="360" w:lineRule="auto"/>
        <w:rPr>
          <w:rFonts w:eastAsia="Arial Unicode MS" w:cs="Arial"/>
          <w:b/>
        </w:rPr>
      </w:pPr>
    </w:p>
    <w:p w14:paraId="357E2094" w14:textId="77777777" w:rsidR="00266BA4" w:rsidRPr="00407B99" w:rsidRDefault="00266BA4" w:rsidP="00266BA4">
      <w:pPr>
        <w:spacing w:line="360" w:lineRule="auto"/>
        <w:rPr>
          <w:rFonts w:eastAsia="Arial Unicode MS" w:cs="Arial"/>
          <w:b/>
        </w:rPr>
      </w:pPr>
    </w:p>
    <w:p w14:paraId="42B4A281" w14:textId="77777777" w:rsidR="00266BA4" w:rsidRPr="00291300" w:rsidRDefault="00266BA4" w:rsidP="00C91C31">
      <w:pPr>
        <w:pStyle w:val="Prrafodelista"/>
        <w:numPr>
          <w:ilvl w:val="0"/>
          <w:numId w:val="26"/>
        </w:numPr>
        <w:spacing w:line="360" w:lineRule="auto"/>
        <w:rPr>
          <w:rFonts w:eastAsia="Arial Unicode MS" w:cs="Arial"/>
        </w:rPr>
      </w:pPr>
      <w:r w:rsidRPr="00291300">
        <w:rPr>
          <w:rFonts w:eastAsia="Arial Unicode MS" w:cs="Arial"/>
          <w:b/>
        </w:rPr>
        <w:t>Presupuesto Estimado</w:t>
      </w:r>
      <w:r w:rsidRPr="00291300">
        <w:rPr>
          <w:rFonts w:eastAsia="Arial Unicode MS" w:cs="Arial"/>
        </w:rPr>
        <w:t>.</w:t>
      </w:r>
    </w:p>
    <w:p w14:paraId="26CB11C5" w14:textId="77777777" w:rsidR="00266BA4" w:rsidRPr="00407B99" w:rsidRDefault="00266BA4" w:rsidP="00266BA4">
      <w:pPr>
        <w:spacing w:line="360" w:lineRule="auto"/>
        <w:rPr>
          <w:rFonts w:eastAsia="Arial Unicode MS" w:cs="Arial"/>
        </w:rPr>
      </w:pPr>
      <w:r w:rsidRPr="00407B99">
        <w:rPr>
          <w:rFonts w:eastAsia="Arial Unicode MS" w:cs="Arial"/>
        </w:rPr>
        <w:t>Se estima un presupuesto de USA$ 102,400; con duración de 14 meses, su detalle:</w:t>
      </w:r>
    </w:p>
    <w:p w14:paraId="5775836A" w14:textId="77777777" w:rsidR="00266BA4" w:rsidRPr="00407B99" w:rsidRDefault="00266BA4" w:rsidP="00266BA4">
      <w:pPr>
        <w:spacing w:line="360" w:lineRule="auto"/>
        <w:rPr>
          <w:rFonts w:eastAsia="Arial Unicode MS" w:cs="Arial"/>
          <w:sz w:val="10"/>
          <w:szCs w:val="10"/>
        </w:rPr>
      </w:pPr>
    </w:p>
    <w:tbl>
      <w:tblPr>
        <w:tblStyle w:val="Tablaconcuadrcula"/>
        <w:tblW w:w="0" w:type="auto"/>
        <w:tblInd w:w="-15" w:type="dxa"/>
        <w:tblLook w:val="04A0" w:firstRow="1" w:lastRow="0" w:firstColumn="1" w:lastColumn="0" w:noHBand="0" w:noVBand="1"/>
      </w:tblPr>
      <w:tblGrid>
        <w:gridCol w:w="2420"/>
        <w:gridCol w:w="929"/>
        <w:gridCol w:w="1002"/>
        <w:gridCol w:w="897"/>
        <w:gridCol w:w="937"/>
        <w:gridCol w:w="855"/>
        <w:gridCol w:w="1249"/>
      </w:tblGrid>
      <w:tr w:rsidR="00266BA4" w:rsidRPr="00407B99" w14:paraId="1D586A4C" w14:textId="77777777" w:rsidTr="00EB4DE7">
        <w:tc>
          <w:tcPr>
            <w:tcW w:w="2420" w:type="dxa"/>
          </w:tcPr>
          <w:p w14:paraId="523F52F9"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Renglón Presupuestario</w:t>
            </w:r>
          </w:p>
        </w:tc>
        <w:tc>
          <w:tcPr>
            <w:tcW w:w="929" w:type="dxa"/>
          </w:tcPr>
          <w:p w14:paraId="625EEFA6"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Cantidad</w:t>
            </w:r>
          </w:p>
        </w:tc>
        <w:tc>
          <w:tcPr>
            <w:tcW w:w="1002" w:type="dxa"/>
          </w:tcPr>
          <w:p w14:paraId="6F1CA14C"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Costo Unitario</w:t>
            </w:r>
          </w:p>
        </w:tc>
        <w:tc>
          <w:tcPr>
            <w:tcW w:w="897" w:type="dxa"/>
          </w:tcPr>
          <w:p w14:paraId="3864D353"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Costo $ / Mes</w:t>
            </w:r>
          </w:p>
        </w:tc>
        <w:tc>
          <w:tcPr>
            <w:tcW w:w="934" w:type="dxa"/>
          </w:tcPr>
          <w:p w14:paraId="0F0BF497"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Tiempo Mes</w:t>
            </w:r>
          </w:p>
        </w:tc>
        <w:tc>
          <w:tcPr>
            <w:tcW w:w="855" w:type="dxa"/>
          </w:tcPr>
          <w:p w14:paraId="58B30BBD"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Total</w:t>
            </w:r>
          </w:p>
        </w:tc>
        <w:tc>
          <w:tcPr>
            <w:tcW w:w="1249" w:type="dxa"/>
          </w:tcPr>
          <w:p w14:paraId="67D6250E"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Precio $ = 24.6394</w:t>
            </w:r>
          </w:p>
        </w:tc>
      </w:tr>
      <w:tr w:rsidR="00266BA4" w:rsidRPr="00407B99" w14:paraId="04CFB8D0" w14:textId="77777777" w:rsidTr="00EB4DE7">
        <w:tc>
          <w:tcPr>
            <w:tcW w:w="2420" w:type="dxa"/>
          </w:tcPr>
          <w:p w14:paraId="63F2A1C6"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Técnico Especialista Principal  </w:t>
            </w:r>
          </w:p>
        </w:tc>
        <w:tc>
          <w:tcPr>
            <w:tcW w:w="929" w:type="dxa"/>
          </w:tcPr>
          <w:p w14:paraId="6E3523A9"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w:t>
            </w:r>
          </w:p>
        </w:tc>
        <w:tc>
          <w:tcPr>
            <w:tcW w:w="1002" w:type="dxa"/>
          </w:tcPr>
          <w:p w14:paraId="07A5F878" w14:textId="77777777" w:rsidR="00266BA4" w:rsidRPr="00407B99" w:rsidRDefault="00266BA4" w:rsidP="00EB4DE7">
            <w:pPr>
              <w:jc w:val="right"/>
              <w:rPr>
                <w:rFonts w:eastAsia="Arial Unicode MS" w:cs="Arial"/>
                <w:sz w:val="16"/>
                <w:szCs w:val="16"/>
                <w:lang w:val="es-HN"/>
              </w:rPr>
            </w:pPr>
          </w:p>
        </w:tc>
        <w:tc>
          <w:tcPr>
            <w:tcW w:w="897" w:type="dxa"/>
          </w:tcPr>
          <w:p w14:paraId="0539C0A1"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2,000</w:t>
            </w:r>
          </w:p>
        </w:tc>
        <w:tc>
          <w:tcPr>
            <w:tcW w:w="934" w:type="dxa"/>
          </w:tcPr>
          <w:p w14:paraId="139F9A56"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14</w:t>
            </w:r>
          </w:p>
        </w:tc>
        <w:tc>
          <w:tcPr>
            <w:tcW w:w="855" w:type="dxa"/>
          </w:tcPr>
          <w:p w14:paraId="6CF09168"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28,000</w:t>
            </w:r>
          </w:p>
        </w:tc>
        <w:tc>
          <w:tcPr>
            <w:tcW w:w="1249" w:type="dxa"/>
          </w:tcPr>
          <w:p w14:paraId="64073D83"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689,640</w:t>
            </w:r>
          </w:p>
        </w:tc>
      </w:tr>
      <w:tr w:rsidR="00266BA4" w:rsidRPr="00407B99" w14:paraId="0653067D" w14:textId="77777777" w:rsidTr="00EB4DE7">
        <w:tc>
          <w:tcPr>
            <w:tcW w:w="2420" w:type="dxa"/>
          </w:tcPr>
          <w:p w14:paraId="2FF1BE75"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Técnico Especialista Asistente </w:t>
            </w:r>
          </w:p>
        </w:tc>
        <w:tc>
          <w:tcPr>
            <w:tcW w:w="929" w:type="dxa"/>
          </w:tcPr>
          <w:p w14:paraId="68245F80"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w:t>
            </w:r>
          </w:p>
        </w:tc>
        <w:tc>
          <w:tcPr>
            <w:tcW w:w="1002" w:type="dxa"/>
          </w:tcPr>
          <w:p w14:paraId="567098E6" w14:textId="77777777" w:rsidR="00266BA4" w:rsidRPr="00407B99" w:rsidRDefault="00266BA4" w:rsidP="00EB4DE7">
            <w:pPr>
              <w:jc w:val="right"/>
              <w:rPr>
                <w:rFonts w:eastAsia="Arial Unicode MS" w:cs="Arial"/>
                <w:sz w:val="16"/>
                <w:szCs w:val="16"/>
                <w:lang w:val="es-HN"/>
              </w:rPr>
            </w:pPr>
          </w:p>
        </w:tc>
        <w:tc>
          <w:tcPr>
            <w:tcW w:w="897" w:type="dxa"/>
          </w:tcPr>
          <w:p w14:paraId="38A6A2DF"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1,500</w:t>
            </w:r>
          </w:p>
        </w:tc>
        <w:tc>
          <w:tcPr>
            <w:tcW w:w="934" w:type="dxa"/>
          </w:tcPr>
          <w:p w14:paraId="6BC30D64"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14</w:t>
            </w:r>
          </w:p>
        </w:tc>
        <w:tc>
          <w:tcPr>
            <w:tcW w:w="855" w:type="dxa"/>
          </w:tcPr>
          <w:p w14:paraId="34E5A100"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21,000</w:t>
            </w:r>
          </w:p>
        </w:tc>
        <w:tc>
          <w:tcPr>
            <w:tcW w:w="1249" w:type="dxa"/>
          </w:tcPr>
          <w:p w14:paraId="685E5796"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517,230</w:t>
            </w:r>
          </w:p>
        </w:tc>
      </w:tr>
      <w:tr w:rsidR="00266BA4" w:rsidRPr="00407B99" w14:paraId="49D16069" w14:textId="77777777" w:rsidTr="00EB4DE7">
        <w:tc>
          <w:tcPr>
            <w:tcW w:w="2420" w:type="dxa"/>
          </w:tcPr>
          <w:p w14:paraId="3A2C9997"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Técnico auxiliar / apoyo </w:t>
            </w:r>
          </w:p>
        </w:tc>
        <w:tc>
          <w:tcPr>
            <w:tcW w:w="929" w:type="dxa"/>
          </w:tcPr>
          <w:p w14:paraId="5C0D07D3"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2</w:t>
            </w:r>
          </w:p>
        </w:tc>
        <w:tc>
          <w:tcPr>
            <w:tcW w:w="1002" w:type="dxa"/>
          </w:tcPr>
          <w:p w14:paraId="7AF21EE9"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800</w:t>
            </w:r>
          </w:p>
        </w:tc>
        <w:tc>
          <w:tcPr>
            <w:tcW w:w="897" w:type="dxa"/>
          </w:tcPr>
          <w:p w14:paraId="3598DB1D"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1,600</w:t>
            </w:r>
          </w:p>
        </w:tc>
        <w:tc>
          <w:tcPr>
            <w:tcW w:w="934" w:type="dxa"/>
          </w:tcPr>
          <w:p w14:paraId="441AB4C9"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14</w:t>
            </w:r>
          </w:p>
        </w:tc>
        <w:tc>
          <w:tcPr>
            <w:tcW w:w="855" w:type="dxa"/>
          </w:tcPr>
          <w:p w14:paraId="4F966746"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22,400</w:t>
            </w:r>
          </w:p>
        </w:tc>
        <w:tc>
          <w:tcPr>
            <w:tcW w:w="1249" w:type="dxa"/>
          </w:tcPr>
          <w:p w14:paraId="5804C39E"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551,712</w:t>
            </w:r>
          </w:p>
        </w:tc>
      </w:tr>
      <w:tr w:rsidR="00266BA4" w:rsidRPr="00407B99" w14:paraId="61164061" w14:textId="77777777" w:rsidTr="00EB4DE7">
        <w:tc>
          <w:tcPr>
            <w:tcW w:w="2420" w:type="dxa"/>
          </w:tcPr>
          <w:p w14:paraId="006C7816"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Viáticos y transporte</w:t>
            </w:r>
          </w:p>
        </w:tc>
        <w:tc>
          <w:tcPr>
            <w:tcW w:w="929" w:type="dxa"/>
          </w:tcPr>
          <w:p w14:paraId="5C479299" w14:textId="77777777" w:rsidR="00266BA4" w:rsidRPr="00407B99" w:rsidRDefault="00266BA4" w:rsidP="00EB4DE7">
            <w:pPr>
              <w:jc w:val="center"/>
              <w:rPr>
                <w:rFonts w:eastAsia="Arial Unicode MS" w:cs="Arial"/>
                <w:sz w:val="16"/>
                <w:szCs w:val="16"/>
                <w:lang w:val="es-HN"/>
              </w:rPr>
            </w:pPr>
          </w:p>
        </w:tc>
        <w:tc>
          <w:tcPr>
            <w:tcW w:w="1002" w:type="dxa"/>
          </w:tcPr>
          <w:p w14:paraId="40CFD0AC" w14:textId="77777777" w:rsidR="00266BA4" w:rsidRPr="00407B99" w:rsidRDefault="00266BA4" w:rsidP="00EB4DE7">
            <w:pPr>
              <w:jc w:val="right"/>
              <w:rPr>
                <w:rFonts w:eastAsia="Arial Unicode MS" w:cs="Arial"/>
                <w:sz w:val="16"/>
                <w:szCs w:val="16"/>
                <w:lang w:val="es-HN"/>
              </w:rPr>
            </w:pPr>
          </w:p>
        </w:tc>
        <w:tc>
          <w:tcPr>
            <w:tcW w:w="897" w:type="dxa"/>
          </w:tcPr>
          <w:p w14:paraId="7F853AA9"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1,000</w:t>
            </w:r>
          </w:p>
        </w:tc>
        <w:tc>
          <w:tcPr>
            <w:tcW w:w="934" w:type="dxa"/>
          </w:tcPr>
          <w:p w14:paraId="35285FFA"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14</w:t>
            </w:r>
          </w:p>
        </w:tc>
        <w:tc>
          <w:tcPr>
            <w:tcW w:w="855" w:type="dxa"/>
          </w:tcPr>
          <w:p w14:paraId="68F6D9F3"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14,000</w:t>
            </w:r>
          </w:p>
        </w:tc>
        <w:tc>
          <w:tcPr>
            <w:tcW w:w="1249" w:type="dxa"/>
          </w:tcPr>
          <w:p w14:paraId="61144134"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344,820</w:t>
            </w:r>
          </w:p>
        </w:tc>
      </w:tr>
      <w:tr w:rsidR="00266BA4" w:rsidRPr="00407B99" w14:paraId="76C93D2F" w14:textId="77777777" w:rsidTr="00EB4DE7">
        <w:tc>
          <w:tcPr>
            <w:tcW w:w="2420" w:type="dxa"/>
          </w:tcPr>
          <w:p w14:paraId="2DB0B6EF"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Equipo de oficina y campo</w:t>
            </w:r>
          </w:p>
        </w:tc>
        <w:tc>
          <w:tcPr>
            <w:tcW w:w="929" w:type="dxa"/>
          </w:tcPr>
          <w:p w14:paraId="6F66C5AA" w14:textId="77777777" w:rsidR="00266BA4" w:rsidRPr="00407B99" w:rsidRDefault="00266BA4" w:rsidP="00EB4DE7">
            <w:pPr>
              <w:jc w:val="center"/>
              <w:rPr>
                <w:rFonts w:eastAsia="Arial Unicode MS" w:cs="Arial"/>
                <w:sz w:val="16"/>
                <w:szCs w:val="16"/>
                <w:lang w:val="es-HN"/>
              </w:rPr>
            </w:pPr>
          </w:p>
        </w:tc>
        <w:tc>
          <w:tcPr>
            <w:tcW w:w="1002" w:type="dxa"/>
          </w:tcPr>
          <w:p w14:paraId="54B9F89A" w14:textId="77777777" w:rsidR="00266BA4" w:rsidRPr="00407B99" w:rsidRDefault="00266BA4" w:rsidP="00EB4DE7">
            <w:pPr>
              <w:jc w:val="right"/>
              <w:rPr>
                <w:rFonts w:eastAsia="Arial Unicode MS" w:cs="Arial"/>
                <w:sz w:val="16"/>
                <w:szCs w:val="16"/>
                <w:lang w:val="es-HN"/>
              </w:rPr>
            </w:pPr>
          </w:p>
        </w:tc>
        <w:tc>
          <w:tcPr>
            <w:tcW w:w="897" w:type="dxa"/>
          </w:tcPr>
          <w:p w14:paraId="7D8310DF" w14:textId="77777777" w:rsidR="00266BA4" w:rsidRPr="00407B99" w:rsidRDefault="00266BA4" w:rsidP="00EB4DE7">
            <w:pPr>
              <w:jc w:val="right"/>
              <w:rPr>
                <w:rFonts w:eastAsia="Arial Unicode MS" w:cs="Arial"/>
                <w:sz w:val="16"/>
                <w:szCs w:val="16"/>
                <w:lang w:val="es-HN"/>
              </w:rPr>
            </w:pPr>
          </w:p>
        </w:tc>
        <w:tc>
          <w:tcPr>
            <w:tcW w:w="934" w:type="dxa"/>
          </w:tcPr>
          <w:p w14:paraId="282B2E8E" w14:textId="77777777" w:rsidR="00266BA4" w:rsidRPr="00407B99" w:rsidRDefault="00266BA4" w:rsidP="00EB4DE7">
            <w:pPr>
              <w:jc w:val="center"/>
              <w:rPr>
                <w:rFonts w:eastAsia="Arial Unicode MS" w:cs="Arial"/>
                <w:sz w:val="16"/>
                <w:szCs w:val="16"/>
                <w:lang w:val="es-HN"/>
              </w:rPr>
            </w:pPr>
          </w:p>
        </w:tc>
        <w:tc>
          <w:tcPr>
            <w:tcW w:w="855" w:type="dxa"/>
          </w:tcPr>
          <w:p w14:paraId="1BA5B4A9"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12,000</w:t>
            </w:r>
          </w:p>
        </w:tc>
        <w:tc>
          <w:tcPr>
            <w:tcW w:w="1249" w:type="dxa"/>
          </w:tcPr>
          <w:p w14:paraId="3F107E47"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295,560</w:t>
            </w:r>
          </w:p>
        </w:tc>
      </w:tr>
      <w:tr w:rsidR="00266BA4" w:rsidRPr="00407B99" w14:paraId="65CEAA90" w14:textId="77777777" w:rsidTr="00EB4DE7">
        <w:tc>
          <w:tcPr>
            <w:tcW w:w="2420" w:type="dxa"/>
          </w:tcPr>
          <w:p w14:paraId="213D3AA6"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Materiales e insumos</w:t>
            </w:r>
          </w:p>
        </w:tc>
        <w:tc>
          <w:tcPr>
            <w:tcW w:w="929" w:type="dxa"/>
          </w:tcPr>
          <w:p w14:paraId="44FFAE79" w14:textId="77777777" w:rsidR="00266BA4" w:rsidRPr="00407B99" w:rsidRDefault="00266BA4" w:rsidP="00EB4DE7">
            <w:pPr>
              <w:jc w:val="center"/>
              <w:rPr>
                <w:rFonts w:eastAsia="Arial Unicode MS" w:cs="Arial"/>
                <w:sz w:val="16"/>
                <w:szCs w:val="16"/>
                <w:lang w:val="es-HN"/>
              </w:rPr>
            </w:pPr>
          </w:p>
        </w:tc>
        <w:tc>
          <w:tcPr>
            <w:tcW w:w="1002" w:type="dxa"/>
          </w:tcPr>
          <w:p w14:paraId="1FD52C54" w14:textId="77777777" w:rsidR="00266BA4" w:rsidRPr="00407B99" w:rsidRDefault="00266BA4" w:rsidP="00EB4DE7">
            <w:pPr>
              <w:jc w:val="right"/>
              <w:rPr>
                <w:rFonts w:eastAsia="Arial Unicode MS" w:cs="Arial"/>
                <w:sz w:val="16"/>
                <w:szCs w:val="16"/>
                <w:lang w:val="es-HN"/>
              </w:rPr>
            </w:pPr>
          </w:p>
        </w:tc>
        <w:tc>
          <w:tcPr>
            <w:tcW w:w="897" w:type="dxa"/>
          </w:tcPr>
          <w:p w14:paraId="50125A39" w14:textId="77777777" w:rsidR="00266BA4" w:rsidRPr="00407B99" w:rsidRDefault="00266BA4" w:rsidP="00EB4DE7">
            <w:pPr>
              <w:jc w:val="right"/>
              <w:rPr>
                <w:rFonts w:eastAsia="Arial Unicode MS" w:cs="Arial"/>
                <w:sz w:val="16"/>
                <w:szCs w:val="16"/>
                <w:lang w:val="es-HN"/>
              </w:rPr>
            </w:pPr>
          </w:p>
        </w:tc>
        <w:tc>
          <w:tcPr>
            <w:tcW w:w="934" w:type="dxa"/>
          </w:tcPr>
          <w:p w14:paraId="6B1C1006" w14:textId="77777777" w:rsidR="00266BA4" w:rsidRPr="00407B99" w:rsidRDefault="00266BA4" w:rsidP="00EB4DE7">
            <w:pPr>
              <w:jc w:val="center"/>
              <w:rPr>
                <w:rFonts w:eastAsia="Arial Unicode MS" w:cs="Arial"/>
                <w:sz w:val="16"/>
                <w:szCs w:val="16"/>
                <w:lang w:val="es-HN"/>
              </w:rPr>
            </w:pPr>
          </w:p>
        </w:tc>
        <w:tc>
          <w:tcPr>
            <w:tcW w:w="855" w:type="dxa"/>
          </w:tcPr>
          <w:p w14:paraId="2E9FB5C9"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5,000</w:t>
            </w:r>
          </w:p>
        </w:tc>
        <w:tc>
          <w:tcPr>
            <w:tcW w:w="1249" w:type="dxa"/>
          </w:tcPr>
          <w:p w14:paraId="400DA062"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123,150</w:t>
            </w:r>
          </w:p>
        </w:tc>
      </w:tr>
      <w:tr w:rsidR="00266BA4" w:rsidRPr="00407B99" w14:paraId="4645B990" w14:textId="77777777" w:rsidTr="00EB4DE7">
        <w:tc>
          <w:tcPr>
            <w:tcW w:w="6185" w:type="dxa"/>
            <w:gridSpan w:val="5"/>
          </w:tcPr>
          <w:p w14:paraId="447243C8" w14:textId="77777777" w:rsidR="00266BA4" w:rsidRPr="00407B99" w:rsidRDefault="00266BA4" w:rsidP="00EB4DE7">
            <w:pPr>
              <w:rPr>
                <w:rFonts w:eastAsia="Arial Unicode MS" w:cs="Arial"/>
                <w:sz w:val="16"/>
                <w:szCs w:val="16"/>
                <w:lang w:val="es-HN"/>
              </w:rPr>
            </w:pPr>
          </w:p>
        </w:tc>
        <w:tc>
          <w:tcPr>
            <w:tcW w:w="855" w:type="dxa"/>
          </w:tcPr>
          <w:p w14:paraId="6E9F37F4"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102,400</w:t>
            </w:r>
          </w:p>
        </w:tc>
        <w:tc>
          <w:tcPr>
            <w:tcW w:w="1249" w:type="dxa"/>
          </w:tcPr>
          <w:p w14:paraId="6D3285D9"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2,522,112</w:t>
            </w:r>
          </w:p>
        </w:tc>
      </w:tr>
    </w:tbl>
    <w:p w14:paraId="7BEC9A28" w14:textId="77777777" w:rsidR="00266BA4" w:rsidRPr="00407B99" w:rsidRDefault="00266BA4" w:rsidP="00266BA4">
      <w:pPr>
        <w:spacing w:line="360" w:lineRule="auto"/>
        <w:rPr>
          <w:rFonts w:eastAsia="Arial Unicode MS" w:cs="Arial"/>
          <w:color w:val="0070C0"/>
        </w:rPr>
      </w:pPr>
    </w:p>
    <w:p w14:paraId="4390D7A6" w14:textId="77777777" w:rsidR="00D53CC3" w:rsidRDefault="00D53CC3" w:rsidP="0034542F">
      <w:pPr>
        <w:pStyle w:val="Ttulo1"/>
        <w:spacing w:before="0" w:line="360" w:lineRule="auto"/>
        <w:rPr>
          <w:rFonts w:ascii="Arial" w:eastAsia="Times New Roman" w:hAnsi="Arial" w:cs="Arial"/>
          <w:b/>
          <w:color w:val="000000"/>
          <w:sz w:val="22"/>
          <w:lang w:eastAsia="es-HN"/>
        </w:rPr>
      </w:pPr>
    </w:p>
    <w:p w14:paraId="456E78D3" w14:textId="77777777" w:rsidR="00F76D10" w:rsidRDefault="00F76D10">
      <w:pPr>
        <w:spacing w:after="160" w:line="259" w:lineRule="auto"/>
        <w:jc w:val="left"/>
        <w:rPr>
          <w:rFonts w:eastAsia="Times New Roman" w:cs="Arial"/>
          <w:b/>
          <w:color w:val="000000"/>
          <w:sz w:val="22"/>
          <w:szCs w:val="32"/>
          <w:lang w:eastAsia="es-HN"/>
        </w:rPr>
      </w:pPr>
      <w:bookmarkStart w:id="23" w:name="_Toc25678884"/>
      <w:r>
        <w:rPr>
          <w:rFonts w:eastAsia="Times New Roman" w:cs="Arial"/>
          <w:b/>
          <w:color w:val="000000"/>
          <w:sz w:val="22"/>
          <w:lang w:eastAsia="es-HN"/>
        </w:rPr>
        <w:br w:type="page"/>
      </w:r>
    </w:p>
    <w:p w14:paraId="5D24CF60" w14:textId="43E50E9D" w:rsidR="00767B02" w:rsidRPr="0034542F" w:rsidRDefault="00767B02" w:rsidP="00F76D10">
      <w:pPr>
        <w:pStyle w:val="Ttulo3"/>
        <w:rPr>
          <w:rFonts w:eastAsia="Times New Roman"/>
          <w:lang w:eastAsia="es-HN"/>
        </w:rPr>
      </w:pPr>
      <w:bookmarkStart w:id="24" w:name="_Toc40953193"/>
      <w:r w:rsidRPr="00117916">
        <w:rPr>
          <w:rFonts w:eastAsia="Times New Roman"/>
          <w:lang w:eastAsia="es-HN"/>
        </w:rPr>
        <w:lastRenderedPageBreak/>
        <w:t xml:space="preserve">Tema </w:t>
      </w:r>
      <w:r w:rsidR="00EB7FE8" w:rsidRPr="00117916">
        <w:rPr>
          <w:rFonts w:eastAsia="Times New Roman"/>
          <w:lang w:eastAsia="es-HN"/>
        </w:rPr>
        <w:t xml:space="preserve">de investigación </w:t>
      </w:r>
      <w:r w:rsidRPr="00117916">
        <w:rPr>
          <w:rFonts w:eastAsia="Times New Roman"/>
          <w:lang w:eastAsia="es-HN"/>
        </w:rPr>
        <w:t>4. Análisis morfológico y anatómico molecular de las especies del Género</w:t>
      </w:r>
      <w:r w:rsidRPr="0034542F">
        <w:rPr>
          <w:rFonts w:eastAsia="Times New Roman"/>
          <w:lang w:eastAsia="es-HN"/>
        </w:rPr>
        <w:t xml:space="preserve"> </w:t>
      </w:r>
      <w:r w:rsidRPr="0034542F">
        <w:rPr>
          <w:rFonts w:eastAsia="Times New Roman"/>
          <w:i/>
          <w:lang w:eastAsia="es-HN"/>
        </w:rPr>
        <w:t>Dendroctonus</w:t>
      </w:r>
      <w:r w:rsidRPr="0034542F">
        <w:rPr>
          <w:rFonts w:eastAsia="Times New Roman"/>
          <w:lang w:eastAsia="es-HN"/>
        </w:rPr>
        <w:t xml:space="preserve"> reportadas en el País</w:t>
      </w:r>
      <w:bookmarkEnd w:id="23"/>
      <w:bookmarkEnd w:id="24"/>
    </w:p>
    <w:p w14:paraId="68348F55" w14:textId="77777777" w:rsidR="00B2532F" w:rsidRPr="00B2532F" w:rsidRDefault="00B2532F" w:rsidP="00B2532F">
      <w:pPr>
        <w:spacing w:line="360" w:lineRule="auto"/>
        <w:rPr>
          <w:rFonts w:eastAsia="Arial Unicode MS" w:cs="Arial"/>
          <w:sz w:val="22"/>
        </w:rPr>
      </w:pPr>
    </w:p>
    <w:p w14:paraId="4AFCB6A0" w14:textId="77777777" w:rsidR="00266BA4" w:rsidRPr="00291300" w:rsidRDefault="00266BA4" w:rsidP="00C91C31">
      <w:pPr>
        <w:pStyle w:val="Prrafodelista"/>
        <w:numPr>
          <w:ilvl w:val="0"/>
          <w:numId w:val="28"/>
        </w:numPr>
        <w:spacing w:line="360" w:lineRule="auto"/>
        <w:rPr>
          <w:rFonts w:eastAsia="Arial Unicode MS" w:cs="Arial"/>
          <w:b/>
        </w:rPr>
      </w:pPr>
      <w:r w:rsidRPr="00291300">
        <w:rPr>
          <w:rFonts w:eastAsia="Arial Unicode MS" w:cs="Arial"/>
          <w:b/>
        </w:rPr>
        <w:t>Objetivos.</w:t>
      </w:r>
    </w:p>
    <w:p w14:paraId="5BF6FFAD" w14:textId="77777777" w:rsidR="00266BA4" w:rsidRPr="00407B99" w:rsidRDefault="00266BA4" w:rsidP="00266BA4">
      <w:pPr>
        <w:spacing w:line="360" w:lineRule="auto"/>
        <w:rPr>
          <w:rFonts w:eastAsia="Arial Unicode MS" w:cs="Arial"/>
        </w:rPr>
      </w:pPr>
      <w:r w:rsidRPr="00407B99">
        <w:rPr>
          <w:rFonts w:eastAsia="Arial Unicode MS" w:cs="Arial"/>
          <w:u w:val="single"/>
        </w:rPr>
        <w:t>General</w:t>
      </w:r>
      <w:r w:rsidRPr="00407B99">
        <w:rPr>
          <w:rFonts w:eastAsia="Arial Unicode MS" w:cs="Arial"/>
        </w:rPr>
        <w:t xml:space="preserve">: </w:t>
      </w:r>
    </w:p>
    <w:p w14:paraId="2DBB6ABD" w14:textId="77777777" w:rsidR="00266BA4" w:rsidRPr="00407B99" w:rsidRDefault="00266BA4" w:rsidP="00266BA4">
      <w:pPr>
        <w:spacing w:line="360" w:lineRule="auto"/>
        <w:rPr>
          <w:rFonts w:eastAsia="Arial Unicode MS" w:cs="Arial"/>
        </w:rPr>
      </w:pPr>
      <w:r w:rsidRPr="00407B99">
        <w:rPr>
          <w:rFonts w:eastAsia="Arial Unicode MS" w:cs="Arial"/>
        </w:rPr>
        <w:t xml:space="preserve">Generar información científica, en solucionar los problemas de identificación y manejo de las especies de </w:t>
      </w:r>
      <w:r w:rsidRPr="00407B99">
        <w:rPr>
          <w:rFonts w:eastAsia="Arial Unicode MS" w:cs="Arial"/>
          <w:i/>
        </w:rPr>
        <w:t>Dendroctonus</w:t>
      </w:r>
      <w:r w:rsidRPr="00407B99">
        <w:rPr>
          <w:rFonts w:eastAsia="Arial Unicode MS" w:cs="Arial"/>
        </w:rPr>
        <w:t xml:space="preserve">, reportadas en el país. </w:t>
      </w:r>
    </w:p>
    <w:p w14:paraId="09FA94CD" w14:textId="77777777" w:rsidR="00266BA4" w:rsidRPr="00407B99" w:rsidRDefault="00266BA4" w:rsidP="00266BA4">
      <w:pPr>
        <w:spacing w:line="360" w:lineRule="auto"/>
        <w:rPr>
          <w:rFonts w:eastAsia="Arial Unicode MS" w:cs="Arial"/>
        </w:rPr>
      </w:pPr>
      <w:r w:rsidRPr="00407B99">
        <w:rPr>
          <w:rFonts w:eastAsia="Arial Unicode MS" w:cs="Arial"/>
          <w:u w:val="single"/>
        </w:rPr>
        <w:t>Específicos</w:t>
      </w:r>
      <w:r w:rsidRPr="00407B99">
        <w:rPr>
          <w:rFonts w:eastAsia="Arial Unicode MS" w:cs="Arial"/>
        </w:rPr>
        <w:t xml:space="preserve">: </w:t>
      </w:r>
    </w:p>
    <w:p w14:paraId="6D2B4287" w14:textId="77777777" w:rsidR="00266BA4" w:rsidRPr="00291300" w:rsidRDefault="00266BA4" w:rsidP="00C91C31">
      <w:pPr>
        <w:pStyle w:val="Prrafodelista"/>
        <w:numPr>
          <w:ilvl w:val="0"/>
          <w:numId w:val="27"/>
        </w:numPr>
        <w:spacing w:line="360" w:lineRule="auto"/>
        <w:rPr>
          <w:rFonts w:eastAsia="Arial Unicode MS" w:cs="Arial"/>
        </w:rPr>
      </w:pPr>
      <w:r w:rsidRPr="00291300">
        <w:rPr>
          <w:rFonts w:eastAsia="Arial Unicode MS" w:cs="Arial"/>
        </w:rPr>
        <w:t xml:space="preserve">Redefinir las características únicas de cada especie, para garantizar la distinción entre ellas. </w:t>
      </w:r>
    </w:p>
    <w:p w14:paraId="2FA42EE1" w14:textId="77777777" w:rsidR="00266BA4" w:rsidRPr="00291300" w:rsidRDefault="00266BA4" w:rsidP="00C91C31">
      <w:pPr>
        <w:pStyle w:val="Prrafodelista"/>
        <w:numPr>
          <w:ilvl w:val="0"/>
          <w:numId w:val="27"/>
        </w:numPr>
        <w:spacing w:line="360" w:lineRule="auto"/>
        <w:rPr>
          <w:rFonts w:eastAsia="Arial Unicode MS" w:cs="Arial"/>
          <w:sz w:val="10"/>
          <w:szCs w:val="10"/>
        </w:rPr>
      </w:pPr>
      <w:r w:rsidRPr="00291300">
        <w:rPr>
          <w:rFonts w:eastAsia="Arial Unicode MS" w:cs="Arial"/>
        </w:rPr>
        <w:t xml:space="preserve">Establecer nuevos criterios y elementos para la identificación de las especies y sus patrones de comportamiento. </w:t>
      </w:r>
    </w:p>
    <w:p w14:paraId="48A72EB3" w14:textId="77777777" w:rsidR="00266BA4" w:rsidRPr="00407B99" w:rsidRDefault="00266BA4" w:rsidP="00266BA4">
      <w:pPr>
        <w:spacing w:line="360" w:lineRule="auto"/>
        <w:rPr>
          <w:rFonts w:eastAsia="Arial Unicode MS" w:cs="Arial"/>
          <w:b/>
          <w:sz w:val="10"/>
          <w:szCs w:val="10"/>
        </w:rPr>
      </w:pPr>
    </w:p>
    <w:p w14:paraId="50B7755F" w14:textId="77777777" w:rsidR="00266BA4" w:rsidRPr="00291300" w:rsidRDefault="00266BA4" w:rsidP="00C91C31">
      <w:pPr>
        <w:pStyle w:val="Prrafodelista"/>
        <w:numPr>
          <w:ilvl w:val="0"/>
          <w:numId w:val="28"/>
        </w:numPr>
        <w:spacing w:line="360" w:lineRule="auto"/>
        <w:rPr>
          <w:rFonts w:eastAsia="Arial Unicode MS" w:cs="Arial"/>
          <w:b/>
        </w:rPr>
      </w:pPr>
      <w:r w:rsidRPr="00291300">
        <w:rPr>
          <w:rFonts w:eastAsia="Arial Unicode MS" w:cs="Arial"/>
          <w:b/>
        </w:rPr>
        <w:t>Metodología.</w:t>
      </w:r>
    </w:p>
    <w:p w14:paraId="291EB061" w14:textId="77777777" w:rsidR="00266BA4" w:rsidRPr="00407B99" w:rsidRDefault="00266BA4" w:rsidP="00266BA4">
      <w:pPr>
        <w:spacing w:line="360" w:lineRule="auto"/>
        <w:rPr>
          <w:rFonts w:eastAsia="Arial Unicode MS" w:cs="Arial"/>
        </w:rPr>
      </w:pPr>
      <w:r w:rsidRPr="00407B99">
        <w:rPr>
          <w:rFonts w:eastAsia="Arial Unicode MS" w:cs="Arial"/>
        </w:rPr>
        <w:t xml:space="preserve">Las actividades engloban un conjunto de técnicas de biología molecular empleadas para la identificación y análisis de marcadores biológicos en el genoma de las especies. Las actividades se realizan principalmente en laboratorios; quienes deben estar dotados del equipamiento, material e insumo necesario para los estudios sobre morfología y anatomía-molecular. Se contempla, asimismo, actividades de campo para la colecta de especímenes (muestras) y observaciones sobre los patrones de conducta y actividad entre las especies estudiadas. El análisis de los estudios de laboratorio junto con los de campo, ayudaran a definir las características de distinción o parentesco a nivel de taxón (familia, género, especie) entre las especies. Como recomendación para este tipo de estudio y por la especificidad del ensayo o prueba, se debe gestionar el apoyo técnico de laboratorios de otras instituciones nacionales y/o extranjeras, principalmente, mediante convenios de cooperación técnico-científico u otras opciones. La investigación deberá ser inducida a detectar correctamente solo el efecto concreto que se está estudiando (los rasgos característicos de cada especie de </w:t>
      </w:r>
      <w:r w:rsidRPr="00407B99">
        <w:rPr>
          <w:rFonts w:eastAsia="Arial Unicode MS" w:cs="Arial"/>
          <w:i/>
        </w:rPr>
        <w:t>Dendroctonus</w:t>
      </w:r>
      <w:r w:rsidRPr="00407B99">
        <w:rPr>
          <w:rFonts w:eastAsia="Arial Unicode MS" w:cs="Arial"/>
        </w:rPr>
        <w:t xml:space="preserve"> para su correcta identificación y manejo). </w:t>
      </w:r>
    </w:p>
    <w:p w14:paraId="19613E2D" w14:textId="77777777" w:rsidR="00266BA4" w:rsidRPr="00407B99" w:rsidRDefault="00266BA4" w:rsidP="00266BA4">
      <w:pPr>
        <w:spacing w:line="360" w:lineRule="auto"/>
        <w:rPr>
          <w:rFonts w:eastAsia="Arial Unicode MS" w:cs="Arial"/>
          <w:sz w:val="10"/>
          <w:szCs w:val="10"/>
        </w:rPr>
      </w:pPr>
    </w:p>
    <w:p w14:paraId="429AFC05" w14:textId="77777777" w:rsidR="00266BA4" w:rsidRPr="00291300" w:rsidRDefault="00266BA4" w:rsidP="00C91C31">
      <w:pPr>
        <w:pStyle w:val="Prrafodelista"/>
        <w:numPr>
          <w:ilvl w:val="0"/>
          <w:numId w:val="28"/>
        </w:numPr>
        <w:spacing w:line="360" w:lineRule="auto"/>
        <w:rPr>
          <w:rFonts w:eastAsia="Arial Unicode MS" w:cs="Arial"/>
          <w:b/>
        </w:rPr>
      </w:pPr>
      <w:r w:rsidRPr="00291300">
        <w:rPr>
          <w:rFonts w:eastAsia="Arial Unicode MS" w:cs="Arial"/>
          <w:b/>
        </w:rPr>
        <w:t xml:space="preserve">Resultados Esperados. </w:t>
      </w:r>
    </w:p>
    <w:p w14:paraId="4EC32415" w14:textId="77777777" w:rsidR="00266BA4" w:rsidRPr="00407B99" w:rsidRDefault="00266BA4" w:rsidP="00266BA4">
      <w:pPr>
        <w:spacing w:line="360" w:lineRule="auto"/>
        <w:rPr>
          <w:rFonts w:eastAsia="Arial Unicode MS" w:cs="Arial"/>
        </w:rPr>
      </w:pPr>
      <w:r w:rsidRPr="00407B99">
        <w:rPr>
          <w:rFonts w:eastAsia="Arial Unicode MS" w:cs="Arial"/>
        </w:rPr>
        <w:t xml:space="preserve">Catálogo de las especies del género </w:t>
      </w:r>
      <w:r w:rsidRPr="00407B99">
        <w:rPr>
          <w:rFonts w:eastAsia="Arial Unicode MS" w:cs="Arial"/>
          <w:i/>
        </w:rPr>
        <w:t>Dendroctonus</w:t>
      </w:r>
      <w:r w:rsidRPr="00407B99">
        <w:rPr>
          <w:rFonts w:eastAsia="Arial Unicode MS" w:cs="Arial"/>
        </w:rPr>
        <w:t xml:space="preserve">, existentes en el país, caracterizadas y redefinidas para su identificación y manejo. Su taxonomía; rasgos morfológicos </w:t>
      </w:r>
      <w:r w:rsidRPr="00407B99">
        <w:rPr>
          <w:rFonts w:eastAsia="Arial Unicode MS" w:cs="Arial"/>
        </w:rPr>
        <w:lastRenderedPageBreak/>
        <w:t xml:space="preserve">distintivos de cada especie (diagnóstico molecular); su distribución geográfica de acuerdo a las especies de pinos asociadas; su comportamiento y dinámica en el bosque; conducta y características propias de sus ataques a las plantas. Ayudas audiovisuales para la correcta identificación de las especies.  </w:t>
      </w:r>
    </w:p>
    <w:p w14:paraId="2F4C126C" w14:textId="77777777" w:rsidR="00266BA4" w:rsidRPr="00407B99" w:rsidRDefault="00266BA4" w:rsidP="00266BA4">
      <w:pPr>
        <w:spacing w:line="360" w:lineRule="auto"/>
        <w:rPr>
          <w:rFonts w:eastAsia="Arial Unicode MS" w:cs="Arial"/>
          <w:sz w:val="10"/>
          <w:szCs w:val="10"/>
        </w:rPr>
      </w:pPr>
    </w:p>
    <w:p w14:paraId="146B7614" w14:textId="77777777" w:rsidR="00266BA4" w:rsidRPr="00407B99" w:rsidRDefault="00266BA4" w:rsidP="00266BA4">
      <w:pPr>
        <w:spacing w:line="360" w:lineRule="auto"/>
        <w:rPr>
          <w:rFonts w:eastAsia="Arial Unicode MS" w:cs="Arial"/>
          <w:b/>
        </w:rPr>
      </w:pPr>
    </w:p>
    <w:p w14:paraId="799DA39F" w14:textId="77777777" w:rsidR="00266BA4" w:rsidRPr="00291300" w:rsidRDefault="00266BA4" w:rsidP="00C91C31">
      <w:pPr>
        <w:pStyle w:val="Prrafodelista"/>
        <w:numPr>
          <w:ilvl w:val="0"/>
          <w:numId w:val="28"/>
        </w:numPr>
        <w:spacing w:line="360" w:lineRule="auto"/>
        <w:rPr>
          <w:rFonts w:eastAsia="Arial Unicode MS" w:cs="Arial"/>
          <w:b/>
        </w:rPr>
      </w:pPr>
      <w:r w:rsidRPr="00291300">
        <w:rPr>
          <w:rFonts w:eastAsia="Arial Unicode MS" w:cs="Arial"/>
          <w:b/>
        </w:rPr>
        <w:t>Perfil de la Entidad y del Profesional o Profesionales.</w:t>
      </w:r>
    </w:p>
    <w:p w14:paraId="2F9AFA1B" w14:textId="77777777" w:rsidR="00266BA4" w:rsidRPr="00407B99" w:rsidRDefault="00266BA4" w:rsidP="00266BA4">
      <w:pPr>
        <w:spacing w:line="360" w:lineRule="auto"/>
        <w:rPr>
          <w:rFonts w:eastAsia="Arial Unicode MS" w:cs="Arial"/>
        </w:rPr>
      </w:pPr>
      <w:r w:rsidRPr="00407B99">
        <w:rPr>
          <w:rFonts w:eastAsia="Arial Unicode MS" w:cs="Arial"/>
        </w:rPr>
        <w:t xml:space="preserve">La institución interesada en la investigación debe contar con un laboratorio dotado del equipamiento, instrumentación, materiales e insumos para desarrollar los estudios. Debe tener experiencia de 10 años en la ejecución de estudios taxonómicos de insectos sustentados en características morfológicas, anatómicas y moleculares. En su defecto de no contar con un laboratorio con la tecnología necesaria, podría apoyarse en otros laboratorios nacionales o extranjeros para los análisis. El profesional investigador deberá tener estudios superiores de grado y posgrado universitario en la rama de la biología, genética u otra disciplina relacionados con la investigación; contar con 10 años de experiencia en desarrollar ese tipo de estudios vinculados a la identificación y clasificación de insectos.     </w:t>
      </w:r>
    </w:p>
    <w:p w14:paraId="6779B4A6" w14:textId="77777777" w:rsidR="00266BA4" w:rsidRPr="00407B99" w:rsidRDefault="00266BA4" w:rsidP="00266BA4">
      <w:pPr>
        <w:spacing w:line="360" w:lineRule="auto"/>
        <w:rPr>
          <w:rFonts w:eastAsia="Arial Unicode MS" w:cs="Arial"/>
          <w:b/>
          <w:sz w:val="10"/>
          <w:szCs w:val="10"/>
        </w:rPr>
      </w:pPr>
    </w:p>
    <w:p w14:paraId="43143226" w14:textId="77777777" w:rsidR="00266BA4" w:rsidRPr="00291300" w:rsidRDefault="00266BA4" w:rsidP="00C91C31">
      <w:pPr>
        <w:pStyle w:val="Prrafodelista"/>
        <w:numPr>
          <w:ilvl w:val="0"/>
          <w:numId w:val="28"/>
        </w:numPr>
        <w:spacing w:line="360" w:lineRule="auto"/>
        <w:rPr>
          <w:rFonts w:eastAsia="Arial Unicode MS" w:cs="Arial"/>
          <w:b/>
        </w:rPr>
      </w:pPr>
      <w:r w:rsidRPr="00291300">
        <w:rPr>
          <w:rFonts w:eastAsia="Arial Unicode MS" w:cs="Arial"/>
          <w:b/>
        </w:rPr>
        <w:t>Materiales e Insumos Requeridos</w:t>
      </w:r>
    </w:p>
    <w:p w14:paraId="78D4C095" w14:textId="77777777" w:rsidR="00266BA4" w:rsidRPr="00407B99" w:rsidRDefault="00266BA4" w:rsidP="00266BA4">
      <w:pPr>
        <w:spacing w:line="360" w:lineRule="auto"/>
        <w:rPr>
          <w:rFonts w:eastAsia="Arial Unicode MS" w:cs="Arial"/>
        </w:rPr>
      </w:pPr>
      <w:r w:rsidRPr="00407B99">
        <w:rPr>
          <w:rFonts w:eastAsia="Arial Unicode MS" w:cs="Arial"/>
        </w:rPr>
        <w:t xml:space="preserve">Trampas para la captura de especímenes en el campo; frascos especiales para el mantenimiento y acarreo de muestras a los laboratorios dentro y fuera del país, para el análisis biomolecular de muestras. Protocolos (normas y reglamentaciones) internacionales para el envío y manipulación de muestras para análisis biotecnológicos.         </w:t>
      </w:r>
    </w:p>
    <w:p w14:paraId="14ECF9BC" w14:textId="77777777" w:rsidR="00266BA4" w:rsidRPr="00407B99" w:rsidRDefault="00266BA4" w:rsidP="00266BA4">
      <w:pPr>
        <w:spacing w:line="360" w:lineRule="auto"/>
        <w:rPr>
          <w:rFonts w:eastAsia="Arial Unicode MS" w:cs="Arial"/>
          <w:b/>
          <w:sz w:val="10"/>
          <w:szCs w:val="10"/>
        </w:rPr>
      </w:pPr>
    </w:p>
    <w:p w14:paraId="62356076" w14:textId="77777777" w:rsidR="00266BA4" w:rsidRPr="00291300" w:rsidRDefault="00266BA4" w:rsidP="00C91C31">
      <w:pPr>
        <w:pStyle w:val="Prrafodelista"/>
        <w:numPr>
          <w:ilvl w:val="0"/>
          <w:numId w:val="28"/>
        </w:numPr>
        <w:spacing w:line="360" w:lineRule="auto"/>
        <w:rPr>
          <w:rFonts w:eastAsia="Arial Unicode MS" w:cs="Arial"/>
          <w:b/>
        </w:rPr>
      </w:pPr>
      <w:r w:rsidRPr="00291300">
        <w:rPr>
          <w:rFonts w:eastAsia="Arial Unicode MS" w:cs="Arial"/>
          <w:b/>
        </w:rPr>
        <w:t>Cronograma</w:t>
      </w:r>
    </w:p>
    <w:p w14:paraId="34C26D6D" w14:textId="77777777" w:rsidR="00266BA4" w:rsidRPr="00407B99" w:rsidRDefault="00266BA4" w:rsidP="00266BA4">
      <w:pPr>
        <w:spacing w:line="360" w:lineRule="auto"/>
        <w:rPr>
          <w:rFonts w:eastAsia="Arial Unicode MS" w:cs="Arial"/>
          <w:b/>
          <w:sz w:val="10"/>
          <w:szCs w:val="10"/>
        </w:rPr>
      </w:pPr>
    </w:p>
    <w:tbl>
      <w:tblPr>
        <w:tblStyle w:val="Tablaconcuadrcula"/>
        <w:tblW w:w="0" w:type="auto"/>
        <w:tblLook w:val="04A0" w:firstRow="1" w:lastRow="0" w:firstColumn="1" w:lastColumn="0" w:noHBand="0" w:noVBand="1"/>
      </w:tblPr>
      <w:tblGrid>
        <w:gridCol w:w="4883"/>
        <w:gridCol w:w="360"/>
        <w:gridCol w:w="360"/>
        <w:gridCol w:w="361"/>
        <w:gridCol w:w="360"/>
        <w:gridCol w:w="360"/>
        <w:gridCol w:w="360"/>
        <w:gridCol w:w="361"/>
        <w:gridCol w:w="360"/>
        <w:gridCol w:w="360"/>
        <w:gridCol w:w="408"/>
        <w:gridCol w:w="409"/>
        <w:gridCol w:w="408"/>
      </w:tblGrid>
      <w:tr w:rsidR="00266BA4" w:rsidRPr="00407B99" w14:paraId="58BD6BE9" w14:textId="77777777" w:rsidTr="00EB4DE7">
        <w:tc>
          <w:tcPr>
            <w:tcW w:w="8897" w:type="dxa"/>
            <w:vMerge w:val="restart"/>
            <w:vAlign w:val="center"/>
          </w:tcPr>
          <w:p w14:paraId="21ECD148"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Actividades</w:t>
            </w:r>
          </w:p>
        </w:tc>
        <w:tc>
          <w:tcPr>
            <w:tcW w:w="5103" w:type="dxa"/>
            <w:gridSpan w:val="12"/>
          </w:tcPr>
          <w:p w14:paraId="1525731A"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Tiempo Desarrollo Actividades del Estudio / Meses</w:t>
            </w:r>
          </w:p>
        </w:tc>
      </w:tr>
      <w:tr w:rsidR="00266BA4" w:rsidRPr="00407B99" w14:paraId="4B1B8A5B" w14:textId="77777777" w:rsidTr="00EB4DE7">
        <w:tc>
          <w:tcPr>
            <w:tcW w:w="8897" w:type="dxa"/>
            <w:vMerge/>
          </w:tcPr>
          <w:p w14:paraId="75E19DB6" w14:textId="77777777" w:rsidR="00266BA4" w:rsidRPr="00407B99" w:rsidRDefault="00266BA4" w:rsidP="00EB4DE7">
            <w:pPr>
              <w:rPr>
                <w:rFonts w:eastAsia="Arial Unicode MS" w:cs="Arial"/>
                <w:b/>
                <w:sz w:val="16"/>
                <w:szCs w:val="16"/>
                <w:lang w:val="es-HN"/>
              </w:rPr>
            </w:pPr>
          </w:p>
        </w:tc>
        <w:tc>
          <w:tcPr>
            <w:tcW w:w="425" w:type="dxa"/>
          </w:tcPr>
          <w:p w14:paraId="6B6C47AD"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1</w:t>
            </w:r>
          </w:p>
        </w:tc>
        <w:tc>
          <w:tcPr>
            <w:tcW w:w="425" w:type="dxa"/>
          </w:tcPr>
          <w:p w14:paraId="34069BBA"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2</w:t>
            </w:r>
          </w:p>
        </w:tc>
        <w:tc>
          <w:tcPr>
            <w:tcW w:w="426" w:type="dxa"/>
          </w:tcPr>
          <w:p w14:paraId="7C910D5A"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3</w:t>
            </w:r>
          </w:p>
        </w:tc>
        <w:tc>
          <w:tcPr>
            <w:tcW w:w="425" w:type="dxa"/>
          </w:tcPr>
          <w:p w14:paraId="63BA2D47"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4</w:t>
            </w:r>
          </w:p>
        </w:tc>
        <w:tc>
          <w:tcPr>
            <w:tcW w:w="425" w:type="dxa"/>
          </w:tcPr>
          <w:p w14:paraId="7867F919"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5</w:t>
            </w:r>
          </w:p>
        </w:tc>
        <w:tc>
          <w:tcPr>
            <w:tcW w:w="425" w:type="dxa"/>
          </w:tcPr>
          <w:p w14:paraId="47CC1B09"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6</w:t>
            </w:r>
          </w:p>
        </w:tc>
        <w:tc>
          <w:tcPr>
            <w:tcW w:w="426" w:type="dxa"/>
          </w:tcPr>
          <w:p w14:paraId="7C35F1EC"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7</w:t>
            </w:r>
          </w:p>
        </w:tc>
        <w:tc>
          <w:tcPr>
            <w:tcW w:w="425" w:type="dxa"/>
          </w:tcPr>
          <w:p w14:paraId="3C8ED9C7"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8</w:t>
            </w:r>
          </w:p>
        </w:tc>
        <w:tc>
          <w:tcPr>
            <w:tcW w:w="425" w:type="dxa"/>
          </w:tcPr>
          <w:p w14:paraId="4F4588A0"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9</w:t>
            </w:r>
          </w:p>
        </w:tc>
        <w:tc>
          <w:tcPr>
            <w:tcW w:w="425" w:type="dxa"/>
          </w:tcPr>
          <w:p w14:paraId="39973A17"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10</w:t>
            </w:r>
          </w:p>
        </w:tc>
        <w:tc>
          <w:tcPr>
            <w:tcW w:w="426" w:type="dxa"/>
          </w:tcPr>
          <w:p w14:paraId="799C67A2"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11</w:t>
            </w:r>
          </w:p>
        </w:tc>
        <w:tc>
          <w:tcPr>
            <w:tcW w:w="425" w:type="dxa"/>
          </w:tcPr>
          <w:p w14:paraId="0040A58C"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12</w:t>
            </w:r>
          </w:p>
        </w:tc>
      </w:tr>
      <w:tr w:rsidR="00266BA4" w:rsidRPr="00407B99" w14:paraId="7462436E" w14:textId="77777777" w:rsidTr="00EB4DE7">
        <w:tc>
          <w:tcPr>
            <w:tcW w:w="8897" w:type="dxa"/>
          </w:tcPr>
          <w:p w14:paraId="7A979C20"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1. Colecta de individuos en el campo para obtener las muestras </w:t>
            </w:r>
          </w:p>
        </w:tc>
        <w:tc>
          <w:tcPr>
            <w:tcW w:w="425" w:type="dxa"/>
            <w:shd w:val="clear" w:color="auto" w:fill="0070C0"/>
          </w:tcPr>
          <w:p w14:paraId="254D6266" w14:textId="77777777" w:rsidR="00266BA4" w:rsidRPr="00407B99" w:rsidRDefault="00266BA4" w:rsidP="00EB4DE7">
            <w:pPr>
              <w:jc w:val="center"/>
              <w:rPr>
                <w:rFonts w:eastAsia="Arial Unicode MS" w:cs="Arial"/>
                <w:sz w:val="16"/>
                <w:szCs w:val="16"/>
                <w:lang w:val="es-HN"/>
              </w:rPr>
            </w:pPr>
          </w:p>
        </w:tc>
        <w:tc>
          <w:tcPr>
            <w:tcW w:w="425" w:type="dxa"/>
            <w:shd w:val="clear" w:color="auto" w:fill="0070C0"/>
          </w:tcPr>
          <w:p w14:paraId="24C4B6C0" w14:textId="77777777" w:rsidR="00266BA4" w:rsidRPr="00407B99" w:rsidRDefault="00266BA4" w:rsidP="00EB4DE7">
            <w:pPr>
              <w:jc w:val="center"/>
              <w:rPr>
                <w:rFonts w:eastAsia="Arial Unicode MS" w:cs="Arial"/>
                <w:sz w:val="16"/>
                <w:szCs w:val="16"/>
                <w:lang w:val="es-HN"/>
              </w:rPr>
            </w:pPr>
          </w:p>
        </w:tc>
        <w:tc>
          <w:tcPr>
            <w:tcW w:w="426" w:type="dxa"/>
            <w:shd w:val="clear" w:color="auto" w:fill="0070C0"/>
          </w:tcPr>
          <w:p w14:paraId="29A3B978" w14:textId="77777777" w:rsidR="00266BA4" w:rsidRPr="00266BA4" w:rsidRDefault="00266BA4" w:rsidP="00EB4DE7">
            <w:pPr>
              <w:rPr>
                <w:rFonts w:cs="Arial"/>
                <w:lang w:val="es-HN"/>
              </w:rPr>
            </w:pPr>
          </w:p>
        </w:tc>
        <w:tc>
          <w:tcPr>
            <w:tcW w:w="425" w:type="dxa"/>
          </w:tcPr>
          <w:p w14:paraId="090F02A5" w14:textId="77777777" w:rsidR="00266BA4" w:rsidRPr="00266BA4" w:rsidRDefault="00266BA4" w:rsidP="00EB4DE7">
            <w:pPr>
              <w:rPr>
                <w:rFonts w:cs="Arial"/>
                <w:lang w:val="es-HN"/>
              </w:rPr>
            </w:pPr>
          </w:p>
        </w:tc>
        <w:tc>
          <w:tcPr>
            <w:tcW w:w="425" w:type="dxa"/>
          </w:tcPr>
          <w:p w14:paraId="1FE52373" w14:textId="77777777" w:rsidR="00266BA4" w:rsidRPr="00407B99" w:rsidRDefault="00266BA4" w:rsidP="00EB4DE7">
            <w:pPr>
              <w:jc w:val="center"/>
              <w:rPr>
                <w:rFonts w:eastAsia="Arial Unicode MS" w:cs="Arial"/>
                <w:sz w:val="16"/>
                <w:szCs w:val="16"/>
                <w:lang w:val="es-HN"/>
              </w:rPr>
            </w:pPr>
          </w:p>
        </w:tc>
        <w:tc>
          <w:tcPr>
            <w:tcW w:w="425" w:type="dxa"/>
          </w:tcPr>
          <w:p w14:paraId="348DAC66" w14:textId="77777777" w:rsidR="00266BA4" w:rsidRPr="00407B99" w:rsidRDefault="00266BA4" w:rsidP="00EB4DE7">
            <w:pPr>
              <w:jc w:val="center"/>
              <w:rPr>
                <w:rFonts w:eastAsia="Arial Unicode MS" w:cs="Arial"/>
                <w:sz w:val="16"/>
                <w:szCs w:val="16"/>
                <w:lang w:val="es-HN"/>
              </w:rPr>
            </w:pPr>
          </w:p>
        </w:tc>
        <w:tc>
          <w:tcPr>
            <w:tcW w:w="426" w:type="dxa"/>
          </w:tcPr>
          <w:p w14:paraId="3A1B92AE" w14:textId="77777777" w:rsidR="00266BA4" w:rsidRPr="00407B99" w:rsidRDefault="00266BA4" w:rsidP="00EB4DE7">
            <w:pPr>
              <w:jc w:val="center"/>
              <w:rPr>
                <w:rFonts w:eastAsia="Arial Unicode MS" w:cs="Arial"/>
                <w:sz w:val="16"/>
                <w:szCs w:val="16"/>
                <w:lang w:val="es-HN"/>
              </w:rPr>
            </w:pPr>
          </w:p>
        </w:tc>
        <w:tc>
          <w:tcPr>
            <w:tcW w:w="425" w:type="dxa"/>
          </w:tcPr>
          <w:p w14:paraId="4ED6FDF1" w14:textId="77777777" w:rsidR="00266BA4" w:rsidRPr="00407B99" w:rsidRDefault="00266BA4" w:rsidP="00EB4DE7">
            <w:pPr>
              <w:jc w:val="center"/>
              <w:rPr>
                <w:rFonts w:eastAsia="Arial Unicode MS" w:cs="Arial"/>
                <w:sz w:val="16"/>
                <w:szCs w:val="16"/>
                <w:lang w:val="es-HN"/>
              </w:rPr>
            </w:pPr>
          </w:p>
        </w:tc>
        <w:tc>
          <w:tcPr>
            <w:tcW w:w="425" w:type="dxa"/>
          </w:tcPr>
          <w:p w14:paraId="28D8F380" w14:textId="77777777" w:rsidR="00266BA4" w:rsidRPr="00407B99" w:rsidRDefault="00266BA4" w:rsidP="00EB4DE7">
            <w:pPr>
              <w:jc w:val="center"/>
              <w:rPr>
                <w:rFonts w:eastAsia="Arial Unicode MS" w:cs="Arial"/>
                <w:sz w:val="16"/>
                <w:szCs w:val="16"/>
                <w:lang w:val="es-HN"/>
              </w:rPr>
            </w:pPr>
          </w:p>
        </w:tc>
        <w:tc>
          <w:tcPr>
            <w:tcW w:w="425" w:type="dxa"/>
          </w:tcPr>
          <w:p w14:paraId="26022D06" w14:textId="77777777" w:rsidR="00266BA4" w:rsidRPr="00407B99" w:rsidRDefault="00266BA4" w:rsidP="00EB4DE7">
            <w:pPr>
              <w:jc w:val="center"/>
              <w:rPr>
                <w:rFonts w:eastAsia="Arial Unicode MS" w:cs="Arial"/>
                <w:sz w:val="16"/>
                <w:szCs w:val="16"/>
                <w:lang w:val="es-HN"/>
              </w:rPr>
            </w:pPr>
          </w:p>
        </w:tc>
        <w:tc>
          <w:tcPr>
            <w:tcW w:w="426" w:type="dxa"/>
          </w:tcPr>
          <w:p w14:paraId="3C860982" w14:textId="77777777" w:rsidR="00266BA4" w:rsidRPr="00407B99" w:rsidRDefault="00266BA4" w:rsidP="00EB4DE7">
            <w:pPr>
              <w:jc w:val="center"/>
              <w:rPr>
                <w:rFonts w:eastAsia="Arial Unicode MS" w:cs="Arial"/>
                <w:sz w:val="16"/>
                <w:szCs w:val="16"/>
                <w:lang w:val="es-HN"/>
              </w:rPr>
            </w:pPr>
          </w:p>
        </w:tc>
        <w:tc>
          <w:tcPr>
            <w:tcW w:w="425" w:type="dxa"/>
          </w:tcPr>
          <w:p w14:paraId="7D27A141" w14:textId="77777777" w:rsidR="00266BA4" w:rsidRPr="00407B99" w:rsidRDefault="00266BA4" w:rsidP="00EB4DE7">
            <w:pPr>
              <w:jc w:val="center"/>
              <w:rPr>
                <w:rFonts w:eastAsia="Arial Unicode MS" w:cs="Arial"/>
                <w:sz w:val="16"/>
                <w:szCs w:val="16"/>
                <w:lang w:val="es-HN"/>
              </w:rPr>
            </w:pPr>
          </w:p>
        </w:tc>
      </w:tr>
      <w:tr w:rsidR="00266BA4" w:rsidRPr="00407B99" w14:paraId="15D8A558" w14:textId="77777777" w:rsidTr="00EB4DE7">
        <w:tc>
          <w:tcPr>
            <w:tcW w:w="8897" w:type="dxa"/>
          </w:tcPr>
          <w:p w14:paraId="78C1C6DF"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2. Identificación, separación y agrupación de especímenes por sus rasgos morfológicos en laboratorio </w:t>
            </w:r>
          </w:p>
        </w:tc>
        <w:tc>
          <w:tcPr>
            <w:tcW w:w="425" w:type="dxa"/>
            <w:shd w:val="clear" w:color="auto" w:fill="0070C0"/>
          </w:tcPr>
          <w:p w14:paraId="3CF75937" w14:textId="77777777" w:rsidR="00266BA4" w:rsidRPr="00266BA4" w:rsidRDefault="00266BA4" w:rsidP="00EB4DE7">
            <w:pPr>
              <w:rPr>
                <w:rFonts w:cs="Arial"/>
                <w:lang w:val="es-HN"/>
              </w:rPr>
            </w:pPr>
          </w:p>
        </w:tc>
        <w:tc>
          <w:tcPr>
            <w:tcW w:w="425" w:type="dxa"/>
            <w:shd w:val="clear" w:color="auto" w:fill="0070C0"/>
          </w:tcPr>
          <w:p w14:paraId="782664B9" w14:textId="77777777" w:rsidR="00266BA4" w:rsidRPr="00266BA4" w:rsidRDefault="00266BA4" w:rsidP="00EB4DE7">
            <w:pPr>
              <w:rPr>
                <w:rFonts w:cs="Arial"/>
                <w:lang w:val="es-HN"/>
              </w:rPr>
            </w:pPr>
          </w:p>
        </w:tc>
        <w:tc>
          <w:tcPr>
            <w:tcW w:w="426" w:type="dxa"/>
            <w:shd w:val="clear" w:color="auto" w:fill="0070C0"/>
          </w:tcPr>
          <w:p w14:paraId="73F313ED" w14:textId="77777777" w:rsidR="00266BA4" w:rsidRPr="00266BA4" w:rsidRDefault="00266BA4" w:rsidP="00EB4DE7">
            <w:pPr>
              <w:rPr>
                <w:rFonts w:cs="Arial"/>
                <w:lang w:val="es-HN"/>
              </w:rPr>
            </w:pPr>
          </w:p>
        </w:tc>
        <w:tc>
          <w:tcPr>
            <w:tcW w:w="425" w:type="dxa"/>
          </w:tcPr>
          <w:p w14:paraId="4F505BB7" w14:textId="77777777" w:rsidR="00266BA4" w:rsidRPr="00266BA4" w:rsidRDefault="00266BA4" w:rsidP="00EB4DE7">
            <w:pPr>
              <w:rPr>
                <w:rFonts w:cs="Arial"/>
                <w:lang w:val="es-HN"/>
              </w:rPr>
            </w:pPr>
          </w:p>
        </w:tc>
        <w:tc>
          <w:tcPr>
            <w:tcW w:w="425" w:type="dxa"/>
          </w:tcPr>
          <w:p w14:paraId="58DB559E" w14:textId="77777777" w:rsidR="00266BA4" w:rsidRPr="00407B99" w:rsidRDefault="00266BA4" w:rsidP="00EB4DE7">
            <w:pPr>
              <w:jc w:val="center"/>
              <w:rPr>
                <w:rFonts w:eastAsia="Arial Unicode MS" w:cs="Arial"/>
                <w:sz w:val="16"/>
                <w:szCs w:val="16"/>
                <w:lang w:val="es-HN"/>
              </w:rPr>
            </w:pPr>
          </w:p>
        </w:tc>
        <w:tc>
          <w:tcPr>
            <w:tcW w:w="425" w:type="dxa"/>
          </w:tcPr>
          <w:p w14:paraId="71707BF1" w14:textId="77777777" w:rsidR="00266BA4" w:rsidRPr="00407B99" w:rsidRDefault="00266BA4" w:rsidP="00EB4DE7">
            <w:pPr>
              <w:jc w:val="center"/>
              <w:rPr>
                <w:rFonts w:eastAsia="Arial Unicode MS" w:cs="Arial"/>
                <w:sz w:val="16"/>
                <w:szCs w:val="16"/>
                <w:lang w:val="es-HN"/>
              </w:rPr>
            </w:pPr>
          </w:p>
        </w:tc>
        <w:tc>
          <w:tcPr>
            <w:tcW w:w="426" w:type="dxa"/>
          </w:tcPr>
          <w:p w14:paraId="034FBBD3" w14:textId="77777777" w:rsidR="00266BA4" w:rsidRPr="00407B99" w:rsidRDefault="00266BA4" w:rsidP="00EB4DE7">
            <w:pPr>
              <w:jc w:val="center"/>
              <w:rPr>
                <w:rFonts w:eastAsia="Arial Unicode MS" w:cs="Arial"/>
                <w:sz w:val="16"/>
                <w:szCs w:val="16"/>
                <w:lang w:val="es-HN"/>
              </w:rPr>
            </w:pPr>
          </w:p>
        </w:tc>
        <w:tc>
          <w:tcPr>
            <w:tcW w:w="425" w:type="dxa"/>
          </w:tcPr>
          <w:p w14:paraId="24E53717" w14:textId="77777777" w:rsidR="00266BA4" w:rsidRPr="00407B99" w:rsidRDefault="00266BA4" w:rsidP="00EB4DE7">
            <w:pPr>
              <w:jc w:val="center"/>
              <w:rPr>
                <w:rFonts w:eastAsia="Arial Unicode MS" w:cs="Arial"/>
                <w:sz w:val="16"/>
                <w:szCs w:val="16"/>
                <w:lang w:val="es-HN"/>
              </w:rPr>
            </w:pPr>
          </w:p>
        </w:tc>
        <w:tc>
          <w:tcPr>
            <w:tcW w:w="425" w:type="dxa"/>
          </w:tcPr>
          <w:p w14:paraId="087F31FF" w14:textId="77777777" w:rsidR="00266BA4" w:rsidRPr="00407B99" w:rsidRDefault="00266BA4" w:rsidP="00EB4DE7">
            <w:pPr>
              <w:jc w:val="center"/>
              <w:rPr>
                <w:rFonts w:eastAsia="Arial Unicode MS" w:cs="Arial"/>
                <w:sz w:val="16"/>
                <w:szCs w:val="16"/>
                <w:lang w:val="es-HN"/>
              </w:rPr>
            </w:pPr>
          </w:p>
        </w:tc>
        <w:tc>
          <w:tcPr>
            <w:tcW w:w="425" w:type="dxa"/>
          </w:tcPr>
          <w:p w14:paraId="12ADB671" w14:textId="77777777" w:rsidR="00266BA4" w:rsidRPr="00407B99" w:rsidRDefault="00266BA4" w:rsidP="00EB4DE7">
            <w:pPr>
              <w:jc w:val="center"/>
              <w:rPr>
                <w:rFonts w:eastAsia="Arial Unicode MS" w:cs="Arial"/>
                <w:sz w:val="16"/>
                <w:szCs w:val="16"/>
                <w:lang w:val="es-HN"/>
              </w:rPr>
            </w:pPr>
          </w:p>
        </w:tc>
        <w:tc>
          <w:tcPr>
            <w:tcW w:w="426" w:type="dxa"/>
          </w:tcPr>
          <w:p w14:paraId="2D3CC65F" w14:textId="77777777" w:rsidR="00266BA4" w:rsidRPr="00407B99" w:rsidRDefault="00266BA4" w:rsidP="00EB4DE7">
            <w:pPr>
              <w:jc w:val="center"/>
              <w:rPr>
                <w:rFonts w:eastAsia="Arial Unicode MS" w:cs="Arial"/>
                <w:sz w:val="16"/>
                <w:szCs w:val="16"/>
                <w:lang w:val="es-HN"/>
              </w:rPr>
            </w:pPr>
          </w:p>
        </w:tc>
        <w:tc>
          <w:tcPr>
            <w:tcW w:w="425" w:type="dxa"/>
          </w:tcPr>
          <w:p w14:paraId="0F9302A1" w14:textId="77777777" w:rsidR="00266BA4" w:rsidRPr="00407B99" w:rsidRDefault="00266BA4" w:rsidP="00EB4DE7">
            <w:pPr>
              <w:jc w:val="center"/>
              <w:rPr>
                <w:rFonts w:eastAsia="Arial Unicode MS" w:cs="Arial"/>
                <w:sz w:val="16"/>
                <w:szCs w:val="16"/>
                <w:lang w:val="es-HN"/>
              </w:rPr>
            </w:pPr>
          </w:p>
        </w:tc>
      </w:tr>
      <w:tr w:rsidR="00266BA4" w:rsidRPr="00407B99" w14:paraId="58284C62" w14:textId="77777777" w:rsidTr="00EB4DE7">
        <w:tc>
          <w:tcPr>
            <w:tcW w:w="8897" w:type="dxa"/>
          </w:tcPr>
          <w:p w14:paraId="334BE60E"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3. Mantenimiento y cuidado de las muestras en laboratorio </w:t>
            </w:r>
          </w:p>
        </w:tc>
        <w:tc>
          <w:tcPr>
            <w:tcW w:w="425" w:type="dxa"/>
            <w:shd w:val="clear" w:color="auto" w:fill="0070C0"/>
          </w:tcPr>
          <w:p w14:paraId="01C56CB3" w14:textId="77777777" w:rsidR="00266BA4" w:rsidRPr="00407B99" w:rsidRDefault="00266BA4" w:rsidP="00EB4DE7">
            <w:pPr>
              <w:jc w:val="center"/>
              <w:rPr>
                <w:rFonts w:eastAsia="Arial Unicode MS" w:cs="Arial"/>
                <w:sz w:val="16"/>
                <w:szCs w:val="16"/>
                <w:lang w:val="es-HN"/>
              </w:rPr>
            </w:pPr>
          </w:p>
        </w:tc>
        <w:tc>
          <w:tcPr>
            <w:tcW w:w="425" w:type="dxa"/>
            <w:shd w:val="clear" w:color="auto" w:fill="0070C0"/>
          </w:tcPr>
          <w:p w14:paraId="0DE7B8B1" w14:textId="77777777" w:rsidR="00266BA4" w:rsidRPr="00407B99" w:rsidRDefault="00266BA4" w:rsidP="00EB4DE7">
            <w:pPr>
              <w:jc w:val="center"/>
              <w:rPr>
                <w:rFonts w:eastAsia="Arial Unicode MS" w:cs="Arial"/>
                <w:sz w:val="16"/>
                <w:szCs w:val="16"/>
                <w:lang w:val="es-HN"/>
              </w:rPr>
            </w:pPr>
          </w:p>
        </w:tc>
        <w:tc>
          <w:tcPr>
            <w:tcW w:w="426" w:type="dxa"/>
            <w:shd w:val="clear" w:color="auto" w:fill="0070C0"/>
          </w:tcPr>
          <w:p w14:paraId="0DA5117C" w14:textId="77777777" w:rsidR="00266BA4" w:rsidRPr="00407B99" w:rsidRDefault="00266BA4" w:rsidP="00EB4DE7">
            <w:pPr>
              <w:jc w:val="center"/>
              <w:rPr>
                <w:rFonts w:eastAsia="Arial Unicode MS" w:cs="Arial"/>
                <w:sz w:val="16"/>
                <w:szCs w:val="16"/>
                <w:lang w:val="es-HN"/>
              </w:rPr>
            </w:pPr>
          </w:p>
        </w:tc>
        <w:tc>
          <w:tcPr>
            <w:tcW w:w="425" w:type="dxa"/>
          </w:tcPr>
          <w:p w14:paraId="109C687D" w14:textId="77777777" w:rsidR="00266BA4" w:rsidRPr="00407B99" w:rsidRDefault="00266BA4" w:rsidP="00EB4DE7">
            <w:pPr>
              <w:jc w:val="center"/>
              <w:rPr>
                <w:rFonts w:eastAsia="Arial Unicode MS" w:cs="Arial"/>
                <w:sz w:val="16"/>
                <w:szCs w:val="16"/>
                <w:lang w:val="es-HN"/>
              </w:rPr>
            </w:pPr>
          </w:p>
        </w:tc>
        <w:tc>
          <w:tcPr>
            <w:tcW w:w="425" w:type="dxa"/>
          </w:tcPr>
          <w:p w14:paraId="5B613DDA" w14:textId="77777777" w:rsidR="00266BA4" w:rsidRPr="00407B99" w:rsidRDefault="00266BA4" w:rsidP="00EB4DE7">
            <w:pPr>
              <w:jc w:val="center"/>
              <w:rPr>
                <w:rFonts w:eastAsia="Arial Unicode MS" w:cs="Arial"/>
                <w:sz w:val="16"/>
                <w:szCs w:val="16"/>
                <w:lang w:val="es-HN"/>
              </w:rPr>
            </w:pPr>
          </w:p>
        </w:tc>
        <w:tc>
          <w:tcPr>
            <w:tcW w:w="425" w:type="dxa"/>
          </w:tcPr>
          <w:p w14:paraId="3C8EC81C" w14:textId="77777777" w:rsidR="00266BA4" w:rsidRPr="00407B99" w:rsidRDefault="00266BA4" w:rsidP="00EB4DE7">
            <w:pPr>
              <w:jc w:val="center"/>
              <w:rPr>
                <w:rFonts w:eastAsia="Arial Unicode MS" w:cs="Arial"/>
                <w:sz w:val="16"/>
                <w:szCs w:val="16"/>
                <w:lang w:val="es-HN"/>
              </w:rPr>
            </w:pPr>
          </w:p>
        </w:tc>
        <w:tc>
          <w:tcPr>
            <w:tcW w:w="426" w:type="dxa"/>
          </w:tcPr>
          <w:p w14:paraId="4C9FB3EF" w14:textId="77777777" w:rsidR="00266BA4" w:rsidRPr="00407B99" w:rsidRDefault="00266BA4" w:rsidP="00EB4DE7">
            <w:pPr>
              <w:jc w:val="center"/>
              <w:rPr>
                <w:rFonts w:eastAsia="Arial Unicode MS" w:cs="Arial"/>
                <w:sz w:val="16"/>
                <w:szCs w:val="16"/>
                <w:lang w:val="es-HN"/>
              </w:rPr>
            </w:pPr>
          </w:p>
        </w:tc>
        <w:tc>
          <w:tcPr>
            <w:tcW w:w="425" w:type="dxa"/>
          </w:tcPr>
          <w:p w14:paraId="25C6C8E5" w14:textId="77777777" w:rsidR="00266BA4" w:rsidRPr="00407B99" w:rsidRDefault="00266BA4" w:rsidP="00EB4DE7">
            <w:pPr>
              <w:jc w:val="center"/>
              <w:rPr>
                <w:rFonts w:eastAsia="Arial Unicode MS" w:cs="Arial"/>
                <w:sz w:val="16"/>
                <w:szCs w:val="16"/>
                <w:lang w:val="es-HN"/>
              </w:rPr>
            </w:pPr>
          </w:p>
        </w:tc>
        <w:tc>
          <w:tcPr>
            <w:tcW w:w="425" w:type="dxa"/>
          </w:tcPr>
          <w:p w14:paraId="5615B056" w14:textId="77777777" w:rsidR="00266BA4" w:rsidRPr="00407B99" w:rsidRDefault="00266BA4" w:rsidP="00EB4DE7">
            <w:pPr>
              <w:jc w:val="center"/>
              <w:rPr>
                <w:rFonts w:eastAsia="Arial Unicode MS" w:cs="Arial"/>
                <w:sz w:val="16"/>
                <w:szCs w:val="16"/>
                <w:lang w:val="es-HN"/>
              </w:rPr>
            </w:pPr>
          </w:p>
        </w:tc>
        <w:tc>
          <w:tcPr>
            <w:tcW w:w="425" w:type="dxa"/>
          </w:tcPr>
          <w:p w14:paraId="191AC775" w14:textId="77777777" w:rsidR="00266BA4" w:rsidRPr="00407B99" w:rsidRDefault="00266BA4" w:rsidP="00EB4DE7">
            <w:pPr>
              <w:jc w:val="center"/>
              <w:rPr>
                <w:rFonts w:eastAsia="Arial Unicode MS" w:cs="Arial"/>
                <w:sz w:val="16"/>
                <w:szCs w:val="16"/>
                <w:lang w:val="es-HN"/>
              </w:rPr>
            </w:pPr>
          </w:p>
        </w:tc>
        <w:tc>
          <w:tcPr>
            <w:tcW w:w="426" w:type="dxa"/>
          </w:tcPr>
          <w:p w14:paraId="3362A2C7" w14:textId="77777777" w:rsidR="00266BA4" w:rsidRPr="00407B99" w:rsidRDefault="00266BA4" w:rsidP="00EB4DE7">
            <w:pPr>
              <w:jc w:val="center"/>
              <w:rPr>
                <w:rFonts w:eastAsia="Arial Unicode MS" w:cs="Arial"/>
                <w:sz w:val="16"/>
                <w:szCs w:val="16"/>
                <w:lang w:val="es-HN"/>
              </w:rPr>
            </w:pPr>
          </w:p>
        </w:tc>
        <w:tc>
          <w:tcPr>
            <w:tcW w:w="425" w:type="dxa"/>
          </w:tcPr>
          <w:p w14:paraId="6A0B8CE0" w14:textId="77777777" w:rsidR="00266BA4" w:rsidRPr="00407B99" w:rsidRDefault="00266BA4" w:rsidP="00EB4DE7">
            <w:pPr>
              <w:jc w:val="center"/>
              <w:rPr>
                <w:rFonts w:eastAsia="Arial Unicode MS" w:cs="Arial"/>
                <w:sz w:val="16"/>
                <w:szCs w:val="16"/>
                <w:lang w:val="es-HN"/>
              </w:rPr>
            </w:pPr>
          </w:p>
        </w:tc>
      </w:tr>
      <w:tr w:rsidR="00266BA4" w:rsidRPr="00407B99" w14:paraId="72B5F44E" w14:textId="77777777" w:rsidTr="00EB4DE7">
        <w:tc>
          <w:tcPr>
            <w:tcW w:w="8897" w:type="dxa"/>
          </w:tcPr>
          <w:p w14:paraId="1D0731BB"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4. Preparación, según reglamentaciones internacionales, para el envío de muestras para análisis molecular  </w:t>
            </w:r>
          </w:p>
        </w:tc>
        <w:tc>
          <w:tcPr>
            <w:tcW w:w="425" w:type="dxa"/>
          </w:tcPr>
          <w:p w14:paraId="380B9C84" w14:textId="77777777" w:rsidR="00266BA4" w:rsidRPr="00407B99" w:rsidRDefault="00266BA4" w:rsidP="00EB4DE7">
            <w:pPr>
              <w:jc w:val="center"/>
              <w:rPr>
                <w:rFonts w:eastAsia="Arial Unicode MS" w:cs="Arial"/>
                <w:sz w:val="16"/>
                <w:szCs w:val="16"/>
                <w:lang w:val="es-HN"/>
              </w:rPr>
            </w:pPr>
          </w:p>
        </w:tc>
        <w:tc>
          <w:tcPr>
            <w:tcW w:w="425" w:type="dxa"/>
            <w:shd w:val="clear" w:color="auto" w:fill="0070C0"/>
          </w:tcPr>
          <w:p w14:paraId="308035AB" w14:textId="77777777" w:rsidR="00266BA4" w:rsidRPr="00407B99" w:rsidRDefault="00266BA4" w:rsidP="00EB4DE7">
            <w:pPr>
              <w:jc w:val="center"/>
              <w:rPr>
                <w:rFonts w:eastAsia="Arial Unicode MS" w:cs="Arial"/>
                <w:sz w:val="16"/>
                <w:szCs w:val="16"/>
                <w:lang w:val="es-HN"/>
              </w:rPr>
            </w:pPr>
          </w:p>
        </w:tc>
        <w:tc>
          <w:tcPr>
            <w:tcW w:w="426" w:type="dxa"/>
            <w:shd w:val="clear" w:color="auto" w:fill="0070C0"/>
          </w:tcPr>
          <w:p w14:paraId="4197A010" w14:textId="77777777" w:rsidR="00266BA4" w:rsidRPr="00407B99" w:rsidRDefault="00266BA4" w:rsidP="00EB4DE7">
            <w:pPr>
              <w:jc w:val="center"/>
              <w:rPr>
                <w:rFonts w:eastAsia="Arial Unicode MS" w:cs="Arial"/>
                <w:sz w:val="16"/>
                <w:szCs w:val="16"/>
                <w:lang w:val="es-HN"/>
              </w:rPr>
            </w:pPr>
          </w:p>
        </w:tc>
        <w:tc>
          <w:tcPr>
            <w:tcW w:w="425" w:type="dxa"/>
          </w:tcPr>
          <w:p w14:paraId="70E44F77" w14:textId="77777777" w:rsidR="00266BA4" w:rsidRPr="00407B99" w:rsidRDefault="00266BA4" w:rsidP="00EB4DE7">
            <w:pPr>
              <w:jc w:val="center"/>
              <w:rPr>
                <w:rFonts w:eastAsia="Arial Unicode MS" w:cs="Arial"/>
                <w:sz w:val="16"/>
                <w:szCs w:val="16"/>
                <w:lang w:val="es-HN"/>
              </w:rPr>
            </w:pPr>
          </w:p>
        </w:tc>
        <w:tc>
          <w:tcPr>
            <w:tcW w:w="425" w:type="dxa"/>
          </w:tcPr>
          <w:p w14:paraId="01C97747" w14:textId="77777777" w:rsidR="00266BA4" w:rsidRPr="00407B99" w:rsidRDefault="00266BA4" w:rsidP="00EB4DE7">
            <w:pPr>
              <w:jc w:val="center"/>
              <w:rPr>
                <w:rFonts w:eastAsia="Arial Unicode MS" w:cs="Arial"/>
                <w:sz w:val="16"/>
                <w:szCs w:val="16"/>
                <w:lang w:val="es-HN"/>
              </w:rPr>
            </w:pPr>
          </w:p>
        </w:tc>
        <w:tc>
          <w:tcPr>
            <w:tcW w:w="425" w:type="dxa"/>
          </w:tcPr>
          <w:p w14:paraId="28F199C3" w14:textId="77777777" w:rsidR="00266BA4" w:rsidRPr="00407B99" w:rsidRDefault="00266BA4" w:rsidP="00EB4DE7">
            <w:pPr>
              <w:jc w:val="center"/>
              <w:rPr>
                <w:rFonts w:eastAsia="Arial Unicode MS" w:cs="Arial"/>
                <w:sz w:val="16"/>
                <w:szCs w:val="16"/>
                <w:lang w:val="es-HN"/>
              </w:rPr>
            </w:pPr>
          </w:p>
        </w:tc>
        <w:tc>
          <w:tcPr>
            <w:tcW w:w="426" w:type="dxa"/>
          </w:tcPr>
          <w:p w14:paraId="57A4A5CF" w14:textId="77777777" w:rsidR="00266BA4" w:rsidRPr="00407B99" w:rsidRDefault="00266BA4" w:rsidP="00EB4DE7">
            <w:pPr>
              <w:jc w:val="center"/>
              <w:rPr>
                <w:rFonts w:eastAsia="Arial Unicode MS" w:cs="Arial"/>
                <w:sz w:val="16"/>
                <w:szCs w:val="16"/>
                <w:lang w:val="es-HN"/>
              </w:rPr>
            </w:pPr>
          </w:p>
        </w:tc>
        <w:tc>
          <w:tcPr>
            <w:tcW w:w="425" w:type="dxa"/>
          </w:tcPr>
          <w:p w14:paraId="6279CA1E" w14:textId="77777777" w:rsidR="00266BA4" w:rsidRPr="00407B99" w:rsidRDefault="00266BA4" w:rsidP="00EB4DE7">
            <w:pPr>
              <w:jc w:val="center"/>
              <w:rPr>
                <w:rFonts w:eastAsia="Arial Unicode MS" w:cs="Arial"/>
                <w:sz w:val="16"/>
                <w:szCs w:val="16"/>
                <w:lang w:val="es-HN"/>
              </w:rPr>
            </w:pPr>
          </w:p>
        </w:tc>
        <w:tc>
          <w:tcPr>
            <w:tcW w:w="425" w:type="dxa"/>
          </w:tcPr>
          <w:p w14:paraId="754BCB85" w14:textId="77777777" w:rsidR="00266BA4" w:rsidRPr="00407B99" w:rsidRDefault="00266BA4" w:rsidP="00EB4DE7">
            <w:pPr>
              <w:jc w:val="center"/>
              <w:rPr>
                <w:rFonts w:eastAsia="Arial Unicode MS" w:cs="Arial"/>
                <w:sz w:val="16"/>
                <w:szCs w:val="16"/>
                <w:lang w:val="es-HN"/>
              </w:rPr>
            </w:pPr>
          </w:p>
        </w:tc>
        <w:tc>
          <w:tcPr>
            <w:tcW w:w="425" w:type="dxa"/>
          </w:tcPr>
          <w:p w14:paraId="77CB995C" w14:textId="77777777" w:rsidR="00266BA4" w:rsidRPr="00407B99" w:rsidRDefault="00266BA4" w:rsidP="00EB4DE7">
            <w:pPr>
              <w:jc w:val="center"/>
              <w:rPr>
                <w:rFonts w:eastAsia="Arial Unicode MS" w:cs="Arial"/>
                <w:sz w:val="16"/>
                <w:szCs w:val="16"/>
                <w:lang w:val="es-HN"/>
              </w:rPr>
            </w:pPr>
          </w:p>
        </w:tc>
        <w:tc>
          <w:tcPr>
            <w:tcW w:w="426" w:type="dxa"/>
          </w:tcPr>
          <w:p w14:paraId="58C75BED" w14:textId="77777777" w:rsidR="00266BA4" w:rsidRPr="00407B99" w:rsidRDefault="00266BA4" w:rsidP="00EB4DE7">
            <w:pPr>
              <w:jc w:val="center"/>
              <w:rPr>
                <w:rFonts w:eastAsia="Arial Unicode MS" w:cs="Arial"/>
                <w:sz w:val="16"/>
                <w:szCs w:val="16"/>
                <w:lang w:val="es-HN"/>
              </w:rPr>
            </w:pPr>
          </w:p>
        </w:tc>
        <w:tc>
          <w:tcPr>
            <w:tcW w:w="425" w:type="dxa"/>
          </w:tcPr>
          <w:p w14:paraId="731E7686" w14:textId="77777777" w:rsidR="00266BA4" w:rsidRPr="00407B99" w:rsidRDefault="00266BA4" w:rsidP="00EB4DE7">
            <w:pPr>
              <w:jc w:val="center"/>
              <w:rPr>
                <w:rFonts w:eastAsia="Arial Unicode MS" w:cs="Arial"/>
                <w:sz w:val="16"/>
                <w:szCs w:val="16"/>
                <w:lang w:val="es-HN"/>
              </w:rPr>
            </w:pPr>
          </w:p>
        </w:tc>
      </w:tr>
      <w:tr w:rsidR="00266BA4" w:rsidRPr="00407B99" w14:paraId="2041D97D" w14:textId="77777777" w:rsidTr="00EB4DE7">
        <w:tc>
          <w:tcPr>
            <w:tcW w:w="8897" w:type="dxa"/>
          </w:tcPr>
          <w:p w14:paraId="496A3777"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5. Envío de muestras a laboratorios especializados dentro y fuera del país para su análisis</w:t>
            </w:r>
          </w:p>
        </w:tc>
        <w:tc>
          <w:tcPr>
            <w:tcW w:w="425" w:type="dxa"/>
          </w:tcPr>
          <w:p w14:paraId="0ADEB610" w14:textId="77777777" w:rsidR="00266BA4" w:rsidRPr="00407B99" w:rsidRDefault="00266BA4" w:rsidP="00EB4DE7">
            <w:pPr>
              <w:jc w:val="center"/>
              <w:rPr>
                <w:rFonts w:eastAsia="Arial Unicode MS" w:cs="Arial"/>
                <w:sz w:val="16"/>
                <w:szCs w:val="16"/>
                <w:lang w:val="es-HN"/>
              </w:rPr>
            </w:pPr>
          </w:p>
        </w:tc>
        <w:tc>
          <w:tcPr>
            <w:tcW w:w="425" w:type="dxa"/>
          </w:tcPr>
          <w:p w14:paraId="1CFB3185" w14:textId="77777777" w:rsidR="00266BA4" w:rsidRPr="00407B99" w:rsidRDefault="00266BA4" w:rsidP="00EB4DE7">
            <w:pPr>
              <w:jc w:val="center"/>
              <w:rPr>
                <w:rFonts w:eastAsia="Arial Unicode MS" w:cs="Arial"/>
                <w:sz w:val="16"/>
                <w:szCs w:val="16"/>
                <w:lang w:val="es-HN"/>
              </w:rPr>
            </w:pPr>
          </w:p>
        </w:tc>
        <w:tc>
          <w:tcPr>
            <w:tcW w:w="426" w:type="dxa"/>
          </w:tcPr>
          <w:p w14:paraId="6BA78D83" w14:textId="77777777" w:rsidR="00266BA4" w:rsidRPr="00407B99" w:rsidRDefault="00266BA4" w:rsidP="00EB4DE7">
            <w:pPr>
              <w:jc w:val="center"/>
              <w:rPr>
                <w:rFonts w:eastAsia="Arial Unicode MS" w:cs="Arial"/>
                <w:sz w:val="16"/>
                <w:szCs w:val="16"/>
                <w:lang w:val="es-HN"/>
              </w:rPr>
            </w:pPr>
          </w:p>
        </w:tc>
        <w:tc>
          <w:tcPr>
            <w:tcW w:w="425" w:type="dxa"/>
            <w:shd w:val="clear" w:color="auto" w:fill="0070C0"/>
          </w:tcPr>
          <w:p w14:paraId="15ECBE66" w14:textId="77777777" w:rsidR="00266BA4" w:rsidRPr="00407B99" w:rsidRDefault="00266BA4" w:rsidP="00EB4DE7">
            <w:pPr>
              <w:jc w:val="center"/>
              <w:rPr>
                <w:rFonts w:eastAsia="Arial Unicode MS" w:cs="Arial"/>
                <w:sz w:val="16"/>
                <w:szCs w:val="16"/>
                <w:lang w:val="es-HN"/>
              </w:rPr>
            </w:pPr>
          </w:p>
        </w:tc>
        <w:tc>
          <w:tcPr>
            <w:tcW w:w="425" w:type="dxa"/>
            <w:shd w:val="clear" w:color="auto" w:fill="0070C0"/>
          </w:tcPr>
          <w:p w14:paraId="3651006F" w14:textId="77777777" w:rsidR="00266BA4" w:rsidRPr="00407B99" w:rsidRDefault="00266BA4" w:rsidP="00EB4DE7">
            <w:pPr>
              <w:jc w:val="center"/>
              <w:rPr>
                <w:rFonts w:eastAsia="Arial Unicode MS" w:cs="Arial"/>
                <w:sz w:val="16"/>
                <w:szCs w:val="16"/>
                <w:lang w:val="es-HN"/>
              </w:rPr>
            </w:pPr>
          </w:p>
        </w:tc>
        <w:tc>
          <w:tcPr>
            <w:tcW w:w="425" w:type="dxa"/>
          </w:tcPr>
          <w:p w14:paraId="5C8A70B3" w14:textId="77777777" w:rsidR="00266BA4" w:rsidRPr="00407B99" w:rsidRDefault="00266BA4" w:rsidP="00EB4DE7">
            <w:pPr>
              <w:jc w:val="center"/>
              <w:rPr>
                <w:rFonts w:eastAsia="Arial Unicode MS" w:cs="Arial"/>
                <w:sz w:val="16"/>
                <w:szCs w:val="16"/>
                <w:lang w:val="es-HN"/>
              </w:rPr>
            </w:pPr>
          </w:p>
        </w:tc>
        <w:tc>
          <w:tcPr>
            <w:tcW w:w="426" w:type="dxa"/>
          </w:tcPr>
          <w:p w14:paraId="46125CB7" w14:textId="77777777" w:rsidR="00266BA4" w:rsidRPr="00407B99" w:rsidRDefault="00266BA4" w:rsidP="00EB4DE7">
            <w:pPr>
              <w:jc w:val="center"/>
              <w:rPr>
                <w:rFonts w:eastAsia="Arial Unicode MS" w:cs="Arial"/>
                <w:sz w:val="16"/>
                <w:szCs w:val="16"/>
                <w:lang w:val="es-HN"/>
              </w:rPr>
            </w:pPr>
          </w:p>
        </w:tc>
        <w:tc>
          <w:tcPr>
            <w:tcW w:w="425" w:type="dxa"/>
          </w:tcPr>
          <w:p w14:paraId="497BC294" w14:textId="77777777" w:rsidR="00266BA4" w:rsidRPr="00407B99" w:rsidRDefault="00266BA4" w:rsidP="00EB4DE7">
            <w:pPr>
              <w:jc w:val="center"/>
              <w:rPr>
                <w:rFonts w:eastAsia="Arial Unicode MS" w:cs="Arial"/>
                <w:sz w:val="16"/>
                <w:szCs w:val="16"/>
                <w:lang w:val="es-HN"/>
              </w:rPr>
            </w:pPr>
          </w:p>
        </w:tc>
        <w:tc>
          <w:tcPr>
            <w:tcW w:w="425" w:type="dxa"/>
          </w:tcPr>
          <w:p w14:paraId="2BE48966" w14:textId="77777777" w:rsidR="00266BA4" w:rsidRPr="00407B99" w:rsidRDefault="00266BA4" w:rsidP="00EB4DE7">
            <w:pPr>
              <w:jc w:val="center"/>
              <w:rPr>
                <w:rFonts w:eastAsia="Arial Unicode MS" w:cs="Arial"/>
                <w:sz w:val="16"/>
                <w:szCs w:val="16"/>
                <w:lang w:val="es-HN"/>
              </w:rPr>
            </w:pPr>
          </w:p>
        </w:tc>
        <w:tc>
          <w:tcPr>
            <w:tcW w:w="425" w:type="dxa"/>
          </w:tcPr>
          <w:p w14:paraId="7977DB87" w14:textId="77777777" w:rsidR="00266BA4" w:rsidRPr="00407B99" w:rsidRDefault="00266BA4" w:rsidP="00EB4DE7">
            <w:pPr>
              <w:jc w:val="center"/>
              <w:rPr>
                <w:rFonts w:eastAsia="Arial Unicode MS" w:cs="Arial"/>
                <w:sz w:val="16"/>
                <w:szCs w:val="16"/>
                <w:lang w:val="es-HN"/>
              </w:rPr>
            </w:pPr>
          </w:p>
        </w:tc>
        <w:tc>
          <w:tcPr>
            <w:tcW w:w="426" w:type="dxa"/>
          </w:tcPr>
          <w:p w14:paraId="062DC335" w14:textId="77777777" w:rsidR="00266BA4" w:rsidRPr="00407B99" w:rsidRDefault="00266BA4" w:rsidP="00EB4DE7">
            <w:pPr>
              <w:jc w:val="center"/>
              <w:rPr>
                <w:rFonts w:eastAsia="Arial Unicode MS" w:cs="Arial"/>
                <w:sz w:val="16"/>
                <w:szCs w:val="16"/>
                <w:lang w:val="es-HN"/>
              </w:rPr>
            </w:pPr>
          </w:p>
        </w:tc>
        <w:tc>
          <w:tcPr>
            <w:tcW w:w="425" w:type="dxa"/>
          </w:tcPr>
          <w:p w14:paraId="24A670CB" w14:textId="77777777" w:rsidR="00266BA4" w:rsidRPr="00407B99" w:rsidRDefault="00266BA4" w:rsidP="00EB4DE7">
            <w:pPr>
              <w:jc w:val="center"/>
              <w:rPr>
                <w:rFonts w:eastAsia="Arial Unicode MS" w:cs="Arial"/>
                <w:sz w:val="16"/>
                <w:szCs w:val="16"/>
                <w:lang w:val="es-HN"/>
              </w:rPr>
            </w:pPr>
          </w:p>
        </w:tc>
      </w:tr>
      <w:tr w:rsidR="00266BA4" w:rsidRPr="00407B99" w14:paraId="1AEE0AB2" w14:textId="77777777" w:rsidTr="00EB4DE7">
        <w:tc>
          <w:tcPr>
            <w:tcW w:w="8897" w:type="dxa"/>
          </w:tcPr>
          <w:p w14:paraId="19415DAA"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6. Análisis de datos generados en actividades de campo y laboratorios, para su registro y aplicación en el estudio </w:t>
            </w:r>
          </w:p>
        </w:tc>
        <w:tc>
          <w:tcPr>
            <w:tcW w:w="425" w:type="dxa"/>
          </w:tcPr>
          <w:p w14:paraId="7BB300A5" w14:textId="77777777" w:rsidR="00266BA4" w:rsidRPr="00407B99" w:rsidRDefault="00266BA4" w:rsidP="00EB4DE7">
            <w:pPr>
              <w:jc w:val="center"/>
              <w:rPr>
                <w:rFonts w:eastAsia="Arial Unicode MS" w:cs="Arial"/>
                <w:sz w:val="16"/>
                <w:szCs w:val="16"/>
                <w:lang w:val="es-HN"/>
              </w:rPr>
            </w:pPr>
          </w:p>
        </w:tc>
        <w:tc>
          <w:tcPr>
            <w:tcW w:w="425" w:type="dxa"/>
          </w:tcPr>
          <w:p w14:paraId="1D2CBB7F" w14:textId="77777777" w:rsidR="00266BA4" w:rsidRPr="00407B99" w:rsidRDefault="00266BA4" w:rsidP="00EB4DE7">
            <w:pPr>
              <w:jc w:val="center"/>
              <w:rPr>
                <w:rFonts w:eastAsia="Arial Unicode MS" w:cs="Arial"/>
                <w:sz w:val="16"/>
                <w:szCs w:val="16"/>
                <w:lang w:val="es-HN"/>
              </w:rPr>
            </w:pPr>
          </w:p>
        </w:tc>
        <w:tc>
          <w:tcPr>
            <w:tcW w:w="426" w:type="dxa"/>
            <w:shd w:val="clear" w:color="auto" w:fill="0070C0"/>
          </w:tcPr>
          <w:p w14:paraId="5821ACDC" w14:textId="77777777" w:rsidR="00266BA4" w:rsidRPr="00407B99" w:rsidRDefault="00266BA4" w:rsidP="00EB4DE7">
            <w:pPr>
              <w:jc w:val="center"/>
              <w:rPr>
                <w:rFonts w:eastAsia="Arial Unicode MS" w:cs="Arial"/>
                <w:sz w:val="16"/>
                <w:szCs w:val="16"/>
                <w:lang w:val="es-HN"/>
              </w:rPr>
            </w:pPr>
          </w:p>
        </w:tc>
        <w:tc>
          <w:tcPr>
            <w:tcW w:w="425" w:type="dxa"/>
          </w:tcPr>
          <w:p w14:paraId="1EF156D4" w14:textId="77777777" w:rsidR="00266BA4" w:rsidRPr="00407B99" w:rsidRDefault="00266BA4" w:rsidP="00EB4DE7">
            <w:pPr>
              <w:jc w:val="center"/>
              <w:rPr>
                <w:rFonts w:eastAsia="Arial Unicode MS" w:cs="Arial"/>
                <w:sz w:val="16"/>
                <w:szCs w:val="16"/>
                <w:lang w:val="es-HN"/>
              </w:rPr>
            </w:pPr>
          </w:p>
        </w:tc>
        <w:tc>
          <w:tcPr>
            <w:tcW w:w="425" w:type="dxa"/>
          </w:tcPr>
          <w:p w14:paraId="2B9CD3DD" w14:textId="77777777" w:rsidR="00266BA4" w:rsidRPr="00407B99" w:rsidRDefault="00266BA4" w:rsidP="00EB4DE7">
            <w:pPr>
              <w:jc w:val="center"/>
              <w:rPr>
                <w:rFonts w:eastAsia="Arial Unicode MS" w:cs="Arial"/>
                <w:sz w:val="16"/>
                <w:szCs w:val="16"/>
                <w:lang w:val="es-HN"/>
              </w:rPr>
            </w:pPr>
          </w:p>
        </w:tc>
        <w:tc>
          <w:tcPr>
            <w:tcW w:w="425" w:type="dxa"/>
          </w:tcPr>
          <w:p w14:paraId="3A789EC0" w14:textId="77777777" w:rsidR="00266BA4" w:rsidRPr="00407B99" w:rsidRDefault="00266BA4" w:rsidP="00EB4DE7">
            <w:pPr>
              <w:jc w:val="center"/>
              <w:rPr>
                <w:rFonts w:eastAsia="Arial Unicode MS" w:cs="Arial"/>
                <w:sz w:val="16"/>
                <w:szCs w:val="16"/>
                <w:lang w:val="es-HN"/>
              </w:rPr>
            </w:pPr>
          </w:p>
        </w:tc>
        <w:tc>
          <w:tcPr>
            <w:tcW w:w="426" w:type="dxa"/>
          </w:tcPr>
          <w:p w14:paraId="406F00F2" w14:textId="77777777" w:rsidR="00266BA4" w:rsidRPr="00407B99" w:rsidRDefault="00266BA4" w:rsidP="00EB4DE7">
            <w:pPr>
              <w:jc w:val="center"/>
              <w:rPr>
                <w:rFonts w:eastAsia="Arial Unicode MS" w:cs="Arial"/>
                <w:sz w:val="16"/>
                <w:szCs w:val="16"/>
                <w:lang w:val="es-HN"/>
              </w:rPr>
            </w:pPr>
          </w:p>
        </w:tc>
        <w:tc>
          <w:tcPr>
            <w:tcW w:w="425" w:type="dxa"/>
            <w:shd w:val="clear" w:color="auto" w:fill="0070C0"/>
          </w:tcPr>
          <w:p w14:paraId="7D840B8B" w14:textId="77777777" w:rsidR="00266BA4" w:rsidRPr="00407B99" w:rsidRDefault="00266BA4" w:rsidP="00EB4DE7">
            <w:pPr>
              <w:jc w:val="center"/>
              <w:rPr>
                <w:rFonts w:eastAsia="Arial Unicode MS" w:cs="Arial"/>
                <w:sz w:val="16"/>
                <w:szCs w:val="16"/>
                <w:lang w:val="es-HN"/>
              </w:rPr>
            </w:pPr>
          </w:p>
        </w:tc>
        <w:tc>
          <w:tcPr>
            <w:tcW w:w="425" w:type="dxa"/>
          </w:tcPr>
          <w:p w14:paraId="4DBBC636" w14:textId="77777777" w:rsidR="00266BA4" w:rsidRPr="00407B99" w:rsidRDefault="00266BA4" w:rsidP="00EB4DE7">
            <w:pPr>
              <w:jc w:val="center"/>
              <w:rPr>
                <w:rFonts w:eastAsia="Arial Unicode MS" w:cs="Arial"/>
                <w:sz w:val="16"/>
                <w:szCs w:val="16"/>
                <w:lang w:val="es-HN"/>
              </w:rPr>
            </w:pPr>
          </w:p>
        </w:tc>
        <w:tc>
          <w:tcPr>
            <w:tcW w:w="425" w:type="dxa"/>
          </w:tcPr>
          <w:p w14:paraId="37AFE30E" w14:textId="77777777" w:rsidR="00266BA4" w:rsidRPr="00407B99" w:rsidRDefault="00266BA4" w:rsidP="00EB4DE7">
            <w:pPr>
              <w:jc w:val="center"/>
              <w:rPr>
                <w:rFonts w:eastAsia="Arial Unicode MS" w:cs="Arial"/>
                <w:sz w:val="16"/>
                <w:szCs w:val="16"/>
                <w:lang w:val="es-HN"/>
              </w:rPr>
            </w:pPr>
          </w:p>
        </w:tc>
        <w:tc>
          <w:tcPr>
            <w:tcW w:w="426" w:type="dxa"/>
          </w:tcPr>
          <w:p w14:paraId="71A656F7" w14:textId="77777777" w:rsidR="00266BA4" w:rsidRPr="00407B99" w:rsidRDefault="00266BA4" w:rsidP="00EB4DE7">
            <w:pPr>
              <w:jc w:val="center"/>
              <w:rPr>
                <w:rFonts w:eastAsia="Arial Unicode MS" w:cs="Arial"/>
                <w:sz w:val="16"/>
                <w:szCs w:val="16"/>
                <w:lang w:val="es-HN"/>
              </w:rPr>
            </w:pPr>
          </w:p>
        </w:tc>
        <w:tc>
          <w:tcPr>
            <w:tcW w:w="425" w:type="dxa"/>
            <w:shd w:val="clear" w:color="auto" w:fill="0070C0"/>
          </w:tcPr>
          <w:p w14:paraId="15633B7E" w14:textId="77777777" w:rsidR="00266BA4" w:rsidRPr="00407B99" w:rsidRDefault="00266BA4" w:rsidP="00EB4DE7">
            <w:pPr>
              <w:jc w:val="center"/>
              <w:rPr>
                <w:rFonts w:eastAsia="Arial Unicode MS" w:cs="Arial"/>
                <w:sz w:val="16"/>
                <w:szCs w:val="16"/>
                <w:lang w:val="es-HN"/>
              </w:rPr>
            </w:pPr>
          </w:p>
        </w:tc>
      </w:tr>
      <w:tr w:rsidR="00266BA4" w:rsidRPr="00407B99" w14:paraId="2B3F615F" w14:textId="77777777" w:rsidTr="00EB4DE7">
        <w:tc>
          <w:tcPr>
            <w:tcW w:w="8897" w:type="dxa"/>
          </w:tcPr>
          <w:p w14:paraId="391D11CD"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 xml:space="preserve">7. Elaboración documentación (borradores - Final) y entrega </w:t>
            </w:r>
          </w:p>
        </w:tc>
        <w:tc>
          <w:tcPr>
            <w:tcW w:w="425" w:type="dxa"/>
          </w:tcPr>
          <w:p w14:paraId="2B40B5B9" w14:textId="77777777" w:rsidR="00266BA4" w:rsidRPr="00407B99" w:rsidRDefault="00266BA4" w:rsidP="00EB4DE7">
            <w:pPr>
              <w:jc w:val="center"/>
              <w:rPr>
                <w:rFonts w:eastAsia="Arial Unicode MS" w:cs="Arial"/>
                <w:sz w:val="16"/>
                <w:szCs w:val="16"/>
                <w:lang w:val="es-HN"/>
              </w:rPr>
            </w:pPr>
          </w:p>
        </w:tc>
        <w:tc>
          <w:tcPr>
            <w:tcW w:w="425" w:type="dxa"/>
          </w:tcPr>
          <w:p w14:paraId="6C884249" w14:textId="77777777" w:rsidR="00266BA4" w:rsidRPr="00407B99" w:rsidRDefault="00266BA4" w:rsidP="00EB4DE7">
            <w:pPr>
              <w:jc w:val="center"/>
              <w:rPr>
                <w:rFonts w:eastAsia="Arial Unicode MS" w:cs="Arial"/>
                <w:sz w:val="16"/>
                <w:szCs w:val="16"/>
                <w:lang w:val="es-HN"/>
              </w:rPr>
            </w:pPr>
          </w:p>
        </w:tc>
        <w:tc>
          <w:tcPr>
            <w:tcW w:w="426" w:type="dxa"/>
          </w:tcPr>
          <w:p w14:paraId="4263E0AE" w14:textId="77777777" w:rsidR="00266BA4" w:rsidRPr="00407B99" w:rsidRDefault="00266BA4" w:rsidP="00EB4DE7">
            <w:pPr>
              <w:jc w:val="center"/>
              <w:rPr>
                <w:rFonts w:eastAsia="Arial Unicode MS" w:cs="Arial"/>
                <w:sz w:val="16"/>
                <w:szCs w:val="16"/>
                <w:lang w:val="es-HN"/>
              </w:rPr>
            </w:pPr>
          </w:p>
        </w:tc>
        <w:tc>
          <w:tcPr>
            <w:tcW w:w="425" w:type="dxa"/>
            <w:shd w:val="clear" w:color="auto" w:fill="0070C0"/>
          </w:tcPr>
          <w:p w14:paraId="0CAF5E49" w14:textId="77777777" w:rsidR="00266BA4" w:rsidRPr="00407B99" w:rsidRDefault="00266BA4" w:rsidP="00EB4DE7">
            <w:pPr>
              <w:jc w:val="center"/>
              <w:rPr>
                <w:rFonts w:eastAsia="Arial Unicode MS" w:cs="Arial"/>
                <w:sz w:val="16"/>
                <w:szCs w:val="16"/>
                <w:lang w:val="es-HN"/>
              </w:rPr>
            </w:pPr>
          </w:p>
        </w:tc>
        <w:tc>
          <w:tcPr>
            <w:tcW w:w="425" w:type="dxa"/>
          </w:tcPr>
          <w:p w14:paraId="3EC0DFA6" w14:textId="77777777" w:rsidR="00266BA4" w:rsidRPr="00407B99" w:rsidRDefault="00266BA4" w:rsidP="00EB4DE7">
            <w:pPr>
              <w:jc w:val="center"/>
              <w:rPr>
                <w:rFonts w:eastAsia="Arial Unicode MS" w:cs="Arial"/>
                <w:sz w:val="16"/>
                <w:szCs w:val="16"/>
                <w:lang w:val="es-HN"/>
              </w:rPr>
            </w:pPr>
          </w:p>
        </w:tc>
        <w:tc>
          <w:tcPr>
            <w:tcW w:w="425" w:type="dxa"/>
          </w:tcPr>
          <w:p w14:paraId="0850C7F0" w14:textId="77777777" w:rsidR="00266BA4" w:rsidRPr="00407B99" w:rsidRDefault="00266BA4" w:rsidP="00EB4DE7">
            <w:pPr>
              <w:jc w:val="center"/>
              <w:rPr>
                <w:rFonts w:eastAsia="Arial Unicode MS" w:cs="Arial"/>
                <w:sz w:val="16"/>
                <w:szCs w:val="16"/>
                <w:lang w:val="es-HN"/>
              </w:rPr>
            </w:pPr>
          </w:p>
        </w:tc>
        <w:tc>
          <w:tcPr>
            <w:tcW w:w="426" w:type="dxa"/>
          </w:tcPr>
          <w:p w14:paraId="1E12F37E" w14:textId="77777777" w:rsidR="00266BA4" w:rsidRPr="00407B99" w:rsidRDefault="00266BA4" w:rsidP="00EB4DE7">
            <w:pPr>
              <w:jc w:val="center"/>
              <w:rPr>
                <w:rFonts w:eastAsia="Arial Unicode MS" w:cs="Arial"/>
                <w:sz w:val="16"/>
                <w:szCs w:val="16"/>
                <w:lang w:val="es-HN"/>
              </w:rPr>
            </w:pPr>
          </w:p>
        </w:tc>
        <w:tc>
          <w:tcPr>
            <w:tcW w:w="425" w:type="dxa"/>
            <w:shd w:val="clear" w:color="auto" w:fill="0070C0"/>
          </w:tcPr>
          <w:p w14:paraId="5813F02E" w14:textId="77777777" w:rsidR="00266BA4" w:rsidRPr="00407B99" w:rsidRDefault="00266BA4" w:rsidP="00EB4DE7">
            <w:pPr>
              <w:jc w:val="center"/>
              <w:rPr>
                <w:rFonts w:eastAsia="Arial Unicode MS" w:cs="Arial"/>
                <w:sz w:val="16"/>
                <w:szCs w:val="16"/>
                <w:lang w:val="es-HN"/>
              </w:rPr>
            </w:pPr>
          </w:p>
        </w:tc>
        <w:tc>
          <w:tcPr>
            <w:tcW w:w="425" w:type="dxa"/>
          </w:tcPr>
          <w:p w14:paraId="0FF1F286" w14:textId="77777777" w:rsidR="00266BA4" w:rsidRPr="00407B99" w:rsidRDefault="00266BA4" w:rsidP="00EB4DE7">
            <w:pPr>
              <w:jc w:val="center"/>
              <w:rPr>
                <w:rFonts w:eastAsia="Arial Unicode MS" w:cs="Arial"/>
                <w:sz w:val="16"/>
                <w:szCs w:val="16"/>
                <w:lang w:val="es-HN"/>
              </w:rPr>
            </w:pPr>
          </w:p>
        </w:tc>
        <w:tc>
          <w:tcPr>
            <w:tcW w:w="425" w:type="dxa"/>
          </w:tcPr>
          <w:p w14:paraId="4FF1C20A" w14:textId="77777777" w:rsidR="00266BA4" w:rsidRPr="00407B99" w:rsidRDefault="00266BA4" w:rsidP="00EB4DE7">
            <w:pPr>
              <w:jc w:val="center"/>
              <w:rPr>
                <w:rFonts w:eastAsia="Arial Unicode MS" w:cs="Arial"/>
                <w:sz w:val="16"/>
                <w:szCs w:val="16"/>
                <w:lang w:val="es-HN"/>
              </w:rPr>
            </w:pPr>
          </w:p>
        </w:tc>
        <w:tc>
          <w:tcPr>
            <w:tcW w:w="426" w:type="dxa"/>
          </w:tcPr>
          <w:p w14:paraId="08ADDECA" w14:textId="77777777" w:rsidR="00266BA4" w:rsidRPr="00407B99" w:rsidRDefault="00266BA4" w:rsidP="00EB4DE7">
            <w:pPr>
              <w:jc w:val="center"/>
              <w:rPr>
                <w:rFonts w:eastAsia="Arial Unicode MS" w:cs="Arial"/>
                <w:sz w:val="16"/>
                <w:szCs w:val="16"/>
                <w:lang w:val="es-HN"/>
              </w:rPr>
            </w:pPr>
          </w:p>
        </w:tc>
        <w:tc>
          <w:tcPr>
            <w:tcW w:w="425" w:type="dxa"/>
            <w:shd w:val="clear" w:color="auto" w:fill="0070C0"/>
          </w:tcPr>
          <w:p w14:paraId="1148A71B" w14:textId="77777777" w:rsidR="00266BA4" w:rsidRPr="00407B99" w:rsidRDefault="00266BA4" w:rsidP="00EB4DE7">
            <w:pPr>
              <w:jc w:val="center"/>
              <w:rPr>
                <w:rFonts w:eastAsia="Arial Unicode MS" w:cs="Arial"/>
                <w:sz w:val="16"/>
                <w:szCs w:val="16"/>
                <w:lang w:val="es-HN"/>
              </w:rPr>
            </w:pPr>
          </w:p>
        </w:tc>
      </w:tr>
    </w:tbl>
    <w:p w14:paraId="39873395" w14:textId="77777777" w:rsidR="00266BA4" w:rsidRPr="00407B99" w:rsidRDefault="00266BA4" w:rsidP="00266BA4">
      <w:pPr>
        <w:spacing w:line="360" w:lineRule="auto"/>
        <w:rPr>
          <w:rFonts w:eastAsia="Arial Unicode MS" w:cs="Arial"/>
          <w:sz w:val="10"/>
          <w:szCs w:val="10"/>
        </w:rPr>
      </w:pPr>
    </w:p>
    <w:p w14:paraId="12D2AC34" w14:textId="77777777" w:rsidR="00266BA4" w:rsidRDefault="00266BA4" w:rsidP="00266BA4">
      <w:pPr>
        <w:spacing w:line="360" w:lineRule="auto"/>
        <w:rPr>
          <w:rFonts w:eastAsia="Arial Unicode MS" w:cs="Arial"/>
          <w:b/>
        </w:rPr>
      </w:pPr>
    </w:p>
    <w:p w14:paraId="69270A8B" w14:textId="77777777" w:rsidR="00266BA4" w:rsidRPr="00407B99" w:rsidRDefault="00266BA4" w:rsidP="00266BA4">
      <w:pPr>
        <w:spacing w:line="360" w:lineRule="auto"/>
        <w:rPr>
          <w:rFonts w:eastAsia="Arial Unicode MS" w:cs="Arial"/>
          <w:b/>
        </w:rPr>
      </w:pPr>
    </w:p>
    <w:p w14:paraId="19CC6265" w14:textId="77777777" w:rsidR="00266BA4" w:rsidRPr="00291300" w:rsidRDefault="00266BA4" w:rsidP="00C91C31">
      <w:pPr>
        <w:pStyle w:val="Prrafodelista"/>
        <w:numPr>
          <w:ilvl w:val="0"/>
          <w:numId w:val="28"/>
        </w:numPr>
        <w:spacing w:line="360" w:lineRule="auto"/>
        <w:rPr>
          <w:rFonts w:eastAsia="Arial Unicode MS" w:cs="Arial"/>
        </w:rPr>
      </w:pPr>
      <w:r w:rsidRPr="00291300">
        <w:rPr>
          <w:rFonts w:eastAsia="Arial Unicode MS" w:cs="Arial"/>
          <w:b/>
        </w:rPr>
        <w:t>Presupuesto Estimado</w:t>
      </w:r>
      <w:r w:rsidRPr="00291300">
        <w:rPr>
          <w:rFonts w:eastAsia="Arial Unicode MS" w:cs="Arial"/>
        </w:rPr>
        <w:t>.</w:t>
      </w:r>
    </w:p>
    <w:p w14:paraId="50E785BF" w14:textId="77777777" w:rsidR="00266BA4" w:rsidRPr="00407B99" w:rsidRDefault="00266BA4" w:rsidP="00266BA4">
      <w:pPr>
        <w:spacing w:line="360" w:lineRule="auto"/>
        <w:rPr>
          <w:rFonts w:eastAsia="Arial Unicode MS" w:cs="Arial"/>
        </w:rPr>
      </w:pPr>
      <w:r w:rsidRPr="00407B99">
        <w:rPr>
          <w:rFonts w:eastAsia="Arial Unicode MS" w:cs="Arial"/>
        </w:rPr>
        <w:t xml:space="preserve">El presupuesto para esta investigación es de USA$ 50,000; para 12 meses, según detalle: </w:t>
      </w:r>
    </w:p>
    <w:p w14:paraId="5D02CE0C" w14:textId="77777777" w:rsidR="00266BA4" w:rsidRPr="00407B99" w:rsidRDefault="00266BA4" w:rsidP="00266BA4">
      <w:pPr>
        <w:spacing w:line="360" w:lineRule="auto"/>
        <w:rPr>
          <w:rFonts w:eastAsia="Arial Unicode MS" w:cs="Arial"/>
          <w:sz w:val="10"/>
          <w:szCs w:val="10"/>
        </w:rPr>
      </w:pPr>
    </w:p>
    <w:tbl>
      <w:tblPr>
        <w:tblStyle w:val="Tablaconcuadrcula"/>
        <w:tblW w:w="0" w:type="auto"/>
        <w:tblLook w:val="04A0" w:firstRow="1" w:lastRow="0" w:firstColumn="1" w:lastColumn="0" w:noHBand="0" w:noVBand="1"/>
      </w:tblPr>
      <w:tblGrid>
        <w:gridCol w:w="2765"/>
        <w:gridCol w:w="1081"/>
        <w:gridCol w:w="1107"/>
        <w:gridCol w:w="1029"/>
        <w:gridCol w:w="1020"/>
        <w:gridCol w:w="980"/>
        <w:gridCol w:w="1368"/>
      </w:tblGrid>
      <w:tr w:rsidR="00266BA4" w:rsidRPr="00407B99" w14:paraId="7618AA96" w14:textId="77777777" w:rsidTr="00EB4DE7">
        <w:tc>
          <w:tcPr>
            <w:tcW w:w="4259" w:type="dxa"/>
          </w:tcPr>
          <w:p w14:paraId="4FA77E25"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Renglón Presupuestario</w:t>
            </w:r>
          </w:p>
        </w:tc>
        <w:tc>
          <w:tcPr>
            <w:tcW w:w="1276" w:type="dxa"/>
          </w:tcPr>
          <w:p w14:paraId="679F3ED6"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Cantidad</w:t>
            </w:r>
          </w:p>
        </w:tc>
        <w:tc>
          <w:tcPr>
            <w:tcW w:w="1417" w:type="dxa"/>
          </w:tcPr>
          <w:p w14:paraId="633A7912"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Costo Unitario</w:t>
            </w:r>
          </w:p>
        </w:tc>
        <w:tc>
          <w:tcPr>
            <w:tcW w:w="1418" w:type="dxa"/>
          </w:tcPr>
          <w:p w14:paraId="5543A5DE"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Costo $ / Mes</w:t>
            </w:r>
          </w:p>
        </w:tc>
        <w:tc>
          <w:tcPr>
            <w:tcW w:w="1275" w:type="dxa"/>
          </w:tcPr>
          <w:p w14:paraId="1F3F18EE"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Tiempo Mes</w:t>
            </w:r>
          </w:p>
        </w:tc>
        <w:tc>
          <w:tcPr>
            <w:tcW w:w="1276" w:type="dxa"/>
          </w:tcPr>
          <w:p w14:paraId="52AC2FC9"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Total</w:t>
            </w:r>
          </w:p>
        </w:tc>
        <w:tc>
          <w:tcPr>
            <w:tcW w:w="1843" w:type="dxa"/>
          </w:tcPr>
          <w:p w14:paraId="32B21D3E" w14:textId="77777777" w:rsidR="00266BA4" w:rsidRPr="00407B99" w:rsidRDefault="00266BA4" w:rsidP="00EB4DE7">
            <w:pPr>
              <w:jc w:val="center"/>
              <w:rPr>
                <w:rFonts w:eastAsia="Arial Unicode MS" w:cs="Arial"/>
                <w:b/>
                <w:sz w:val="16"/>
                <w:szCs w:val="16"/>
                <w:lang w:val="es-HN"/>
              </w:rPr>
            </w:pPr>
            <w:r w:rsidRPr="00407B99">
              <w:rPr>
                <w:rFonts w:eastAsia="Arial Unicode MS" w:cs="Arial"/>
                <w:b/>
                <w:sz w:val="16"/>
                <w:szCs w:val="16"/>
                <w:lang w:val="es-HN"/>
              </w:rPr>
              <w:t>Cotiza $ = 24.6394</w:t>
            </w:r>
          </w:p>
        </w:tc>
      </w:tr>
      <w:tr w:rsidR="00266BA4" w:rsidRPr="00407B99" w14:paraId="7D0EF47A" w14:textId="77777777" w:rsidTr="00EB4DE7">
        <w:tc>
          <w:tcPr>
            <w:tcW w:w="4259" w:type="dxa"/>
          </w:tcPr>
          <w:p w14:paraId="2B553F3E"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Técnico especialista principal</w:t>
            </w:r>
          </w:p>
        </w:tc>
        <w:tc>
          <w:tcPr>
            <w:tcW w:w="1276" w:type="dxa"/>
          </w:tcPr>
          <w:p w14:paraId="00680605"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w:t>
            </w:r>
          </w:p>
        </w:tc>
        <w:tc>
          <w:tcPr>
            <w:tcW w:w="1417" w:type="dxa"/>
          </w:tcPr>
          <w:p w14:paraId="31BB8EC9" w14:textId="77777777" w:rsidR="00266BA4" w:rsidRPr="00407B99" w:rsidRDefault="00266BA4" w:rsidP="00EB4DE7">
            <w:pPr>
              <w:jc w:val="right"/>
              <w:rPr>
                <w:rFonts w:eastAsia="Arial Unicode MS" w:cs="Arial"/>
                <w:sz w:val="16"/>
                <w:szCs w:val="16"/>
                <w:lang w:val="es-HN"/>
              </w:rPr>
            </w:pPr>
          </w:p>
        </w:tc>
        <w:tc>
          <w:tcPr>
            <w:tcW w:w="1418" w:type="dxa"/>
          </w:tcPr>
          <w:p w14:paraId="03618BDE"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2,000</w:t>
            </w:r>
          </w:p>
        </w:tc>
        <w:tc>
          <w:tcPr>
            <w:tcW w:w="1275" w:type="dxa"/>
          </w:tcPr>
          <w:p w14:paraId="503F7327"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12</w:t>
            </w:r>
          </w:p>
        </w:tc>
        <w:tc>
          <w:tcPr>
            <w:tcW w:w="1276" w:type="dxa"/>
          </w:tcPr>
          <w:p w14:paraId="2D317F27"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24,000</w:t>
            </w:r>
          </w:p>
        </w:tc>
        <w:tc>
          <w:tcPr>
            <w:tcW w:w="1843" w:type="dxa"/>
          </w:tcPr>
          <w:p w14:paraId="5EE7C8CB"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591,120</w:t>
            </w:r>
          </w:p>
        </w:tc>
      </w:tr>
      <w:tr w:rsidR="00266BA4" w:rsidRPr="00407B99" w14:paraId="2AE325AC" w14:textId="77777777" w:rsidTr="00EB4DE7">
        <w:tc>
          <w:tcPr>
            <w:tcW w:w="4259" w:type="dxa"/>
          </w:tcPr>
          <w:p w14:paraId="41C5D944"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Técnico auxiliar</w:t>
            </w:r>
          </w:p>
        </w:tc>
        <w:tc>
          <w:tcPr>
            <w:tcW w:w="1276" w:type="dxa"/>
          </w:tcPr>
          <w:p w14:paraId="5E2CE3BD"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w:t>
            </w:r>
          </w:p>
        </w:tc>
        <w:tc>
          <w:tcPr>
            <w:tcW w:w="1417" w:type="dxa"/>
          </w:tcPr>
          <w:p w14:paraId="7B29A1EC" w14:textId="77777777" w:rsidR="00266BA4" w:rsidRPr="00407B99" w:rsidRDefault="00266BA4" w:rsidP="00EB4DE7">
            <w:pPr>
              <w:jc w:val="right"/>
              <w:rPr>
                <w:rFonts w:eastAsia="Arial Unicode MS" w:cs="Arial"/>
                <w:sz w:val="16"/>
                <w:szCs w:val="16"/>
                <w:lang w:val="es-HN"/>
              </w:rPr>
            </w:pPr>
          </w:p>
        </w:tc>
        <w:tc>
          <w:tcPr>
            <w:tcW w:w="1418" w:type="dxa"/>
          </w:tcPr>
          <w:p w14:paraId="0735D9E4"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800</w:t>
            </w:r>
          </w:p>
        </w:tc>
        <w:tc>
          <w:tcPr>
            <w:tcW w:w="1275" w:type="dxa"/>
          </w:tcPr>
          <w:p w14:paraId="37F4BCBF"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12</w:t>
            </w:r>
          </w:p>
        </w:tc>
        <w:tc>
          <w:tcPr>
            <w:tcW w:w="1276" w:type="dxa"/>
          </w:tcPr>
          <w:p w14:paraId="42F9B8B6"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9,600</w:t>
            </w:r>
          </w:p>
        </w:tc>
        <w:tc>
          <w:tcPr>
            <w:tcW w:w="1843" w:type="dxa"/>
          </w:tcPr>
          <w:p w14:paraId="01300958"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236,448</w:t>
            </w:r>
          </w:p>
        </w:tc>
      </w:tr>
      <w:tr w:rsidR="00266BA4" w:rsidRPr="00407B99" w14:paraId="11FA43DC" w14:textId="77777777" w:rsidTr="00EB4DE7">
        <w:tc>
          <w:tcPr>
            <w:tcW w:w="4259" w:type="dxa"/>
          </w:tcPr>
          <w:p w14:paraId="672913DF"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Viáticos y transporte</w:t>
            </w:r>
          </w:p>
        </w:tc>
        <w:tc>
          <w:tcPr>
            <w:tcW w:w="1276" w:type="dxa"/>
          </w:tcPr>
          <w:p w14:paraId="2DEC35EE" w14:textId="77777777" w:rsidR="00266BA4" w:rsidRPr="00407B99" w:rsidRDefault="00266BA4" w:rsidP="00EB4DE7">
            <w:pPr>
              <w:jc w:val="center"/>
              <w:rPr>
                <w:rFonts w:eastAsia="Arial Unicode MS" w:cs="Arial"/>
                <w:sz w:val="16"/>
                <w:szCs w:val="16"/>
                <w:lang w:val="es-HN"/>
              </w:rPr>
            </w:pPr>
          </w:p>
        </w:tc>
        <w:tc>
          <w:tcPr>
            <w:tcW w:w="1417" w:type="dxa"/>
          </w:tcPr>
          <w:p w14:paraId="59DDBA6F" w14:textId="77777777" w:rsidR="00266BA4" w:rsidRPr="00407B99" w:rsidRDefault="00266BA4" w:rsidP="00EB4DE7">
            <w:pPr>
              <w:jc w:val="right"/>
              <w:rPr>
                <w:rFonts w:eastAsia="Arial Unicode MS" w:cs="Arial"/>
                <w:sz w:val="16"/>
                <w:szCs w:val="16"/>
                <w:lang w:val="es-HN"/>
              </w:rPr>
            </w:pPr>
          </w:p>
        </w:tc>
        <w:tc>
          <w:tcPr>
            <w:tcW w:w="1418" w:type="dxa"/>
          </w:tcPr>
          <w:p w14:paraId="2A461F66"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1,000</w:t>
            </w:r>
          </w:p>
        </w:tc>
        <w:tc>
          <w:tcPr>
            <w:tcW w:w="1275" w:type="dxa"/>
          </w:tcPr>
          <w:p w14:paraId="5F2F552F" w14:textId="77777777" w:rsidR="00266BA4" w:rsidRPr="00407B99" w:rsidRDefault="00266BA4" w:rsidP="00EB4DE7">
            <w:pPr>
              <w:jc w:val="center"/>
              <w:rPr>
                <w:rFonts w:eastAsia="Arial Unicode MS" w:cs="Arial"/>
                <w:sz w:val="16"/>
                <w:szCs w:val="16"/>
                <w:lang w:val="es-HN"/>
              </w:rPr>
            </w:pPr>
            <w:r w:rsidRPr="00407B99">
              <w:rPr>
                <w:rFonts w:eastAsia="Arial Unicode MS" w:cs="Arial"/>
                <w:sz w:val="16"/>
                <w:szCs w:val="16"/>
                <w:lang w:val="es-HN"/>
              </w:rPr>
              <w:t>4</w:t>
            </w:r>
          </w:p>
        </w:tc>
        <w:tc>
          <w:tcPr>
            <w:tcW w:w="1276" w:type="dxa"/>
          </w:tcPr>
          <w:p w14:paraId="35E3D0B4"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4,000</w:t>
            </w:r>
          </w:p>
        </w:tc>
        <w:tc>
          <w:tcPr>
            <w:tcW w:w="1843" w:type="dxa"/>
          </w:tcPr>
          <w:p w14:paraId="7FCA610E"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98,520</w:t>
            </w:r>
          </w:p>
        </w:tc>
      </w:tr>
      <w:tr w:rsidR="00266BA4" w:rsidRPr="00407B99" w14:paraId="4CCE539F" w14:textId="77777777" w:rsidTr="00EB4DE7">
        <w:tc>
          <w:tcPr>
            <w:tcW w:w="4259" w:type="dxa"/>
          </w:tcPr>
          <w:p w14:paraId="490A0672"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Equipo de laboratorio y campo</w:t>
            </w:r>
          </w:p>
        </w:tc>
        <w:tc>
          <w:tcPr>
            <w:tcW w:w="1276" w:type="dxa"/>
          </w:tcPr>
          <w:p w14:paraId="20A60DBF" w14:textId="77777777" w:rsidR="00266BA4" w:rsidRPr="00407B99" w:rsidRDefault="00266BA4" w:rsidP="00EB4DE7">
            <w:pPr>
              <w:jc w:val="center"/>
              <w:rPr>
                <w:rFonts w:eastAsia="Arial Unicode MS" w:cs="Arial"/>
                <w:sz w:val="16"/>
                <w:szCs w:val="16"/>
                <w:lang w:val="es-HN"/>
              </w:rPr>
            </w:pPr>
          </w:p>
        </w:tc>
        <w:tc>
          <w:tcPr>
            <w:tcW w:w="1417" w:type="dxa"/>
          </w:tcPr>
          <w:p w14:paraId="1D6A130F" w14:textId="77777777" w:rsidR="00266BA4" w:rsidRPr="00407B99" w:rsidRDefault="00266BA4" w:rsidP="00EB4DE7">
            <w:pPr>
              <w:jc w:val="right"/>
              <w:rPr>
                <w:rFonts w:eastAsia="Arial Unicode MS" w:cs="Arial"/>
                <w:sz w:val="16"/>
                <w:szCs w:val="16"/>
                <w:lang w:val="es-HN"/>
              </w:rPr>
            </w:pPr>
          </w:p>
        </w:tc>
        <w:tc>
          <w:tcPr>
            <w:tcW w:w="1418" w:type="dxa"/>
          </w:tcPr>
          <w:p w14:paraId="0969E28C" w14:textId="77777777" w:rsidR="00266BA4" w:rsidRPr="00407B99" w:rsidRDefault="00266BA4" w:rsidP="00EB4DE7">
            <w:pPr>
              <w:jc w:val="right"/>
              <w:rPr>
                <w:rFonts w:eastAsia="Arial Unicode MS" w:cs="Arial"/>
                <w:sz w:val="16"/>
                <w:szCs w:val="16"/>
                <w:lang w:val="es-HN"/>
              </w:rPr>
            </w:pPr>
          </w:p>
        </w:tc>
        <w:tc>
          <w:tcPr>
            <w:tcW w:w="1275" w:type="dxa"/>
          </w:tcPr>
          <w:p w14:paraId="3E24BBE6" w14:textId="77777777" w:rsidR="00266BA4" w:rsidRPr="00407B99" w:rsidRDefault="00266BA4" w:rsidP="00EB4DE7">
            <w:pPr>
              <w:jc w:val="center"/>
              <w:rPr>
                <w:rFonts w:eastAsia="Arial Unicode MS" w:cs="Arial"/>
                <w:sz w:val="16"/>
                <w:szCs w:val="16"/>
                <w:lang w:val="es-HN"/>
              </w:rPr>
            </w:pPr>
          </w:p>
        </w:tc>
        <w:tc>
          <w:tcPr>
            <w:tcW w:w="1276" w:type="dxa"/>
          </w:tcPr>
          <w:p w14:paraId="22493262"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8,400</w:t>
            </w:r>
          </w:p>
        </w:tc>
        <w:tc>
          <w:tcPr>
            <w:tcW w:w="1843" w:type="dxa"/>
          </w:tcPr>
          <w:p w14:paraId="6D1EAC8B"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206,892</w:t>
            </w:r>
          </w:p>
        </w:tc>
      </w:tr>
      <w:tr w:rsidR="00266BA4" w:rsidRPr="00407B99" w14:paraId="5E04C054" w14:textId="77777777" w:rsidTr="00EB4DE7">
        <w:tc>
          <w:tcPr>
            <w:tcW w:w="4259" w:type="dxa"/>
          </w:tcPr>
          <w:p w14:paraId="226ACFCF" w14:textId="77777777" w:rsidR="00266BA4" w:rsidRPr="00407B99" w:rsidRDefault="00266BA4" w:rsidP="00EB4DE7">
            <w:pPr>
              <w:rPr>
                <w:rFonts w:eastAsia="Arial Unicode MS" w:cs="Arial"/>
                <w:sz w:val="16"/>
                <w:szCs w:val="16"/>
                <w:lang w:val="es-HN"/>
              </w:rPr>
            </w:pPr>
            <w:r w:rsidRPr="00407B99">
              <w:rPr>
                <w:rFonts w:eastAsia="Arial Unicode MS" w:cs="Arial"/>
                <w:sz w:val="16"/>
                <w:szCs w:val="16"/>
                <w:lang w:val="es-HN"/>
              </w:rPr>
              <w:t>Materiales e insumos</w:t>
            </w:r>
          </w:p>
        </w:tc>
        <w:tc>
          <w:tcPr>
            <w:tcW w:w="1276" w:type="dxa"/>
          </w:tcPr>
          <w:p w14:paraId="76B2F1E4" w14:textId="77777777" w:rsidR="00266BA4" w:rsidRPr="00407B99" w:rsidRDefault="00266BA4" w:rsidP="00EB4DE7">
            <w:pPr>
              <w:jc w:val="center"/>
              <w:rPr>
                <w:rFonts w:eastAsia="Arial Unicode MS" w:cs="Arial"/>
                <w:sz w:val="16"/>
                <w:szCs w:val="16"/>
                <w:lang w:val="es-HN"/>
              </w:rPr>
            </w:pPr>
          </w:p>
        </w:tc>
        <w:tc>
          <w:tcPr>
            <w:tcW w:w="1417" w:type="dxa"/>
          </w:tcPr>
          <w:p w14:paraId="49F6B2C9" w14:textId="77777777" w:rsidR="00266BA4" w:rsidRPr="00407B99" w:rsidRDefault="00266BA4" w:rsidP="00EB4DE7">
            <w:pPr>
              <w:jc w:val="right"/>
              <w:rPr>
                <w:rFonts w:eastAsia="Arial Unicode MS" w:cs="Arial"/>
                <w:sz w:val="16"/>
                <w:szCs w:val="16"/>
                <w:lang w:val="es-HN"/>
              </w:rPr>
            </w:pPr>
          </w:p>
        </w:tc>
        <w:tc>
          <w:tcPr>
            <w:tcW w:w="1418" w:type="dxa"/>
          </w:tcPr>
          <w:p w14:paraId="1835A5B5" w14:textId="77777777" w:rsidR="00266BA4" w:rsidRPr="00407B99" w:rsidRDefault="00266BA4" w:rsidP="00EB4DE7">
            <w:pPr>
              <w:jc w:val="right"/>
              <w:rPr>
                <w:rFonts w:eastAsia="Arial Unicode MS" w:cs="Arial"/>
                <w:sz w:val="16"/>
                <w:szCs w:val="16"/>
                <w:lang w:val="es-HN"/>
              </w:rPr>
            </w:pPr>
          </w:p>
        </w:tc>
        <w:tc>
          <w:tcPr>
            <w:tcW w:w="1275" w:type="dxa"/>
          </w:tcPr>
          <w:p w14:paraId="5D22DEAE" w14:textId="77777777" w:rsidR="00266BA4" w:rsidRPr="00407B99" w:rsidRDefault="00266BA4" w:rsidP="00EB4DE7">
            <w:pPr>
              <w:jc w:val="center"/>
              <w:rPr>
                <w:rFonts w:eastAsia="Arial Unicode MS" w:cs="Arial"/>
                <w:sz w:val="16"/>
                <w:szCs w:val="16"/>
                <w:lang w:val="es-HN"/>
              </w:rPr>
            </w:pPr>
          </w:p>
        </w:tc>
        <w:tc>
          <w:tcPr>
            <w:tcW w:w="1276" w:type="dxa"/>
          </w:tcPr>
          <w:p w14:paraId="1DC58F75"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4,000</w:t>
            </w:r>
          </w:p>
        </w:tc>
        <w:tc>
          <w:tcPr>
            <w:tcW w:w="1843" w:type="dxa"/>
          </w:tcPr>
          <w:p w14:paraId="3F1D319A"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98,520</w:t>
            </w:r>
          </w:p>
        </w:tc>
      </w:tr>
      <w:tr w:rsidR="00266BA4" w:rsidRPr="00407B99" w14:paraId="4978CCF9" w14:textId="77777777" w:rsidTr="00EB4DE7">
        <w:tc>
          <w:tcPr>
            <w:tcW w:w="9645" w:type="dxa"/>
            <w:gridSpan w:val="5"/>
          </w:tcPr>
          <w:p w14:paraId="7753391E" w14:textId="77777777" w:rsidR="00266BA4" w:rsidRPr="00407B99" w:rsidRDefault="00266BA4" w:rsidP="00EB4DE7">
            <w:pPr>
              <w:jc w:val="center"/>
              <w:rPr>
                <w:rFonts w:eastAsia="Arial Unicode MS" w:cs="Arial"/>
                <w:sz w:val="16"/>
                <w:szCs w:val="16"/>
                <w:lang w:val="es-HN"/>
              </w:rPr>
            </w:pPr>
          </w:p>
        </w:tc>
        <w:tc>
          <w:tcPr>
            <w:tcW w:w="1276" w:type="dxa"/>
          </w:tcPr>
          <w:p w14:paraId="4EC33599"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50,000</w:t>
            </w:r>
          </w:p>
        </w:tc>
        <w:tc>
          <w:tcPr>
            <w:tcW w:w="1843" w:type="dxa"/>
          </w:tcPr>
          <w:p w14:paraId="31EC189B" w14:textId="77777777" w:rsidR="00266BA4" w:rsidRPr="00407B99" w:rsidRDefault="00266BA4" w:rsidP="00EB4DE7">
            <w:pPr>
              <w:jc w:val="right"/>
              <w:rPr>
                <w:rFonts w:eastAsia="Arial Unicode MS" w:cs="Arial"/>
                <w:sz w:val="16"/>
                <w:szCs w:val="16"/>
                <w:lang w:val="es-HN"/>
              </w:rPr>
            </w:pPr>
            <w:r w:rsidRPr="00407B99">
              <w:rPr>
                <w:rFonts w:eastAsia="Arial Unicode MS" w:cs="Arial"/>
                <w:sz w:val="16"/>
                <w:szCs w:val="16"/>
                <w:lang w:val="es-HN"/>
              </w:rPr>
              <w:t>1,231,500</w:t>
            </w:r>
          </w:p>
        </w:tc>
      </w:tr>
    </w:tbl>
    <w:p w14:paraId="3A5C3E0E" w14:textId="77777777" w:rsidR="00266BA4" w:rsidRPr="00407B99" w:rsidRDefault="00266BA4" w:rsidP="00266BA4">
      <w:pPr>
        <w:spacing w:line="360" w:lineRule="auto"/>
        <w:jc w:val="center"/>
        <w:rPr>
          <w:rFonts w:eastAsia="Arial Unicode MS" w:cs="Arial"/>
          <w:b/>
          <w:color w:val="0070C0"/>
        </w:rPr>
      </w:pPr>
    </w:p>
    <w:p w14:paraId="7C91BD65" w14:textId="77777777" w:rsidR="00D53CC3" w:rsidRDefault="00D53CC3" w:rsidP="00B2532F">
      <w:pPr>
        <w:spacing w:line="360" w:lineRule="auto"/>
        <w:rPr>
          <w:rFonts w:eastAsia="Arial Unicode MS" w:cs="Arial"/>
          <w:sz w:val="22"/>
        </w:rPr>
      </w:pPr>
    </w:p>
    <w:p w14:paraId="788A090B" w14:textId="77777777" w:rsidR="00D53CC3" w:rsidRDefault="00D53CC3" w:rsidP="00B2532F">
      <w:pPr>
        <w:spacing w:line="360" w:lineRule="auto"/>
        <w:rPr>
          <w:rFonts w:eastAsia="Arial Unicode MS" w:cs="Arial"/>
          <w:sz w:val="22"/>
        </w:rPr>
      </w:pPr>
    </w:p>
    <w:p w14:paraId="3FA4E26B" w14:textId="77777777" w:rsidR="00266BA4" w:rsidRDefault="00266BA4">
      <w:pPr>
        <w:spacing w:after="160" w:line="259" w:lineRule="auto"/>
        <w:jc w:val="left"/>
        <w:rPr>
          <w:rFonts w:asciiTheme="majorHAnsi" w:eastAsia="Times New Roman" w:hAnsiTheme="majorHAnsi" w:cstheme="majorBidi"/>
          <w:b/>
          <w:color w:val="1F4D78" w:themeColor="accent1" w:themeShade="7F"/>
          <w:szCs w:val="24"/>
          <w:lang w:eastAsia="es-HN"/>
        </w:rPr>
      </w:pPr>
      <w:bookmarkStart w:id="25" w:name="_Toc25678885"/>
      <w:r>
        <w:rPr>
          <w:rFonts w:eastAsia="Times New Roman"/>
          <w:lang w:eastAsia="es-HN"/>
        </w:rPr>
        <w:br w:type="page"/>
      </w:r>
    </w:p>
    <w:p w14:paraId="6E669594" w14:textId="2626FE09" w:rsidR="00767B02" w:rsidRDefault="00767B02" w:rsidP="00F76D10">
      <w:pPr>
        <w:pStyle w:val="Ttulo3"/>
        <w:rPr>
          <w:rFonts w:eastAsia="Times New Roman"/>
          <w:lang w:eastAsia="es-HN"/>
        </w:rPr>
      </w:pPr>
      <w:bookmarkStart w:id="26" w:name="_Toc40953194"/>
      <w:r w:rsidRPr="00117916">
        <w:rPr>
          <w:rFonts w:eastAsia="Times New Roman"/>
          <w:lang w:eastAsia="es-HN"/>
        </w:rPr>
        <w:lastRenderedPageBreak/>
        <w:t xml:space="preserve">Tema </w:t>
      </w:r>
      <w:r w:rsidR="00EB7FE8" w:rsidRPr="00117916">
        <w:rPr>
          <w:rFonts w:eastAsia="Times New Roman"/>
          <w:lang w:eastAsia="es-HN"/>
        </w:rPr>
        <w:t xml:space="preserve">de investigación </w:t>
      </w:r>
      <w:r w:rsidRPr="00117916">
        <w:rPr>
          <w:rFonts w:eastAsia="Times New Roman"/>
          <w:lang w:eastAsia="es-HN"/>
        </w:rPr>
        <w:t>5. Evaluación y uso de parásitos, parasitoides, depredadores y patógenos</w:t>
      </w:r>
      <w:r w:rsidRPr="00EB7FE8">
        <w:rPr>
          <w:rFonts w:eastAsia="Times New Roman"/>
          <w:lang w:eastAsia="es-HN"/>
        </w:rPr>
        <w:t xml:space="preserve"> en el manejo de </w:t>
      </w:r>
      <w:r w:rsidR="00F76D10" w:rsidRPr="00EB7FE8">
        <w:rPr>
          <w:rFonts w:eastAsia="Times New Roman"/>
          <w:lang w:eastAsia="es-HN"/>
        </w:rPr>
        <w:t>pl</w:t>
      </w:r>
      <w:r w:rsidR="00F76D10">
        <w:rPr>
          <w:rFonts w:eastAsia="Times New Roman"/>
          <w:lang w:eastAsia="es-HN"/>
        </w:rPr>
        <w:t>agas y</w:t>
      </w:r>
      <w:r w:rsidR="00EB7FE8">
        <w:rPr>
          <w:rFonts w:eastAsia="Times New Roman"/>
          <w:lang w:eastAsia="es-HN"/>
        </w:rPr>
        <w:t xml:space="preserve"> enfermedades forestales</w:t>
      </w:r>
      <w:bookmarkEnd w:id="25"/>
      <w:r w:rsidR="009F07C1">
        <w:rPr>
          <w:rFonts w:eastAsia="Times New Roman"/>
          <w:lang w:eastAsia="es-HN"/>
        </w:rPr>
        <w:t>.</w:t>
      </w:r>
      <w:bookmarkEnd w:id="26"/>
    </w:p>
    <w:p w14:paraId="0C4D1527" w14:textId="77777777" w:rsidR="00F76D10" w:rsidRPr="00F76D10" w:rsidRDefault="00F76D10" w:rsidP="00F76D10">
      <w:pPr>
        <w:rPr>
          <w:lang w:eastAsia="es-HN"/>
        </w:rPr>
      </w:pPr>
    </w:p>
    <w:p w14:paraId="7AE9A549" w14:textId="77777777" w:rsidR="00327A66" w:rsidRPr="00291300" w:rsidRDefault="00327A66" w:rsidP="00C91C31">
      <w:pPr>
        <w:pStyle w:val="Prrafodelista"/>
        <w:numPr>
          <w:ilvl w:val="0"/>
          <w:numId w:val="30"/>
        </w:numPr>
        <w:spacing w:line="360" w:lineRule="auto"/>
        <w:rPr>
          <w:rFonts w:eastAsia="Arial Unicode MS" w:cs="Arial"/>
          <w:b/>
        </w:rPr>
      </w:pPr>
      <w:r w:rsidRPr="00291300">
        <w:rPr>
          <w:rFonts w:eastAsia="Arial Unicode MS" w:cs="Arial"/>
          <w:b/>
        </w:rPr>
        <w:t>Objetivos.</w:t>
      </w:r>
    </w:p>
    <w:p w14:paraId="7076DEA6" w14:textId="77777777" w:rsidR="00327A66" w:rsidRPr="00407B99" w:rsidRDefault="00327A66" w:rsidP="00327A66">
      <w:pPr>
        <w:spacing w:line="360" w:lineRule="auto"/>
        <w:rPr>
          <w:rFonts w:eastAsia="Arial Unicode MS" w:cs="Arial"/>
        </w:rPr>
      </w:pPr>
      <w:r w:rsidRPr="00407B99">
        <w:rPr>
          <w:rFonts w:eastAsia="Arial Unicode MS" w:cs="Arial"/>
          <w:u w:val="single"/>
        </w:rPr>
        <w:t>General</w:t>
      </w:r>
      <w:r w:rsidRPr="00407B99">
        <w:rPr>
          <w:rFonts w:eastAsia="Arial Unicode MS" w:cs="Arial"/>
        </w:rPr>
        <w:t>:</w:t>
      </w:r>
    </w:p>
    <w:p w14:paraId="1B486D55" w14:textId="77777777" w:rsidR="00327A66" w:rsidRPr="00407B99" w:rsidRDefault="00327A66" w:rsidP="00327A66">
      <w:pPr>
        <w:spacing w:line="360" w:lineRule="auto"/>
        <w:rPr>
          <w:rFonts w:eastAsia="Arial Unicode MS" w:cs="Arial"/>
        </w:rPr>
      </w:pPr>
      <w:r w:rsidRPr="00407B99">
        <w:rPr>
          <w:rFonts w:eastAsia="Arial Unicode MS" w:cs="Arial"/>
        </w:rPr>
        <w:t xml:space="preserve">Determinar la efectividad del control biológico y su contribución en la salud y saneamiento de los bosques. </w:t>
      </w:r>
    </w:p>
    <w:p w14:paraId="4497266D" w14:textId="77777777" w:rsidR="00327A66" w:rsidRPr="00407B99" w:rsidRDefault="00327A66" w:rsidP="00327A66">
      <w:pPr>
        <w:spacing w:line="360" w:lineRule="auto"/>
        <w:rPr>
          <w:rFonts w:eastAsia="Arial Unicode MS" w:cs="Arial"/>
        </w:rPr>
      </w:pPr>
      <w:r w:rsidRPr="00407B99">
        <w:rPr>
          <w:rFonts w:eastAsia="Arial Unicode MS" w:cs="Arial"/>
          <w:u w:val="single"/>
        </w:rPr>
        <w:t>Específicos</w:t>
      </w:r>
      <w:r w:rsidRPr="00407B99">
        <w:rPr>
          <w:rFonts w:eastAsia="Arial Unicode MS" w:cs="Arial"/>
        </w:rPr>
        <w:t xml:space="preserve">: </w:t>
      </w:r>
    </w:p>
    <w:p w14:paraId="75AA078D" w14:textId="77777777" w:rsidR="00327A66" w:rsidRPr="00291300" w:rsidRDefault="00327A66" w:rsidP="00C91C31">
      <w:pPr>
        <w:pStyle w:val="Prrafodelista"/>
        <w:numPr>
          <w:ilvl w:val="0"/>
          <w:numId w:val="29"/>
        </w:numPr>
        <w:spacing w:line="360" w:lineRule="auto"/>
        <w:rPr>
          <w:rFonts w:eastAsia="Arial Unicode MS" w:cs="Arial"/>
        </w:rPr>
      </w:pPr>
      <w:r w:rsidRPr="00291300">
        <w:rPr>
          <w:rFonts w:eastAsia="Arial Unicode MS" w:cs="Arial"/>
        </w:rPr>
        <w:t xml:space="preserve">Promover la cría de estos organismos, controladores biológicos, en condiciones de laboratorio. </w:t>
      </w:r>
    </w:p>
    <w:p w14:paraId="16F091E7" w14:textId="77777777" w:rsidR="00327A66" w:rsidRPr="00291300" w:rsidRDefault="00327A66" w:rsidP="00C91C31">
      <w:pPr>
        <w:pStyle w:val="Prrafodelista"/>
        <w:numPr>
          <w:ilvl w:val="0"/>
          <w:numId w:val="29"/>
        </w:numPr>
        <w:spacing w:line="360" w:lineRule="auto"/>
        <w:rPr>
          <w:rFonts w:eastAsia="Arial Unicode MS" w:cs="Arial"/>
        </w:rPr>
      </w:pPr>
      <w:r w:rsidRPr="00291300">
        <w:rPr>
          <w:rFonts w:eastAsia="Arial Unicode MS" w:cs="Arial"/>
        </w:rPr>
        <w:t xml:space="preserve">Evaluar la liberación de estos organismos en áreas con mayor vulnerabilidad a plagas y enfermedades, para inducir una reducción en el potencial de daño y pérdidas.  </w:t>
      </w:r>
    </w:p>
    <w:p w14:paraId="261A1121" w14:textId="77777777" w:rsidR="00327A66" w:rsidRPr="00407B99" w:rsidRDefault="00327A66" w:rsidP="00327A66">
      <w:pPr>
        <w:spacing w:line="360" w:lineRule="auto"/>
        <w:rPr>
          <w:rFonts w:eastAsia="Arial Unicode MS" w:cs="Arial"/>
          <w:sz w:val="10"/>
          <w:szCs w:val="10"/>
        </w:rPr>
      </w:pPr>
    </w:p>
    <w:p w14:paraId="510FDA08" w14:textId="77777777" w:rsidR="00327A66" w:rsidRPr="00291300" w:rsidRDefault="00327A66" w:rsidP="00C91C31">
      <w:pPr>
        <w:pStyle w:val="Prrafodelista"/>
        <w:numPr>
          <w:ilvl w:val="0"/>
          <w:numId w:val="30"/>
        </w:numPr>
        <w:spacing w:line="360" w:lineRule="auto"/>
        <w:rPr>
          <w:rFonts w:eastAsia="Arial Unicode MS" w:cs="Arial"/>
          <w:b/>
        </w:rPr>
      </w:pPr>
      <w:r w:rsidRPr="00291300">
        <w:rPr>
          <w:rFonts w:eastAsia="Arial Unicode MS" w:cs="Arial"/>
          <w:b/>
        </w:rPr>
        <w:t>Metodología.</w:t>
      </w:r>
    </w:p>
    <w:p w14:paraId="682C43D7" w14:textId="1F1E80EF" w:rsidR="00327A66" w:rsidRDefault="00327A66" w:rsidP="00327A66">
      <w:pPr>
        <w:spacing w:line="360" w:lineRule="auto"/>
        <w:rPr>
          <w:rFonts w:eastAsia="Arial Unicode MS" w:cs="Arial"/>
        </w:rPr>
      </w:pPr>
      <w:r w:rsidRPr="00407B99">
        <w:rPr>
          <w:rFonts w:eastAsia="Arial Unicode MS" w:cs="Arial"/>
        </w:rPr>
        <w:t xml:space="preserve">Comprende actividades de campo que consisten en observaciones sobre los ciclos biológicos; hábitos alimenticios, costumbres y relaciones con el hospedero; también incluyen capturas (métodos de colecta) de los ejemplares en sus diferentes etapas de desarrollo para su reproducción en laboratorio. Las actividades de laboratorio pueden concentrarse en la producción de agentes parásitos, parasitoides, depredadores, patógenos o también en uso de la técnica de la esterilidad de alguno de los sexos de la especie. Cualquiera de las actividades conlleva a la producción masiva de los organismos seleccionados por su potencial controlador biológico. La reproducción en laboratorio de estos individuos, exige condiciones apropiadas de reproducción (temperatura, luminosidad, humedad del ambiente, medios y sustratos de sustento, nutrición y alimentación, manipuleo). También  Se requiere de personal especializado para la ejecución de las actividades y funcionamiento del proceso. La investigación es inducida a conocer las fortalezas y debilidades del control biológico como estrategia de prevención en la salud y sanidad forestal, siempre con énfasis con la plaga de los gorgojos del pino.    </w:t>
      </w:r>
    </w:p>
    <w:p w14:paraId="7045080B" w14:textId="33B42A92" w:rsidR="00327A66" w:rsidRDefault="00327A66" w:rsidP="00327A66">
      <w:pPr>
        <w:spacing w:line="360" w:lineRule="auto"/>
        <w:rPr>
          <w:rFonts w:eastAsia="Arial Unicode MS" w:cs="Arial"/>
        </w:rPr>
      </w:pPr>
    </w:p>
    <w:p w14:paraId="21D1E893" w14:textId="77777777" w:rsidR="00327A66" w:rsidRPr="00407B99" w:rsidRDefault="00327A66" w:rsidP="00327A66">
      <w:pPr>
        <w:spacing w:line="360" w:lineRule="auto"/>
        <w:rPr>
          <w:rFonts w:eastAsia="Arial Unicode MS" w:cs="Arial"/>
        </w:rPr>
      </w:pPr>
    </w:p>
    <w:p w14:paraId="05336E45" w14:textId="77777777" w:rsidR="00327A66" w:rsidRPr="00407B99" w:rsidRDefault="00327A66" w:rsidP="00327A66">
      <w:pPr>
        <w:spacing w:line="360" w:lineRule="auto"/>
        <w:rPr>
          <w:rFonts w:eastAsia="Arial Unicode MS" w:cs="Arial"/>
          <w:sz w:val="10"/>
          <w:szCs w:val="10"/>
        </w:rPr>
      </w:pPr>
    </w:p>
    <w:p w14:paraId="2119F468" w14:textId="77777777" w:rsidR="00327A66" w:rsidRPr="00291300" w:rsidRDefault="00327A66" w:rsidP="00C91C31">
      <w:pPr>
        <w:pStyle w:val="Prrafodelista"/>
        <w:numPr>
          <w:ilvl w:val="0"/>
          <w:numId w:val="30"/>
        </w:numPr>
        <w:spacing w:line="360" w:lineRule="auto"/>
        <w:rPr>
          <w:rFonts w:eastAsia="Arial Unicode MS" w:cs="Arial"/>
          <w:b/>
        </w:rPr>
      </w:pPr>
      <w:r w:rsidRPr="00291300">
        <w:rPr>
          <w:rFonts w:eastAsia="Arial Unicode MS" w:cs="Arial"/>
          <w:b/>
        </w:rPr>
        <w:lastRenderedPageBreak/>
        <w:t xml:space="preserve">Resultados Esperados. </w:t>
      </w:r>
    </w:p>
    <w:p w14:paraId="7BC1FB1E" w14:textId="77777777" w:rsidR="00327A66" w:rsidRPr="00407B99" w:rsidRDefault="00327A66" w:rsidP="00327A66">
      <w:pPr>
        <w:spacing w:line="360" w:lineRule="auto"/>
        <w:rPr>
          <w:rFonts w:eastAsia="Arial Unicode MS" w:cs="Arial"/>
        </w:rPr>
      </w:pPr>
      <w:r w:rsidRPr="00407B99">
        <w:rPr>
          <w:rFonts w:eastAsia="Arial Unicode MS" w:cs="Arial"/>
        </w:rPr>
        <w:t xml:space="preserve">Protocolo de la metodología sobre la colecta en el campo, crianza en laboratorio y liberación de especímenes. Catálogo con ilustraciones y la información de sus ciclos biológicos, hábitos, conductas e interacciones con el hospedero. Necesidades de equipo e insumos, de campo y laboratorio, para el funcionamiento de la estrategia en el país. Comentarios y conclusiones sobre las evaluaciones del impacto del control biológico en la salud y sanidad forestal. Argumentos para justificar esta metodología de manejo en el sistema de prevención de plagas y enfermedades forestales y la factibilidad de su implementación a grandes escalas.   </w:t>
      </w:r>
    </w:p>
    <w:p w14:paraId="5BCB96B9" w14:textId="77777777" w:rsidR="00327A66" w:rsidRPr="00407B99" w:rsidRDefault="00327A66" w:rsidP="00327A66">
      <w:pPr>
        <w:spacing w:line="360" w:lineRule="auto"/>
        <w:rPr>
          <w:rFonts w:eastAsia="Arial Unicode MS" w:cs="Arial"/>
          <w:b/>
          <w:sz w:val="10"/>
          <w:szCs w:val="10"/>
        </w:rPr>
      </w:pPr>
    </w:p>
    <w:p w14:paraId="2C62158B" w14:textId="77777777" w:rsidR="00327A66" w:rsidRPr="00291300" w:rsidRDefault="00327A66" w:rsidP="00C91C31">
      <w:pPr>
        <w:pStyle w:val="Prrafodelista"/>
        <w:numPr>
          <w:ilvl w:val="0"/>
          <w:numId w:val="30"/>
        </w:numPr>
        <w:spacing w:line="360" w:lineRule="auto"/>
        <w:rPr>
          <w:rFonts w:eastAsia="Arial Unicode MS" w:cs="Arial"/>
          <w:b/>
        </w:rPr>
      </w:pPr>
      <w:r w:rsidRPr="00291300">
        <w:rPr>
          <w:rFonts w:eastAsia="Arial Unicode MS" w:cs="Arial"/>
          <w:b/>
        </w:rPr>
        <w:t>Perfil de la Entidad y del Profesional o Profesionales.</w:t>
      </w:r>
    </w:p>
    <w:p w14:paraId="49E14345" w14:textId="77777777" w:rsidR="00327A66" w:rsidRPr="00407B99" w:rsidRDefault="00327A66" w:rsidP="00327A66">
      <w:pPr>
        <w:spacing w:line="360" w:lineRule="auto"/>
        <w:rPr>
          <w:rFonts w:eastAsia="Arial Unicode MS" w:cs="Arial"/>
        </w:rPr>
      </w:pPr>
      <w:r w:rsidRPr="00407B99">
        <w:rPr>
          <w:rFonts w:eastAsia="Arial Unicode MS" w:cs="Arial"/>
        </w:rPr>
        <w:t>Se requiere de una experiencia de 10 años por parte de la institución interesada en el estudio sobre manejo de controladores biológicos para hacer frente al potencial de daño de las plagas y enfermedades forestales. Se debe contar con laboratorios bien equipados para tales fines. El profesional investigador deberá tener estudios superiores de grado y posgrado universitario en las ciencias biológicas, ambientales, forestales o agrícolas, con 10 años de experiencia en el uso de bio-controladores para el manejo de plagas y enfermedades forestales. Se requiere mayores conocimientos de la biología de los organismos implicados (tanto del agente causante del daño como de sus enemigos naturales).</w:t>
      </w:r>
    </w:p>
    <w:p w14:paraId="61DE9CBC" w14:textId="77777777" w:rsidR="00327A66" w:rsidRPr="00407B99" w:rsidRDefault="00327A66" w:rsidP="00327A66">
      <w:pPr>
        <w:spacing w:line="360" w:lineRule="auto"/>
        <w:rPr>
          <w:rFonts w:eastAsia="Arial Unicode MS" w:cs="Arial"/>
          <w:b/>
          <w:sz w:val="10"/>
          <w:szCs w:val="10"/>
        </w:rPr>
      </w:pPr>
    </w:p>
    <w:p w14:paraId="342FBD00" w14:textId="77777777" w:rsidR="00327A66" w:rsidRPr="00291300" w:rsidRDefault="00327A66" w:rsidP="00C91C31">
      <w:pPr>
        <w:pStyle w:val="Prrafodelista"/>
        <w:numPr>
          <w:ilvl w:val="0"/>
          <w:numId w:val="30"/>
        </w:numPr>
        <w:spacing w:line="360" w:lineRule="auto"/>
        <w:rPr>
          <w:rFonts w:eastAsia="Arial Unicode MS" w:cs="Arial"/>
          <w:b/>
        </w:rPr>
      </w:pPr>
      <w:r w:rsidRPr="00291300">
        <w:rPr>
          <w:rFonts w:eastAsia="Arial Unicode MS" w:cs="Arial"/>
          <w:b/>
        </w:rPr>
        <w:t>Materiales e Insumos Requeridos</w:t>
      </w:r>
    </w:p>
    <w:p w14:paraId="267287A3" w14:textId="490D0C23" w:rsidR="00327A66" w:rsidRDefault="00327A66" w:rsidP="00327A66">
      <w:pPr>
        <w:spacing w:line="360" w:lineRule="auto"/>
        <w:rPr>
          <w:rFonts w:eastAsia="Arial Unicode MS" w:cs="Arial"/>
        </w:rPr>
      </w:pPr>
      <w:r w:rsidRPr="00407B99">
        <w:rPr>
          <w:rFonts w:eastAsia="Arial Unicode MS" w:cs="Arial"/>
        </w:rPr>
        <w:t xml:space="preserve">Equipo de campo para la observación y captura de especies, en sus diferentes fases de su ciclo de vida, con potencialidades como controladores biológicos; equipo especializado para el manipuleo y transporte de los individuos a los laboratorios para su posibilidad de reproducción, manejo y posterior liberación. Protocolos de producción de controladores biológicos y manuales sobre los procedimientos de cada técnica.  </w:t>
      </w:r>
    </w:p>
    <w:p w14:paraId="14977B3A" w14:textId="085E35B9" w:rsidR="00327A66" w:rsidRDefault="00327A66" w:rsidP="00327A66">
      <w:pPr>
        <w:spacing w:line="360" w:lineRule="auto"/>
        <w:rPr>
          <w:rFonts w:eastAsia="Arial Unicode MS" w:cs="Arial"/>
        </w:rPr>
      </w:pPr>
    </w:p>
    <w:p w14:paraId="213FACA3" w14:textId="0451CA3E" w:rsidR="00327A66" w:rsidRDefault="00327A66" w:rsidP="00327A66">
      <w:pPr>
        <w:spacing w:line="360" w:lineRule="auto"/>
        <w:rPr>
          <w:rFonts w:eastAsia="Arial Unicode MS" w:cs="Arial"/>
        </w:rPr>
      </w:pPr>
    </w:p>
    <w:p w14:paraId="50C8562F" w14:textId="1AD7B08E" w:rsidR="00327A66" w:rsidRDefault="00327A66" w:rsidP="00327A66">
      <w:pPr>
        <w:spacing w:line="360" w:lineRule="auto"/>
        <w:rPr>
          <w:rFonts w:eastAsia="Arial Unicode MS" w:cs="Arial"/>
        </w:rPr>
      </w:pPr>
    </w:p>
    <w:p w14:paraId="5F9CF51A" w14:textId="03AE429A" w:rsidR="00327A66" w:rsidRDefault="00327A66" w:rsidP="00327A66">
      <w:pPr>
        <w:spacing w:line="360" w:lineRule="auto"/>
        <w:rPr>
          <w:rFonts w:eastAsia="Arial Unicode MS" w:cs="Arial"/>
        </w:rPr>
      </w:pPr>
    </w:p>
    <w:p w14:paraId="4F3DC085" w14:textId="77777777" w:rsidR="00327A66" w:rsidRPr="00407B99" w:rsidRDefault="00327A66" w:rsidP="00327A66">
      <w:pPr>
        <w:spacing w:line="360" w:lineRule="auto"/>
        <w:rPr>
          <w:rFonts w:eastAsia="Arial Unicode MS" w:cs="Arial"/>
        </w:rPr>
      </w:pPr>
    </w:p>
    <w:p w14:paraId="12CA3B81" w14:textId="77777777" w:rsidR="00327A66" w:rsidRPr="00407B99" w:rsidRDefault="00327A66" w:rsidP="00327A66">
      <w:pPr>
        <w:spacing w:line="360" w:lineRule="auto"/>
        <w:rPr>
          <w:rFonts w:eastAsia="Arial Unicode MS" w:cs="Arial"/>
          <w:b/>
          <w:sz w:val="10"/>
          <w:szCs w:val="10"/>
        </w:rPr>
      </w:pPr>
    </w:p>
    <w:p w14:paraId="73597BAF" w14:textId="77777777" w:rsidR="00327A66" w:rsidRPr="00291300" w:rsidRDefault="00327A66" w:rsidP="00C91C31">
      <w:pPr>
        <w:pStyle w:val="Prrafodelista"/>
        <w:numPr>
          <w:ilvl w:val="0"/>
          <w:numId w:val="30"/>
        </w:numPr>
        <w:spacing w:line="360" w:lineRule="auto"/>
        <w:rPr>
          <w:rFonts w:eastAsia="Arial Unicode MS" w:cs="Arial"/>
          <w:b/>
        </w:rPr>
      </w:pPr>
      <w:r w:rsidRPr="00291300">
        <w:rPr>
          <w:rFonts w:eastAsia="Arial Unicode MS" w:cs="Arial"/>
          <w:b/>
        </w:rPr>
        <w:lastRenderedPageBreak/>
        <w:t>Cronograma</w:t>
      </w:r>
    </w:p>
    <w:tbl>
      <w:tblPr>
        <w:tblStyle w:val="Tablaconcuadrcula"/>
        <w:tblW w:w="5225" w:type="pct"/>
        <w:tblInd w:w="-15" w:type="dxa"/>
        <w:tblLook w:val="04A0" w:firstRow="1" w:lastRow="0" w:firstColumn="1" w:lastColumn="0" w:noHBand="0" w:noVBand="1"/>
      </w:tblPr>
      <w:tblGrid>
        <w:gridCol w:w="6669"/>
        <w:gridCol w:w="419"/>
        <w:gridCol w:w="434"/>
        <w:gridCol w:w="354"/>
        <w:gridCol w:w="354"/>
        <w:gridCol w:w="354"/>
        <w:gridCol w:w="401"/>
        <w:gridCol w:w="397"/>
        <w:gridCol w:w="389"/>
      </w:tblGrid>
      <w:tr w:rsidR="00327A66" w:rsidRPr="00407B99" w14:paraId="2C27B410" w14:textId="77777777" w:rsidTr="00EB4DE7">
        <w:tc>
          <w:tcPr>
            <w:tcW w:w="3413" w:type="pct"/>
            <w:vMerge w:val="restart"/>
            <w:vAlign w:val="center"/>
          </w:tcPr>
          <w:p w14:paraId="4AEACEC7" w14:textId="77777777" w:rsidR="00327A66" w:rsidRPr="00407B99" w:rsidRDefault="00327A66" w:rsidP="00EB4DE7">
            <w:pPr>
              <w:jc w:val="center"/>
              <w:rPr>
                <w:rFonts w:eastAsia="Arial Unicode MS" w:cs="Arial"/>
                <w:b/>
                <w:sz w:val="16"/>
                <w:szCs w:val="16"/>
                <w:lang w:val="es-HN"/>
              </w:rPr>
            </w:pPr>
            <w:r w:rsidRPr="00407B99">
              <w:rPr>
                <w:rFonts w:eastAsia="Arial Unicode MS" w:cs="Arial"/>
                <w:b/>
                <w:sz w:val="16"/>
                <w:szCs w:val="16"/>
                <w:lang w:val="es-HN"/>
              </w:rPr>
              <w:t>Actividades</w:t>
            </w:r>
          </w:p>
        </w:tc>
        <w:tc>
          <w:tcPr>
            <w:tcW w:w="1587" w:type="pct"/>
            <w:gridSpan w:val="8"/>
          </w:tcPr>
          <w:p w14:paraId="2D0B78D8" w14:textId="77777777" w:rsidR="00327A66" w:rsidRPr="00407B99" w:rsidRDefault="00327A66" w:rsidP="00EB4DE7">
            <w:pPr>
              <w:rPr>
                <w:rFonts w:eastAsia="Arial Unicode MS" w:cs="Arial"/>
                <w:b/>
                <w:sz w:val="16"/>
                <w:szCs w:val="16"/>
                <w:lang w:val="es-HN"/>
              </w:rPr>
            </w:pPr>
            <w:r w:rsidRPr="00407B99">
              <w:rPr>
                <w:rFonts w:eastAsia="Arial Unicode MS" w:cs="Arial"/>
                <w:b/>
                <w:sz w:val="16"/>
                <w:szCs w:val="16"/>
                <w:lang w:val="es-HN"/>
              </w:rPr>
              <w:t>Tiempo Desarrollo Actividades del Estudio / Meses</w:t>
            </w:r>
          </w:p>
        </w:tc>
      </w:tr>
      <w:tr w:rsidR="00327A66" w:rsidRPr="00407B99" w14:paraId="4B49E355" w14:textId="77777777" w:rsidTr="00EB4DE7">
        <w:tc>
          <w:tcPr>
            <w:tcW w:w="3413" w:type="pct"/>
            <w:vMerge/>
          </w:tcPr>
          <w:p w14:paraId="0A338921" w14:textId="77777777" w:rsidR="00327A66" w:rsidRPr="00407B99" w:rsidRDefault="00327A66" w:rsidP="00EB4DE7">
            <w:pPr>
              <w:rPr>
                <w:rFonts w:eastAsia="Arial Unicode MS" w:cs="Arial"/>
                <w:b/>
                <w:sz w:val="16"/>
                <w:szCs w:val="16"/>
                <w:lang w:val="es-HN"/>
              </w:rPr>
            </w:pPr>
          </w:p>
        </w:tc>
        <w:tc>
          <w:tcPr>
            <w:tcW w:w="215" w:type="pct"/>
          </w:tcPr>
          <w:p w14:paraId="76207D1E" w14:textId="77777777" w:rsidR="00327A66" w:rsidRPr="00407B99" w:rsidRDefault="00327A66" w:rsidP="00EB4DE7">
            <w:pPr>
              <w:jc w:val="center"/>
              <w:rPr>
                <w:rFonts w:eastAsia="Arial Unicode MS" w:cs="Arial"/>
                <w:b/>
                <w:sz w:val="16"/>
                <w:szCs w:val="16"/>
                <w:lang w:val="es-HN"/>
              </w:rPr>
            </w:pPr>
            <w:r w:rsidRPr="00407B99">
              <w:rPr>
                <w:rFonts w:eastAsia="Arial Unicode MS" w:cs="Arial"/>
                <w:b/>
                <w:sz w:val="16"/>
                <w:szCs w:val="16"/>
                <w:lang w:val="es-HN"/>
              </w:rPr>
              <w:t>1</w:t>
            </w:r>
          </w:p>
        </w:tc>
        <w:tc>
          <w:tcPr>
            <w:tcW w:w="222" w:type="pct"/>
          </w:tcPr>
          <w:p w14:paraId="576CE8B3" w14:textId="77777777" w:rsidR="00327A66" w:rsidRPr="00407B99" w:rsidRDefault="00327A66" w:rsidP="00EB4DE7">
            <w:pPr>
              <w:jc w:val="center"/>
              <w:rPr>
                <w:rFonts w:eastAsia="Arial Unicode MS" w:cs="Arial"/>
                <w:b/>
                <w:sz w:val="16"/>
                <w:szCs w:val="16"/>
                <w:lang w:val="es-HN"/>
              </w:rPr>
            </w:pPr>
            <w:r w:rsidRPr="00407B99">
              <w:rPr>
                <w:rFonts w:eastAsia="Arial Unicode MS" w:cs="Arial"/>
                <w:b/>
                <w:sz w:val="16"/>
                <w:szCs w:val="16"/>
                <w:lang w:val="es-HN"/>
              </w:rPr>
              <w:t>2</w:t>
            </w:r>
          </w:p>
        </w:tc>
        <w:tc>
          <w:tcPr>
            <w:tcW w:w="181" w:type="pct"/>
          </w:tcPr>
          <w:p w14:paraId="0827FE29" w14:textId="77777777" w:rsidR="00327A66" w:rsidRPr="00407B99" w:rsidRDefault="00327A66" w:rsidP="00EB4DE7">
            <w:pPr>
              <w:jc w:val="center"/>
              <w:rPr>
                <w:rFonts w:eastAsia="Arial Unicode MS" w:cs="Arial"/>
                <w:b/>
                <w:sz w:val="16"/>
                <w:szCs w:val="16"/>
                <w:lang w:val="es-HN"/>
              </w:rPr>
            </w:pPr>
            <w:r w:rsidRPr="00407B99">
              <w:rPr>
                <w:rFonts w:eastAsia="Arial Unicode MS" w:cs="Arial"/>
                <w:b/>
                <w:sz w:val="16"/>
                <w:szCs w:val="16"/>
                <w:lang w:val="es-HN"/>
              </w:rPr>
              <w:t>3</w:t>
            </w:r>
          </w:p>
        </w:tc>
        <w:tc>
          <w:tcPr>
            <w:tcW w:w="181" w:type="pct"/>
          </w:tcPr>
          <w:p w14:paraId="014E2A4A" w14:textId="77777777" w:rsidR="00327A66" w:rsidRPr="00407B99" w:rsidRDefault="00327A66" w:rsidP="00EB4DE7">
            <w:pPr>
              <w:jc w:val="center"/>
              <w:rPr>
                <w:rFonts w:eastAsia="Arial Unicode MS" w:cs="Arial"/>
                <w:b/>
                <w:sz w:val="16"/>
                <w:szCs w:val="16"/>
                <w:lang w:val="es-HN"/>
              </w:rPr>
            </w:pPr>
            <w:r w:rsidRPr="00407B99">
              <w:rPr>
                <w:rFonts w:eastAsia="Arial Unicode MS" w:cs="Arial"/>
                <w:b/>
                <w:sz w:val="16"/>
                <w:szCs w:val="16"/>
                <w:lang w:val="es-HN"/>
              </w:rPr>
              <w:t>4</w:t>
            </w:r>
          </w:p>
        </w:tc>
        <w:tc>
          <w:tcPr>
            <w:tcW w:w="181" w:type="pct"/>
          </w:tcPr>
          <w:p w14:paraId="2EB8FF9F" w14:textId="77777777" w:rsidR="00327A66" w:rsidRPr="00407B99" w:rsidRDefault="00327A66" w:rsidP="00EB4DE7">
            <w:pPr>
              <w:jc w:val="center"/>
              <w:rPr>
                <w:rFonts w:eastAsia="Arial Unicode MS" w:cs="Arial"/>
                <w:b/>
                <w:sz w:val="16"/>
                <w:szCs w:val="16"/>
                <w:lang w:val="es-HN"/>
              </w:rPr>
            </w:pPr>
            <w:r w:rsidRPr="00407B99">
              <w:rPr>
                <w:rFonts w:eastAsia="Arial Unicode MS" w:cs="Arial"/>
                <w:b/>
                <w:sz w:val="16"/>
                <w:szCs w:val="16"/>
                <w:lang w:val="es-HN"/>
              </w:rPr>
              <w:t>5</w:t>
            </w:r>
          </w:p>
        </w:tc>
        <w:tc>
          <w:tcPr>
            <w:tcW w:w="205" w:type="pct"/>
          </w:tcPr>
          <w:p w14:paraId="0A334D15" w14:textId="77777777" w:rsidR="00327A66" w:rsidRPr="00407B99" w:rsidRDefault="00327A66" w:rsidP="00EB4DE7">
            <w:pPr>
              <w:jc w:val="center"/>
              <w:rPr>
                <w:rFonts w:eastAsia="Arial Unicode MS" w:cs="Arial"/>
                <w:b/>
                <w:sz w:val="16"/>
                <w:szCs w:val="16"/>
                <w:lang w:val="es-HN"/>
              </w:rPr>
            </w:pPr>
            <w:r w:rsidRPr="00407B99">
              <w:rPr>
                <w:rFonts w:eastAsia="Arial Unicode MS" w:cs="Arial"/>
                <w:b/>
                <w:sz w:val="16"/>
                <w:szCs w:val="16"/>
                <w:lang w:val="es-HN"/>
              </w:rPr>
              <w:t>6</w:t>
            </w:r>
          </w:p>
        </w:tc>
        <w:tc>
          <w:tcPr>
            <w:tcW w:w="203" w:type="pct"/>
          </w:tcPr>
          <w:p w14:paraId="6D20E732" w14:textId="77777777" w:rsidR="00327A66" w:rsidRPr="00407B99" w:rsidRDefault="00327A66" w:rsidP="00EB4DE7">
            <w:pPr>
              <w:jc w:val="center"/>
              <w:rPr>
                <w:rFonts w:eastAsia="Arial Unicode MS" w:cs="Arial"/>
                <w:b/>
                <w:sz w:val="16"/>
                <w:szCs w:val="16"/>
                <w:lang w:val="es-HN"/>
              </w:rPr>
            </w:pPr>
            <w:r w:rsidRPr="00407B99">
              <w:rPr>
                <w:rFonts w:eastAsia="Arial Unicode MS" w:cs="Arial"/>
                <w:b/>
                <w:sz w:val="16"/>
                <w:szCs w:val="16"/>
                <w:lang w:val="es-HN"/>
              </w:rPr>
              <w:t>7</w:t>
            </w:r>
          </w:p>
        </w:tc>
        <w:tc>
          <w:tcPr>
            <w:tcW w:w="200" w:type="pct"/>
          </w:tcPr>
          <w:p w14:paraId="22525314" w14:textId="77777777" w:rsidR="00327A66" w:rsidRPr="00407B99" w:rsidRDefault="00327A66" w:rsidP="00EB4DE7">
            <w:pPr>
              <w:jc w:val="center"/>
              <w:rPr>
                <w:rFonts w:eastAsia="Arial Unicode MS" w:cs="Arial"/>
                <w:b/>
                <w:sz w:val="16"/>
                <w:szCs w:val="16"/>
                <w:lang w:val="es-HN"/>
              </w:rPr>
            </w:pPr>
            <w:r w:rsidRPr="00407B99">
              <w:rPr>
                <w:rFonts w:eastAsia="Arial Unicode MS" w:cs="Arial"/>
                <w:b/>
                <w:sz w:val="16"/>
                <w:szCs w:val="16"/>
                <w:lang w:val="es-HN"/>
              </w:rPr>
              <w:t>8</w:t>
            </w:r>
          </w:p>
        </w:tc>
      </w:tr>
      <w:tr w:rsidR="00327A66" w:rsidRPr="00407B99" w14:paraId="57292179" w14:textId="77777777" w:rsidTr="00EB4DE7">
        <w:tc>
          <w:tcPr>
            <w:tcW w:w="3413" w:type="pct"/>
          </w:tcPr>
          <w:p w14:paraId="6CA30F24" w14:textId="77777777" w:rsidR="00327A66" w:rsidRPr="00407B99" w:rsidRDefault="00327A66" w:rsidP="00EB4DE7">
            <w:pPr>
              <w:rPr>
                <w:rFonts w:eastAsia="Arial Unicode MS" w:cs="Arial"/>
                <w:sz w:val="16"/>
                <w:szCs w:val="16"/>
                <w:lang w:val="es-HN"/>
              </w:rPr>
            </w:pPr>
            <w:r w:rsidRPr="00407B99">
              <w:rPr>
                <w:rFonts w:eastAsia="Arial Unicode MS" w:cs="Arial"/>
                <w:sz w:val="16"/>
                <w:szCs w:val="16"/>
                <w:lang w:val="es-HN"/>
              </w:rPr>
              <w:t xml:space="preserve">1. Selección y visita a sitios donde se realice este tipo de control de plagas y enfermedades   </w:t>
            </w:r>
          </w:p>
        </w:tc>
        <w:tc>
          <w:tcPr>
            <w:tcW w:w="215" w:type="pct"/>
            <w:shd w:val="clear" w:color="auto" w:fill="0070C0"/>
          </w:tcPr>
          <w:p w14:paraId="4688BB0F" w14:textId="77777777" w:rsidR="00327A66" w:rsidRPr="00407B99" w:rsidRDefault="00327A66" w:rsidP="00EB4DE7">
            <w:pPr>
              <w:jc w:val="center"/>
              <w:rPr>
                <w:rFonts w:eastAsia="Arial Unicode MS" w:cs="Arial"/>
                <w:sz w:val="16"/>
                <w:szCs w:val="16"/>
                <w:lang w:val="es-HN"/>
              </w:rPr>
            </w:pPr>
          </w:p>
        </w:tc>
        <w:tc>
          <w:tcPr>
            <w:tcW w:w="222" w:type="pct"/>
            <w:shd w:val="clear" w:color="auto" w:fill="0070C0"/>
          </w:tcPr>
          <w:p w14:paraId="067D0658" w14:textId="77777777" w:rsidR="00327A66" w:rsidRPr="00407B99" w:rsidRDefault="00327A66" w:rsidP="00EB4DE7">
            <w:pPr>
              <w:jc w:val="center"/>
              <w:rPr>
                <w:rFonts w:eastAsia="Arial Unicode MS" w:cs="Arial"/>
                <w:sz w:val="16"/>
                <w:szCs w:val="16"/>
                <w:lang w:val="es-HN"/>
              </w:rPr>
            </w:pPr>
          </w:p>
        </w:tc>
        <w:tc>
          <w:tcPr>
            <w:tcW w:w="181" w:type="pct"/>
            <w:shd w:val="clear" w:color="auto" w:fill="0070C0"/>
          </w:tcPr>
          <w:p w14:paraId="056913EC" w14:textId="77777777" w:rsidR="00327A66" w:rsidRPr="00407B99" w:rsidRDefault="00327A66" w:rsidP="00EB4DE7">
            <w:pPr>
              <w:jc w:val="center"/>
              <w:rPr>
                <w:rFonts w:eastAsia="Arial Unicode MS" w:cs="Arial"/>
                <w:sz w:val="16"/>
                <w:szCs w:val="16"/>
                <w:lang w:val="es-HN"/>
              </w:rPr>
            </w:pPr>
          </w:p>
        </w:tc>
        <w:tc>
          <w:tcPr>
            <w:tcW w:w="181" w:type="pct"/>
            <w:shd w:val="clear" w:color="auto" w:fill="0070C0"/>
          </w:tcPr>
          <w:p w14:paraId="2B2DEFD2" w14:textId="77777777" w:rsidR="00327A66" w:rsidRPr="00407B99" w:rsidRDefault="00327A66" w:rsidP="00EB4DE7">
            <w:pPr>
              <w:jc w:val="center"/>
              <w:rPr>
                <w:rFonts w:eastAsia="Arial Unicode MS" w:cs="Arial"/>
                <w:sz w:val="16"/>
                <w:szCs w:val="16"/>
                <w:lang w:val="es-HN"/>
              </w:rPr>
            </w:pPr>
          </w:p>
        </w:tc>
        <w:tc>
          <w:tcPr>
            <w:tcW w:w="181" w:type="pct"/>
          </w:tcPr>
          <w:p w14:paraId="1C560FC7" w14:textId="77777777" w:rsidR="00327A66" w:rsidRPr="00407B99" w:rsidRDefault="00327A66" w:rsidP="00EB4DE7">
            <w:pPr>
              <w:jc w:val="center"/>
              <w:rPr>
                <w:rFonts w:eastAsia="Arial Unicode MS" w:cs="Arial"/>
                <w:sz w:val="16"/>
                <w:szCs w:val="16"/>
                <w:lang w:val="es-HN"/>
              </w:rPr>
            </w:pPr>
          </w:p>
        </w:tc>
        <w:tc>
          <w:tcPr>
            <w:tcW w:w="205" w:type="pct"/>
          </w:tcPr>
          <w:p w14:paraId="2CA7F985" w14:textId="77777777" w:rsidR="00327A66" w:rsidRPr="00407B99" w:rsidRDefault="00327A66" w:rsidP="00EB4DE7">
            <w:pPr>
              <w:jc w:val="center"/>
              <w:rPr>
                <w:rFonts w:eastAsia="Arial Unicode MS" w:cs="Arial"/>
                <w:sz w:val="16"/>
                <w:szCs w:val="16"/>
                <w:lang w:val="es-HN"/>
              </w:rPr>
            </w:pPr>
          </w:p>
        </w:tc>
        <w:tc>
          <w:tcPr>
            <w:tcW w:w="203" w:type="pct"/>
          </w:tcPr>
          <w:p w14:paraId="431C2DF2" w14:textId="77777777" w:rsidR="00327A66" w:rsidRPr="00407B99" w:rsidRDefault="00327A66" w:rsidP="00EB4DE7">
            <w:pPr>
              <w:jc w:val="center"/>
              <w:rPr>
                <w:rFonts w:eastAsia="Arial Unicode MS" w:cs="Arial"/>
                <w:sz w:val="16"/>
                <w:szCs w:val="16"/>
                <w:lang w:val="es-HN"/>
              </w:rPr>
            </w:pPr>
          </w:p>
        </w:tc>
        <w:tc>
          <w:tcPr>
            <w:tcW w:w="200" w:type="pct"/>
          </w:tcPr>
          <w:p w14:paraId="2B1B7375" w14:textId="77777777" w:rsidR="00327A66" w:rsidRPr="00407B99" w:rsidRDefault="00327A66" w:rsidP="00EB4DE7">
            <w:pPr>
              <w:jc w:val="center"/>
              <w:rPr>
                <w:rFonts w:eastAsia="Arial Unicode MS" w:cs="Arial"/>
                <w:sz w:val="16"/>
                <w:szCs w:val="16"/>
                <w:lang w:val="es-HN"/>
              </w:rPr>
            </w:pPr>
          </w:p>
        </w:tc>
      </w:tr>
      <w:tr w:rsidR="00327A66" w:rsidRPr="00407B99" w14:paraId="0A090672" w14:textId="77777777" w:rsidTr="00EB4DE7">
        <w:tc>
          <w:tcPr>
            <w:tcW w:w="3413" w:type="pct"/>
          </w:tcPr>
          <w:p w14:paraId="5FF61438" w14:textId="77777777" w:rsidR="00327A66" w:rsidRPr="00407B99" w:rsidRDefault="00327A66" w:rsidP="00EB4DE7">
            <w:pPr>
              <w:rPr>
                <w:rFonts w:eastAsia="Arial Unicode MS" w:cs="Arial"/>
                <w:sz w:val="16"/>
                <w:szCs w:val="16"/>
                <w:lang w:val="es-HN"/>
              </w:rPr>
            </w:pPr>
            <w:r w:rsidRPr="00407B99">
              <w:rPr>
                <w:rFonts w:eastAsia="Arial Unicode MS" w:cs="Arial"/>
                <w:sz w:val="16"/>
                <w:szCs w:val="16"/>
                <w:lang w:val="es-HN"/>
              </w:rPr>
              <w:t xml:space="preserve">2. Observaciones para evaluar, en campo, las cualidades y potencialidades del controlador biológico </w:t>
            </w:r>
          </w:p>
        </w:tc>
        <w:tc>
          <w:tcPr>
            <w:tcW w:w="215" w:type="pct"/>
            <w:shd w:val="clear" w:color="auto" w:fill="0070C0"/>
          </w:tcPr>
          <w:p w14:paraId="7E728C72" w14:textId="77777777" w:rsidR="00327A66" w:rsidRPr="00407B99" w:rsidRDefault="00327A66" w:rsidP="00EB4DE7">
            <w:pPr>
              <w:jc w:val="center"/>
              <w:rPr>
                <w:rFonts w:eastAsia="Arial Unicode MS" w:cs="Arial"/>
                <w:sz w:val="16"/>
                <w:szCs w:val="16"/>
                <w:lang w:val="es-HN"/>
              </w:rPr>
            </w:pPr>
          </w:p>
        </w:tc>
        <w:tc>
          <w:tcPr>
            <w:tcW w:w="222" w:type="pct"/>
            <w:shd w:val="clear" w:color="auto" w:fill="0070C0"/>
          </w:tcPr>
          <w:p w14:paraId="0B82E508" w14:textId="77777777" w:rsidR="00327A66" w:rsidRPr="00407B99" w:rsidRDefault="00327A66" w:rsidP="00EB4DE7">
            <w:pPr>
              <w:jc w:val="center"/>
              <w:rPr>
                <w:rFonts w:eastAsia="Arial Unicode MS" w:cs="Arial"/>
                <w:sz w:val="16"/>
                <w:szCs w:val="16"/>
                <w:lang w:val="es-HN"/>
              </w:rPr>
            </w:pPr>
          </w:p>
        </w:tc>
        <w:tc>
          <w:tcPr>
            <w:tcW w:w="181" w:type="pct"/>
            <w:shd w:val="clear" w:color="auto" w:fill="0070C0"/>
          </w:tcPr>
          <w:p w14:paraId="379921DF" w14:textId="77777777" w:rsidR="00327A66" w:rsidRPr="00407B99" w:rsidRDefault="00327A66" w:rsidP="00EB4DE7">
            <w:pPr>
              <w:jc w:val="center"/>
              <w:rPr>
                <w:rFonts w:eastAsia="Arial Unicode MS" w:cs="Arial"/>
                <w:sz w:val="16"/>
                <w:szCs w:val="16"/>
                <w:lang w:val="es-HN"/>
              </w:rPr>
            </w:pPr>
          </w:p>
        </w:tc>
        <w:tc>
          <w:tcPr>
            <w:tcW w:w="181" w:type="pct"/>
            <w:shd w:val="clear" w:color="auto" w:fill="0070C0"/>
          </w:tcPr>
          <w:p w14:paraId="08B54A2C" w14:textId="77777777" w:rsidR="00327A66" w:rsidRPr="00407B99" w:rsidRDefault="00327A66" w:rsidP="00EB4DE7">
            <w:pPr>
              <w:jc w:val="center"/>
              <w:rPr>
                <w:rFonts w:eastAsia="Arial Unicode MS" w:cs="Arial"/>
                <w:sz w:val="16"/>
                <w:szCs w:val="16"/>
                <w:lang w:val="es-HN"/>
              </w:rPr>
            </w:pPr>
          </w:p>
        </w:tc>
        <w:tc>
          <w:tcPr>
            <w:tcW w:w="181" w:type="pct"/>
          </w:tcPr>
          <w:p w14:paraId="2DEB2B83" w14:textId="77777777" w:rsidR="00327A66" w:rsidRPr="00407B99" w:rsidRDefault="00327A66" w:rsidP="00EB4DE7">
            <w:pPr>
              <w:jc w:val="center"/>
              <w:rPr>
                <w:rFonts w:eastAsia="Arial Unicode MS" w:cs="Arial"/>
                <w:sz w:val="16"/>
                <w:szCs w:val="16"/>
                <w:lang w:val="es-HN"/>
              </w:rPr>
            </w:pPr>
          </w:p>
        </w:tc>
        <w:tc>
          <w:tcPr>
            <w:tcW w:w="205" w:type="pct"/>
          </w:tcPr>
          <w:p w14:paraId="31F11CE7" w14:textId="77777777" w:rsidR="00327A66" w:rsidRPr="00407B99" w:rsidRDefault="00327A66" w:rsidP="00EB4DE7">
            <w:pPr>
              <w:jc w:val="center"/>
              <w:rPr>
                <w:rFonts w:eastAsia="Arial Unicode MS" w:cs="Arial"/>
                <w:sz w:val="16"/>
                <w:szCs w:val="16"/>
                <w:lang w:val="es-HN"/>
              </w:rPr>
            </w:pPr>
          </w:p>
        </w:tc>
        <w:tc>
          <w:tcPr>
            <w:tcW w:w="203" w:type="pct"/>
          </w:tcPr>
          <w:p w14:paraId="09EE9B5E" w14:textId="77777777" w:rsidR="00327A66" w:rsidRPr="00407B99" w:rsidRDefault="00327A66" w:rsidP="00EB4DE7">
            <w:pPr>
              <w:jc w:val="center"/>
              <w:rPr>
                <w:rFonts w:eastAsia="Arial Unicode MS" w:cs="Arial"/>
                <w:sz w:val="16"/>
                <w:szCs w:val="16"/>
                <w:lang w:val="es-HN"/>
              </w:rPr>
            </w:pPr>
          </w:p>
        </w:tc>
        <w:tc>
          <w:tcPr>
            <w:tcW w:w="200" w:type="pct"/>
          </w:tcPr>
          <w:p w14:paraId="21CB29A3" w14:textId="77777777" w:rsidR="00327A66" w:rsidRPr="00407B99" w:rsidRDefault="00327A66" w:rsidP="00EB4DE7">
            <w:pPr>
              <w:jc w:val="center"/>
              <w:rPr>
                <w:rFonts w:eastAsia="Arial Unicode MS" w:cs="Arial"/>
                <w:sz w:val="16"/>
                <w:szCs w:val="16"/>
                <w:lang w:val="es-HN"/>
              </w:rPr>
            </w:pPr>
          </w:p>
        </w:tc>
      </w:tr>
      <w:tr w:rsidR="00327A66" w:rsidRPr="00407B99" w14:paraId="7E236DB2" w14:textId="77777777" w:rsidTr="00EB4DE7">
        <w:tc>
          <w:tcPr>
            <w:tcW w:w="3413" w:type="pct"/>
          </w:tcPr>
          <w:p w14:paraId="1748E7AF" w14:textId="77777777" w:rsidR="00327A66" w:rsidRPr="00407B99" w:rsidRDefault="00327A66" w:rsidP="00EB4DE7">
            <w:pPr>
              <w:rPr>
                <w:rFonts w:eastAsia="Arial Unicode MS" w:cs="Arial"/>
                <w:sz w:val="16"/>
                <w:szCs w:val="16"/>
                <w:lang w:val="es-HN"/>
              </w:rPr>
            </w:pPr>
            <w:r w:rsidRPr="00407B99">
              <w:rPr>
                <w:rFonts w:eastAsia="Arial Unicode MS" w:cs="Arial"/>
                <w:sz w:val="16"/>
                <w:szCs w:val="16"/>
                <w:lang w:val="es-HN"/>
              </w:rPr>
              <w:t xml:space="preserve">3. Observación de capturas de individuos para su multiplicación en condiciones de laboratorio </w:t>
            </w:r>
          </w:p>
        </w:tc>
        <w:tc>
          <w:tcPr>
            <w:tcW w:w="215" w:type="pct"/>
            <w:shd w:val="clear" w:color="auto" w:fill="0070C0"/>
          </w:tcPr>
          <w:p w14:paraId="62ECD4C0" w14:textId="77777777" w:rsidR="00327A66" w:rsidRPr="00407B99" w:rsidRDefault="00327A66" w:rsidP="00EB4DE7">
            <w:pPr>
              <w:jc w:val="center"/>
              <w:rPr>
                <w:rFonts w:eastAsia="Arial Unicode MS" w:cs="Arial"/>
                <w:sz w:val="16"/>
                <w:szCs w:val="16"/>
                <w:lang w:val="es-HN"/>
              </w:rPr>
            </w:pPr>
          </w:p>
        </w:tc>
        <w:tc>
          <w:tcPr>
            <w:tcW w:w="222" w:type="pct"/>
            <w:shd w:val="clear" w:color="auto" w:fill="0070C0"/>
          </w:tcPr>
          <w:p w14:paraId="32AAC216" w14:textId="77777777" w:rsidR="00327A66" w:rsidRPr="00407B99" w:rsidRDefault="00327A66" w:rsidP="00EB4DE7">
            <w:pPr>
              <w:jc w:val="center"/>
              <w:rPr>
                <w:rFonts w:eastAsia="Arial Unicode MS" w:cs="Arial"/>
                <w:sz w:val="16"/>
                <w:szCs w:val="16"/>
                <w:lang w:val="es-HN"/>
              </w:rPr>
            </w:pPr>
          </w:p>
        </w:tc>
        <w:tc>
          <w:tcPr>
            <w:tcW w:w="181" w:type="pct"/>
            <w:shd w:val="clear" w:color="auto" w:fill="0070C0"/>
          </w:tcPr>
          <w:p w14:paraId="5BE494E4" w14:textId="77777777" w:rsidR="00327A66" w:rsidRPr="00407B99" w:rsidRDefault="00327A66" w:rsidP="00EB4DE7">
            <w:pPr>
              <w:jc w:val="center"/>
              <w:rPr>
                <w:rFonts w:eastAsia="Arial Unicode MS" w:cs="Arial"/>
                <w:sz w:val="16"/>
                <w:szCs w:val="16"/>
                <w:lang w:val="es-HN"/>
              </w:rPr>
            </w:pPr>
          </w:p>
        </w:tc>
        <w:tc>
          <w:tcPr>
            <w:tcW w:w="181" w:type="pct"/>
            <w:shd w:val="clear" w:color="auto" w:fill="0070C0"/>
          </w:tcPr>
          <w:p w14:paraId="6B30D2EE" w14:textId="77777777" w:rsidR="00327A66" w:rsidRPr="00407B99" w:rsidRDefault="00327A66" w:rsidP="00EB4DE7">
            <w:pPr>
              <w:jc w:val="center"/>
              <w:rPr>
                <w:rFonts w:eastAsia="Arial Unicode MS" w:cs="Arial"/>
                <w:sz w:val="16"/>
                <w:szCs w:val="16"/>
                <w:lang w:val="es-HN"/>
              </w:rPr>
            </w:pPr>
          </w:p>
        </w:tc>
        <w:tc>
          <w:tcPr>
            <w:tcW w:w="181" w:type="pct"/>
          </w:tcPr>
          <w:p w14:paraId="4B18E813" w14:textId="77777777" w:rsidR="00327A66" w:rsidRPr="00407B99" w:rsidRDefault="00327A66" w:rsidP="00EB4DE7">
            <w:pPr>
              <w:jc w:val="center"/>
              <w:rPr>
                <w:rFonts w:eastAsia="Arial Unicode MS" w:cs="Arial"/>
                <w:sz w:val="16"/>
                <w:szCs w:val="16"/>
                <w:lang w:val="es-HN"/>
              </w:rPr>
            </w:pPr>
          </w:p>
        </w:tc>
        <w:tc>
          <w:tcPr>
            <w:tcW w:w="205" w:type="pct"/>
          </w:tcPr>
          <w:p w14:paraId="158C053C" w14:textId="77777777" w:rsidR="00327A66" w:rsidRPr="00407B99" w:rsidRDefault="00327A66" w:rsidP="00EB4DE7">
            <w:pPr>
              <w:jc w:val="center"/>
              <w:rPr>
                <w:rFonts w:eastAsia="Arial Unicode MS" w:cs="Arial"/>
                <w:sz w:val="16"/>
                <w:szCs w:val="16"/>
                <w:lang w:val="es-HN"/>
              </w:rPr>
            </w:pPr>
          </w:p>
        </w:tc>
        <w:tc>
          <w:tcPr>
            <w:tcW w:w="203" w:type="pct"/>
          </w:tcPr>
          <w:p w14:paraId="37B18A97" w14:textId="77777777" w:rsidR="00327A66" w:rsidRPr="00407B99" w:rsidRDefault="00327A66" w:rsidP="00EB4DE7">
            <w:pPr>
              <w:jc w:val="center"/>
              <w:rPr>
                <w:rFonts w:eastAsia="Arial Unicode MS" w:cs="Arial"/>
                <w:sz w:val="16"/>
                <w:szCs w:val="16"/>
                <w:lang w:val="es-HN"/>
              </w:rPr>
            </w:pPr>
          </w:p>
        </w:tc>
        <w:tc>
          <w:tcPr>
            <w:tcW w:w="200" w:type="pct"/>
          </w:tcPr>
          <w:p w14:paraId="311E9ABF" w14:textId="77777777" w:rsidR="00327A66" w:rsidRPr="00407B99" w:rsidRDefault="00327A66" w:rsidP="00EB4DE7">
            <w:pPr>
              <w:jc w:val="center"/>
              <w:rPr>
                <w:rFonts w:eastAsia="Arial Unicode MS" w:cs="Arial"/>
                <w:sz w:val="16"/>
                <w:szCs w:val="16"/>
                <w:lang w:val="es-HN"/>
              </w:rPr>
            </w:pPr>
          </w:p>
        </w:tc>
      </w:tr>
      <w:tr w:rsidR="00327A66" w:rsidRPr="00407B99" w14:paraId="46C9B546" w14:textId="77777777" w:rsidTr="00EB4DE7">
        <w:tc>
          <w:tcPr>
            <w:tcW w:w="3413" w:type="pct"/>
          </w:tcPr>
          <w:p w14:paraId="30343D7A" w14:textId="77777777" w:rsidR="00327A66" w:rsidRPr="00407B99" w:rsidRDefault="00327A66" w:rsidP="00EB4DE7">
            <w:pPr>
              <w:rPr>
                <w:rFonts w:eastAsia="Arial Unicode MS" w:cs="Arial"/>
                <w:sz w:val="16"/>
                <w:szCs w:val="16"/>
                <w:lang w:val="es-HN"/>
              </w:rPr>
            </w:pPr>
            <w:r w:rsidRPr="00407B99">
              <w:rPr>
                <w:rFonts w:eastAsia="Arial Unicode MS" w:cs="Arial"/>
                <w:sz w:val="16"/>
                <w:szCs w:val="16"/>
                <w:lang w:val="es-HN"/>
              </w:rPr>
              <w:t>4. Identificación de laboratorios capacitados para este tipo de actividad en el país</w:t>
            </w:r>
          </w:p>
        </w:tc>
        <w:tc>
          <w:tcPr>
            <w:tcW w:w="215" w:type="pct"/>
          </w:tcPr>
          <w:p w14:paraId="5F2735E1" w14:textId="77777777" w:rsidR="00327A66" w:rsidRPr="00407B99" w:rsidRDefault="00327A66" w:rsidP="00EB4DE7">
            <w:pPr>
              <w:jc w:val="center"/>
              <w:rPr>
                <w:rFonts w:eastAsia="Arial Unicode MS" w:cs="Arial"/>
                <w:sz w:val="16"/>
                <w:szCs w:val="16"/>
                <w:lang w:val="es-HN"/>
              </w:rPr>
            </w:pPr>
          </w:p>
        </w:tc>
        <w:tc>
          <w:tcPr>
            <w:tcW w:w="222" w:type="pct"/>
          </w:tcPr>
          <w:p w14:paraId="7E4ADA4B" w14:textId="77777777" w:rsidR="00327A66" w:rsidRPr="00407B99" w:rsidRDefault="00327A66" w:rsidP="00EB4DE7">
            <w:pPr>
              <w:jc w:val="center"/>
              <w:rPr>
                <w:rFonts w:eastAsia="Arial Unicode MS" w:cs="Arial"/>
                <w:sz w:val="16"/>
                <w:szCs w:val="16"/>
                <w:lang w:val="es-HN"/>
              </w:rPr>
            </w:pPr>
          </w:p>
        </w:tc>
        <w:tc>
          <w:tcPr>
            <w:tcW w:w="181" w:type="pct"/>
          </w:tcPr>
          <w:p w14:paraId="18A55C1F" w14:textId="77777777" w:rsidR="00327A66" w:rsidRPr="00407B99" w:rsidRDefault="00327A66" w:rsidP="00EB4DE7">
            <w:pPr>
              <w:jc w:val="center"/>
              <w:rPr>
                <w:rFonts w:eastAsia="Arial Unicode MS" w:cs="Arial"/>
                <w:sz w:val="16"/>
                <w:szCs w:val="16"/>
                <w:lang w:val="es-HN"/>
              </w:rPr>
            </w:pPr>
          </w:p>
        </w:tc>
        <w:tc>
          <w:tcPr>
            <w:tcW w:w="181" w:type="pct"/>
            <w:shd w:val="clear" w:color="auto" w:fill="0070C0"/>
          </w:tcPr>
          <w:p w14:paraId="1ACBC1E5" w14:textId="77777777" w:rsidR="00327A66" w:rsidRPr="00407B99" w:rsidRDefault="00327A66" w:rsidP="00EB4DE7">
            <w:pPr>
              <w:jc w:val="center"/>
              <w:rPr>
                <w:rFonts w:eastAsia="Arial Unicode MS" w:cs="Arial"/>
                <w:sz w:val="16"/>
                <w:szCs w:val="16"/>
                <w:lang w:val="es-HN"/>
              </w:rPr>
            </w:pPr>
          </w:p>
        </w:tc>
        <w:tc>
          <w:tcPr>
            <w:tcW w:w="181" w:type="pct"/>
            <w:shd w:val="clear" w:color="auto" w:fill="0070C0"/>
          </w:tcPr>
          <w:p w14:paraId="15DA1D40" w14:textId="77777777" w:rsidR="00327A66" w:rsidRPr="00407B99" w:rsidRDefault="00327A66" w:rsidP="00EB4DE7">
            <w:pPr>
              <w:jc w:val="center"/>
              <w:rPr>
                <w:rFonts w:eastAsia="Arial Unicode MS" w:cs="Arial"/>
                <w:sz w:val="16"/>
                <w:szCs w:val="16"/>
                <w:lang w:val="es-HN"/>
              </w:rPr>
            </w:pPr>
          </w:p>
        </w:tc>
        <w:tc>
          <w:tcPr>
            <w:tcW w:w="205" w:type="pct"/>
            <w:shd w:val="clear" w:color="auto" w:fill="0070C0"/>
          </w:tcPr>
          <w:p w14:paraId="6BA0D66C" w14:textId="77777777" w:rsidR="00327A66" w:rsidRPr="00407B99" w:rsidRDefault="00327A66" w:rsidP="00EB4DE7">
            <w:pPr>
              <w:jc w:val="center"/>
              <w:rPr>
                <w:rFonts w:eastAsia="Arial Unicode MS" w:cs="Arial"/>
                <w:sz w:val="16"/>
                <w:szCs w:val="16"/>
                <w:lang w:val="es-HN"/>
              </w:rPr>
            </w:pPr>
          </w:p>
        </w:tc>
        <w:tc>
          <w:tcPr>
            <w:tcW w:w="203" w:type="pct"/>
            <w:shd w:val="clear" w:color="auto" w:fill="0070C0"/>
          </w:tcPr>
          <w:p w14:paraId="144ED397" w14:textId="77777777" w:rsidR="00327A66" w:rsidRPr="00407B99" w:rsidRDefault="00327A66" w:rsidP="00EB4DE7">
            <w:pPr>
              <w:jc w:val="center"/>
              <w:rPr>
                <w:rFonts w:eastAsia="Arial Unicode MS" w:cs="Arial"/>
                <w:sz w:val="16"/>
                <w:szCs w:val="16"/>
                <w:lang w:val="es-HN"/>
              </w:rPr>
            </w:pPr>
          </w:p>
        </w:tc>
        <w:tc>
          <w:tcPr>
            <w:tcW w:w="200" w:type="pct"/>
          </w:tcPr>
          <w:p w14:paraId="2F180021" w14:textId="77777777" w:rsidR="00327A66" w:rsidRPr="00407B99" w:rsidRDefault="00327A66" w:rsidP="00EB4DE7">
            <w:pPr>
              <w:jc w:val="center"/>
              <w:rPr>
                <w:rFonts w:eastAsia="Arial Unicode MS" w:cs="Arial"/>
                <w:sz w:val="16"/>
                <w:szCs w:val="16"/>
                <w:lang w:val="es-HN"/>
              </w:rPr>
            </w:pPr>
          </w:p>
        </w:tc>
      </w:tr>
      <w:tr w:rsidR="00327A66" w:rsidRPr="00407B99" w14:paraId="2FDD7D01" w14:textId="77777777" w:rsidTr="00EB4DE7">
        <w:tc>
          <w:tcPr>
            <w:tcW w:w="3413" w:type="pct"/>
          </w:tcPr>
          <w:p w14:paraId="433C1C9D" w14:textId="77777777" w:rsidR="00327A66" w:rsidRPr="00407B99" w:rsidRDefault="00327A66" w:rsidP="00EB4DE7">
            <w:pPr>
              <w:rPr>
                <w:rFonts w:eastAsia="Arial Unicode MS" w:cs="Arial"/>
                <w:sz w:val="16"/>
                <w:szCs w:val="16"/>
                <w:lang w:val="es-HN"/>
              </w:rPr>
            </w:pPr>
            <w:r w:rsidRPr="00407B99">
              <w:rPr>
                <w:rFonts w:eastAsia="Arial Unicode MS" w:cs="Arial"/>
                <w:sz w:val="16"/>
                <w:szCs w:val="16"/>
                <w:lang w:val="es-HN"/>
              </w:rPr>
              <w:t xml:space="preserve">5. Visita de laboratorios para observación de sus procedimientos internos y liberación de controladores </w:t>
            </w:r>
          </w:p>
        </w:tc>
        <w:tc>
          <w:tcPr>
            <w:tcW w:w="215" w:type="pct"/>
          </w:tcPr>
          <w:p w14:paraId="7422993C" w14:textId="77777777" w:rsidR="00327A66" w:rsidRPr="00407B99" w:rsidRDefault="00327A66" w:rsidP="00EB4DE7">
            <w:pPr>
              <w:jc w:val="center"/>
              <w:rPr>
                <w:rFonts w:eastAsia="Arial Unicode MS" w:cs="Arial"/>
                <w:sz w:val="16"/>
                <w:szCs w:val="16"/>
                <w:lang w:val="es-HN"/>
              </w:rPr>
            </w:pPr>
          </w:p>
        </w:tc>
        <w:tc>
          <w:tcPr>
            <w:tcW w:w="222" w:type="pct"/>
          </w:tcPr>
          <w:p w14:paraId="6E5D89B5" w14:textId="77777777" w:rsidR="00327A66" w:rsidRPr="00407B99" w:rsidRDefault="00327A66" w:rsidP="00EB4DE7">
            <w:pPr>
              <w:jc w:val="center"/>
              <w:rPr>
                <w:rFonts w:eastAsia="Arial Unicode MS" w:cs="Arial"/>
                <w:sz w:val="16"/>
                <w:szCs w:val="16"/>
                <w:lang w:val="es-HN"/>
              </w:rPr>
            </w:pPr>
          </w:p>
        </w:tc>
        <w:tc>
          <w:tcPr>
            <w:tcW w:w="181" w:type="pct"/>
          </w:tcPr>
          <w:p w14:paraId="1578C8C9" w14:textId="77777777" w:rsidR="00327A66" w:rsidRPr="00407B99" w:rsidRDefault="00327A66" w:rsidP="00EB4DE7">
            <w:pPr>
              <w:jc w:val="center"/>
              <w:rPr>
                <w:rFonts w:eastAsia="Arial Unicode MS" w:cs="Arial"/>
                <w:sz w:val="16"/>
                <w:szCs w:val="16"/>
                <w:lang w:val="es-HN"/>
              </w:rPr>
            </w:pPr>
          </w:p>
        </w:tc>
        <w:tc>
          <w:tcPr>
            <w:tcW w:w="181" w:type="pct"/>
            <w:shd w:val="clear" w:color="auto" w:fill="0070C0"/>
          </w:tcPr>
          <w:p w14:paraId="55BB8D60" w14:textId="77777777" w:rsidR="00327A66" w:rsidRPr="00407B99" w:rsidRDefault="00327A66" w:rsidP="00EB4DE7">
            <w:pPr>
              <w:jc w:val="center"/>
              <w:rPr>
                <w:rFonts w:eastAsia="Arial Unicode MS" w:cs="Arial"/>
                <w:sz w:val="16"/>
                <w:szCs w:val="16"/>
                <w:lang w:val="es-HN"/>
              </w:rPr>
            </w:pPr>
          </w:p>
        </w:tc>
        <w:tc>
          <w:tcPr>
            <w:tcW w:w="181" w:type="pct"/>
            <w:shd w:val="clear" w:color="auto" w:fill="0070C0"/>
          </w:tcPr>
          <w:p w14:paraId="172B8B39" w14:textId="77777777" w:rsidR="00327A66" w:rsidRPr="00407B99" w:rsidRDefault="00327A66" w:rsidP="00EB4DE7">
            <w:pPr>
              <w:jc w:val="center"/>
              <w:rPr>
                <w:rFonts w:eastAsia="Arial Unicode MS" w:cs="Arial"/>
                <w:sz w:val="16"/>
                <w:szCs w:val="16"/>
                <w:lang w:val="es-HN"/>
              </w:rPr>
            </w:pPr>
          </w:p>
        </w:tc>
        <w:tc>
          <w:tcPr>
            <w:tcW w:w="205" w:type="pct"/>
            <w:shd w:val="clear" w:color="auto" w:fill="0070C0"/>
          </w:tcPr>
          <w:p w14:paraId="7C88BA08" w14:textId="77777777" w:rsidR="00327A66" w:rsidRPr="00407B99" w:rsidRDefault="00327A66" w:rsidP="00EB4DE7">
            <w:pPr>
              <w:jc w:val="center"/>
              <w:rPr>
                <w:rFonts w:eastAsia="Arial Unicode MS" w:cs="Arial"/>
                <w:sz w:val="16"/>
                <w:szCs w:val="16"/>
                <w:lang w:val="es-HN"/>
              </w:rPr>
            </w:pPr>
          </w:p>
        </w:tc>
        <w:tc>
          <w:tcPr>
            <w:tcW w:w="203" w:type="pct"/>
            <w:shd w:val="clear" w:color="auto" w:fill="0070C0"/>
          </w:tcPr>
          <w:p w14:paraId="2455CB2E" w14:textId="77777777" w:rsidR="00327A66" w:rsidRPr="00407B99" w:rsidRDefault="00327A66" w:rsidP="00EB4DE7">
            <w:pPr>
              <w:jc w:val="center"/>
              <w:rPr>
                <w:rFonts w:eastAsia="Arial Unicode MS" w:cs="Arial"/>
                <w:sz w:val="16"/>
                <w:szCs w:val="16"/>
                <w:lang w:val="es-HN"/>
              </w:rPr>
            </w:pPr>
          </w:p>
        </w:tc>
        <w:tc>
          <w:tcPr>
            <w:tcW w:w="200" w:type="pct"/>
          </w:tcPr>
          <w:p w14:paraId="0A606A5F" w14:textId="77777777" w:rsidR="00327A66" w:rsidRPr="00407B99" w:rsidRDefault="00327A66" w:rsidP="00EB4DE7">
            <w:pPr>
              <w:jc w:val="center"/>
              <w:rPr>
                <w:rFonts w:eastAsia="Arial Unicode MS" w:cs="Arial"/>
                <w:sz w:val="16"/>
                <w:szCs w:val="16"/>
                <w:lang w:val="es-HN"/>
              </w:rPr>
            </w:pPr>
          </w:p>
        </w:tc>
      </w:tr>
      <w:tr w:rsidR="00327A66" w:rsidRPr="00407B99" w14:paraId="4E2AD452" w14:textId="77777777" w:rsidTr="00EB4DE7">
        <w:tc>
          <w:tcPr>
            <w:tcW w:w="3413" w:type="pct"/>
          </w:tcPr>
          <w:p w14:paraId="5F115592" w14:textId="77777777" w:rsidR="00327A66" w:rsidRPr="00407B99" w:rsidRDefault="00327A66" w:rsidP="00EB4DE7">
            <w:pPr>
              <w:rPr>
                <w:rFonts w:eastAsia="Arial Unicode MS" w:cs="Arial"/>
                <w:sz w:val="16"/>
                <w:szCs w:val="16"/>
                <w:lang w:val="es-HN"/>
              </w:rPr>
            </w:pPr>
            <w:r w:rsidRPr="00407B99">
              <w:rPr>
                <w:rFonts w:eastAsia="Arial Unicode MS" w:cs="Arial"/>
                <w:sz w:val="16"/>
                <w:szCs w:val="16"/>
                <w:lang w:val="es-HN"/>
              </w:rPr>
              <w:t xml:space="preserve">6. Análisis datos, resultados preliminares, evaluaciones de actividades de campo y laboratorio </w:t>
            </w:r>
          </w:p>
        </w:tc>
        <w:tc>
          <w:tcPr>
            <w:tcW w:w="215" w:type="pct"/>
          </w:tcPr>
          <w:p w14:paraId="370CA372" w14:textId="77777777" w:rsidR="00327A66" w:rsidRPr="00407B99" w:rsidRDefault="00327A66" w:rsidP="00EB4DE7">
            <w:pPr>
              <w:jc w:val="center"/>
              <w:rPr>
                <w:rFonts w:eastAsia="Arial Unicode MS" w:cs="Arial"/>
                <w:sz w:val="16"/>
                <w:szCs w:val="16"/>
                <w:lang w:val="es-HN"/>
              </w:rPr>
            </w:pPr>
          </w:p>
        </w:tc>
        <w:tc>
          <w:tcPr>
            <w:tcW w:w="222" w:type="pct"/>
          </w:tcPr>
          <w:p w14:paraId="7AE72B58" w14:textId="77777777" w:rsidR="00327A66" w:rsidRPr="00407B99" w:rsidRDefault="00327A66" w:rsidP="00EB4DE7">
            <w:pPr>
              <w:jc w:val="center"/>
              <w:rPr>
                <w:rFonts w:eastAsia="Arial Unicode MS" w:cs="Arial"/>
                <w:sz w:val="16"/>
                <w:szCs w:val="16"/>
                <w:lang w:val="es-HN"/>
              </w:rPr>
            </w:pPr>
          </w:p>
        </w:tc>
        <w:tc>
          <w:tcPr>
            <w:tcW w:w="181" w:type="pct"/>
          </w:tcPr>
          <w:p w14:paraId="1176D47F" w14:textId="77777777" w:rsidR="00327A66" w:rsidRPr="00407B99" w:rsidRDefault="00327A66" w:rsidP="00EB4DE7">
            <w:pPr>
              <w:jc w:val="center"/>
              <w:rPr>
                <w:rFonts w:eastAsia="Arial Unicode MS" w:cs="Arial"/>
                <w:sz w:val="16"/>
                <w:szCs w:val="16"/>
                <w:lang w:val="es-HN"/>
              </w:rPr>
            </w:pPr>
          </w:p>
        </w:tc>
        <w:tc>
          <w:tcPr>
            <w:tcW w:w="181" w:type="pct"/>
            <w:shd w:val="clear" w:color="auto" w:fill="0070C0"/>
          </w:tcPr>
          <w:p w14:paraId="16C2B3A0" w14:textId="77777777" w:rsidR="00327A66" w:rsidRPr="00407B99" w:rsidRDefault="00327A66" w:rsidP="00EB4DE7">
            <w:pPr>
              <w:jc w:val="center"/>
              <w:rPr>
                <w:rFonts w:eastAsia="Arial Unicode MS" w:cs="Arial"/>
                <w:sz w:val="16"/>
                <w:szCs w:val="16"/>
                <w:lang w:val="es-HN"/>
              </w:rPr>
            </w:pPr>
          </w:p>
        </w:tc>
        <w:tc>
          <w:tcPr>
            <w:tcW w:w="181" w:type="pct"/>
          </w:tcPr>
          <w:p w14:paraId="4671D066" w14:textId="77777777" w:rsidR="00327A66" w:rsidRPr="00407B99" w:rsidRDefault="00327A66" w:rsidP="00EB4DE7">
            <w:pPr>
              <w:jc w:val="center"/>
              <w:rPr>
                <w:rFonts w:eastAsia="Arial Unicode MS" w:cs="Arial"/>
                <w:sz w:val="16"/>
                <w:szCs w:val="16"/>
                <w:lang w:val="es-HN"/>
              </w:rPr>
            </w:pPr>
          </w:p>
        </w:tc>
        <w:tc>
          <w:tcPr>
            <w:tcW w:w="205" w:type="pct"/>
          </w:tcPr>
          <w:p w14:paraId="1754B9A4" w14:textId="77777777" w:rsidR="00327A66" w:rsidRPr="00407B99" w:rsidRDefault="00327A66" w:rsidP="00EB4DE7">
            <w:pPr>
              <w:jc w:val="center"/>
              <w:rPr>
                <w:rFonts w:eastAsia="Arial Unicode MS" w:cs="Arial"/>
                <w:sz w:val="16"/>
                <w:szCs w:val="16"/>
                <w:lang w:val="es-HN"/>
              </w:rPr>
            </w:pPr>
          </w:p>
        </w:tc>
        <w:tc>
          <w:tcPr>
            <w:tcW w:w="203" w:type="pct"/>
          </w:tcPr>
          <w:p w14:paraId="2862813A" w14:textId="77777777" w:rsidR="00327A66" w:rsidRPr="00407B99" w:rsidRDefault="00327A66" w:rsidP="00EB4DE7">
            <w:pPr>
              <w:jc w:val="center"/>
              <w:rPr>
                <w:rFonts w:eastAsia="Arial Unicode MS" w:cs="Arial"/>
                <w:sz w:val="16"/>
                <w:szCs w:val="16"/>
                <w:lang w:val="es-HN"/>
              </w:rPr>
            </w:pPr>
          </w:p>
        </w:tc>
        <w:tc>
          <w:tcPr>
            <w:tcW w:w="200" w:type="pct"/>
            <w:shd w:val="clear" w:color="auto" w:fill="0070C0"/>
          </w:tcPr>
          <w:p w14:paraId="66044DD5" w14:textId="77777777" w:rsidR="00327A66" w:rsidRPr="00407B99" w:rsidRDefault="00327A66" w:rsidP="00EB4DE7">
            <w:pPr>
              <w:jc w:val="center"/>
              <w:rPr>
                <w:rFonts w:eastAsia="Arial Unicode MS" w:cs="Arial"/>
                <w:sz w:val="16"/>
                <w:szCs w:val="16"/>
                <w:lang w:val="es-HN"/>
              </w:rPr>
            </w:pPr>
          </w:p>
        </w:tc>
      </w:tr>
      <w:tr w:rsidR="00327A66" w:rsidRPr="00407B99" w14:paraId="34F28E6E" w14:textId="77777777" w:rsidTr="00EB4DE7">
        <w:tc>
          <w:tcPr>
            <w:tcW w:w="3413" w:type="pct"/>
          </w:tcPr>
          <w:p w14:paraId="5C2035DD" w14:textId="77777777" w:rsidR="00327A66" w:rsidRPr="00407B99" w:rsidRDefault="00327A66" w:rsidP="00EB4DE7">
            <w:pPr>
              <w:rPr>
                <w:rFonts w:eastAsia="Arial Unicode MS" w:cs="Arial"/>
                <w:sz w:val="16"/>
                <w:szCs w:val="16"/>
                <w:lang w:val="es-HN"/>
              </w:rPr>
            </w:pPr>
            <w:r w:rsidRPr="00407B99">
              <w:rPr>
                <w:rFonts w:eastAsia="Arial Unicode MS" w:cs="Arial"/>
                <w:sz w:val="16"/>
                <w:szCs w:val="16"/>
                <w:lang w:val="es-HN"/>
              </w:rPr>
              <w:t>7. Elaboración documentación (borradores - Final) y entrega</w:t>
            </w:r>
          </w:p>
        </w:tc>
        <w:tc>
          <w:tcPr>
            <w:tcW w:w="215" w:type="pct"/>
          </w:tcPr>
          <w:p w14:paraId="5ABF4496" w14:textId="77777777" w:rsidR="00327A66" w:rsidRPr="00407B99" w:rsidRDefault="00327A66" w:rsidP="00EB4DE7">
            <w:pPr>
              <w:jc w:val="center"/>
              <w:rPr>
                <w:rFonts w:eastAsia="Arial Unicode MS" w:cs="Arial"/>
                <w:sz w:val="16"/>
                <w:szCs w:val="16"/>
                <w:lang w:val="es-HN"/>
              </w:rPr>
            </w:pPr>
          </w:p>
        </w:tc>
        <w:tc>
          <w:tcPr>
            <w:tcW w:w="222" w:type="pct"/>
          </w:tcPr>
          <w:p w14:paraId="76B71E82" w14:textId="77777777" w:rsidR="00327A66" w:rsidRPr="00407B99" w:rsidRDefault="00327A66" w:rsidP="00EB4DE7">
            <w:pPr>
              <w:jc w:val="center"/>
              <w:rPr>
                <w:rFonts w:eastAsia="Arial Unicode MS" w:cs="Arial"/>
                <w:sz w:val="16"/>
                <w:szCs w:val="16"/>
                <w:lang w:val="es-HN"/>
              </w:rPr>
            </w:pPr>
          </w:p>
        </w:tc>
        <w:tc>
          <w:tcPr>
            <w:tcW w:w="181" w:type="pct"/>
          </w:tcPr>
          <w:p w14:paraId="6A1A5045" w14:textId="77777777" w:rsidR="00327A66" w:rsidRPr="00407B99" w:rsidRDefault="00327A66" w:rsidP="00EB4DE7">
            <w:pPr>
              <w:jc w:val="center"/>
              <w:rPr>
                <w:rFonts w:eastAsia="Arial Unicode MS" w:cs="Arial"/>
                <w:sz w:val="16"/>
                <w:szCs w:val="16"/>
                <w:lang w:val="es-HN"/>
              </w:rPr>
            </w:pPr>
          </w:p>
        </w:tc>
        <w:tc>
          <w:tcPr>
            <w:tcW w:w="181" w:type="pct"/>
            <w:shd w:val="clear" w:color="auto" w:fill="0070C0"/>
          </w:tcPr>
          <w:p w14:paraId="0E864867" w14:textId="77777777" w:rsidR="00327A66" w:rsidRPr="00407B99" w:rsidRDefault="00327A66" w:rsidP="00EB4DE7">
            <w:pPr>
              <w:jc w:val="center"/>
              <w:rPr>
                <w:rFonts w:eastAsia="Arial Unicode MS" w:cs="Arial"/>
                <w:sz w:val="16"/>
                <w:szCs w:val="16"/>
                <w:lang w:val="es-HN"/>
              </w:rPr>
            </w:pPr>
          </w:p>
        </w:tc>
        <w:tc>
          <w:tcPr>
            <w:tcW w:w="181" w:type="pct"/>
          </w:tcPr>
          <w:p w14:paraId="50944905" w14:textId="77777777" w:rsidR="00327A66" w:rsidRPr="00407B99" w:rsidRDefault="00327A66" w:rsidP="00EB4DE7">
            <w:pPr>
              <w:jc w:val="center"/>
              <w:rPr>
                <w:rFonts w:eastAsia="Arial Unicode MS" w:cs="Arial"/>
                <w:sz w:val="16"/>
                <w:szCs w:val="16"/>
                <w:lang w:val="es-HN"/>
              </w:rPr>
            </w:pPr>
          </w:p>
        </w:tc>
        <w:tc>
          <w:tcPr>
            <w:tcW w:w="205" w:type="pct"/>
          </w:tcPr>
          <w:p w14:paraId="63C22818" w14:textId="77777777" w:rsidR="00327A66" w:rsidRPr="00407B99" w:rsidRDefault="00327A66" w:rsidP="00EB4DE7">
            <w:pPr>
              <w:jc w:val="center"/>
              <w:rPr>
                <w:rFonts w:eastAsia="Arial Unicode MS" w:cs="Arial"/>
                <w:sz w:val="16"/>
                <w:szCs w:val="16"/>
                <w:lang w:val="es-HN"/>
              </w:rPr>
            </w:pPr>
          </w:p>
        </w:tc>
        <w:tc>
          <w:tcPr>
            <w:tcW w:w="203" w:type="pct"/>
          </w:tcPr>
          <w:p w14:paraId="2A891469" w14:textId="77777777" w:rsidR="00327A66" w:rsidRPr="00407B99" w:rsidRDefault="00327A66" w:rsidP="00EB4DE7">
            <w:pPr>
              <w:jc w:val="center"/>
              <w:rPr>
                <w:rFonts w:eastAsia="Arial Unicode MS" w:cs="Arial"/>
                <w:sz w:val="16"/>
                <w:szCs w:val="16"/>
                <w:lang w:val="es-HN"/>
              </w:rPr>
            </w:pPr>
          </w:p>
        </w:tc>
        <w:tc>
          <w:tcPr>
            <w:tcW w:w="200" w:type="pct"/>
            <w:shd w:val="clear" w:color="auto" w:fill="0070C0"/>
          </w:tcPr>
          <w:p w14:paraId="67E0C500" w14:textId="77777777" w:rsidR="00327A66" w:rsidRPr="00407B99" w:rsidRDefault="00327A66" w:rsidP="00EB4DE7">
            <w:pPr>
              <w:jc w:val="center"/>
              <w:rPr>
                <w:rFonts w:eastAsia="Arial Unicode MS" w:cs="Arial"/>
                <w:sz w:val="16"/>
                <w:szCs w:val="16"/>
                <w:lang w:val="es-HN"/>
              </w:rPr>
            </w:pPr>
          </w:p>
        </w:tc>
      </w:tr>
    </w:tbl>
    <w:p w14:paraId="584EEE59" w14:textId="77777777" w:rsidR="00327A66" w:rsidRPr="00407B99" w:rsidRDefault="00327A66" w:rsidP="00327A66">
      <w:pPr>
        <w:spacing w:line="360" w:lineRule="auto"/>
        <w:rPr>
          <w:rFonts w:eastAsia="Arial Unicode MS" w:cs="Arial"/>
          <w:b/>
          <w:sz w:val="10"/>
          <w:szCs w:val="10"/>
        </w:rPr>
      </w:pPr>
    </w:p>
    <w:p w14:paraId="671AA4BF" w14:textId="77777777" w:rsidR="00327A66" w:rsidRPr="00291300" w:rsidRDefault="00327A66" w:rsidP="00C91C31">
      <w:pPr>
        <w:pStyle w:val="Prrafodelista"/>
        <w:numPr>
          <w:ilvl w:val="0"/>
          <w:numId w:val="30"/>
        </w:numPr>
        <w:spacing w:line="360" w:lineRule="auto"/>
        <w:rPr>
          <w:rFonts w:eastAsia="Arial Unicode MS" w:cs="Arial"/>
        </w:rPr>
      </w:pPr>
      <w:r w:rsidRPr="00291300">
        <w:rPr>
          <w:rFonts w:eastAsia="Arial Unicode MS" w:cs="Arial"/>
          <w:b/>
        </w:rPr>
        <w:t>Presupuesto Estimado</w:t>
      </w:r>
      <w:r w:rsidRPr="00291300">
        <w:rPr>
          <w:rFonts w:eastAsia="Arial Unicode MS" w:cs="Arial"/>
        </w:rPr>
        <w:t>.</w:t>
      </w:r>
    </w:p>
    <w:p w14:paraId="042F1A1E" w14:textId="77777777" w:rsidR="00327A66" w:rsidRPr="00407B99" w:rsidRDefault="00327A66" w:rsidP="00327A66">
      <w:pPr>
        <w:spacing w:line="360" w:lineRule="auto"/>
        <w:rPr>
          <w:rFonts w:eastAsia="Arial Unicode MS" w:cs="Arial"/>
        </w:rPr>
      </w:pPr>
      <w:r w:rsidRPr="00407B99">
        <w:rPr>
          <w:rFonts w:eastAsia="Arial Unicode MS" w:cs="Arial"/>
        </w:rPr>
        <w:t>El presupuesto estimado es de USA$ 25,000, a desarrollar en 8 meses.</w:t>
      </w:r>
    </w:p>
    <w:p w14:paraId="1E09A580" w14:textId="77777777" w:rsidR="00327A66" w:rsidRPr="00407B99" w:rsidRDefault="00327A66" w:rsidP="00327A66">
      <w:pPr>
        <w:spacing w:line="360" w:lineRule="auto"/>
        <w:rPr>
          <w:rFonts w:eastAsia="Arial Unicode MS" w:cs="Arial"/>
          <w:sz w:val="10"/>
          <w:szCs w:val="10"/>
        </w:rPr>
      </w:pPr>
    </w:p>
    <w:tbl>
      <w:tblPr>
        <w:tblStyle w:val="Tablaconcuadrcula"/>
        <w:tblW w:w="0" w:type="auto"/>
        <w:tblInd w:w="-15" w:type="dxa"/>
        <w:tblLook w:val="04A0" w:firstRow="1" w:lastRow="0" w:firstColumn="1" w:lastColumn="0" w:noHBand="0" w:noVBand="1"/>
      </w:tblPr>
      <w:tblGrid>
        <w:gridCol w:w="2449"/>
        <w:gridCol w:w="1040"/>
        <w:gridCol w:w="1043"/>
        <w:gridCol w:w="948"/>
        <w:gridCol w:w="967"/>
        <w:gridCol w:w="918"/>
        <w:gridCol w:w="1185"/>
      </w:tblGrid>
      <w:tr w:rsidR="00327A66" w:rsidRPr="00407B99" w14:paraId="279D9BC5" w14:textId="77777777" w:rsidTr="00EB4DE7">
        <w:tc>
          <w:tcPr>
            <w:tcW w:w="2449" w:type="dxa"/>
          </w:tcPr>
          <w:p w14:paraId="731EE69B" w14:textId="77777777" w:rsidR="00327A66" w:rsidRPr="00407B99" w:rsidRDefault="00327A66" w:rsidP="00EB4DE7">
            <w:pPr>
              <w:jc w:val="center"/>
              <w:rPr>
                <w:rFonts w:eastAsia="Arial Unicode MS" w:cs="Arial"/>
                <w:b/>
                <w:sz w:val="16"/>
                <w:szCs w:val="16"/>
                <w:lang w:val="es-HN"/>
              </w:rPr>
            </w:pPr>
            <w:r w:rsidRPr="00407B99">
              <w:rPr>
                <w:rFonts w:eastAsia="Arial Unicode MS" w:cs="Arial"/>
                <w:b/>
                <w:sz w:val="16"/>
                <w:szCs w:val="16"/>
                <w:lang w:val="es-HN"/>
              </w:rPr>
              <w:t>Renglón Presupuestario</w:t>
            </w:r>
          </w:p>
        </w:tc>
        <w:tc>
          <w:tcPr>
            <w:tcW w:w="1040" w:type="dxa"/>
          </w:tcPr>
          <w:p w14:paraId="0381B09D" w14:textId="77777777" w:rsidR="00327A66" w:rsidRPr="00407B99" w:rsidRDefault="00327A66" w:rsidP="00EB4DE7">
            <w:pPr>
              <w:jc w:val="center"/>
              <w:rPr>
                <w:rFonts w:eastAsia="Arial Unicode MS" w:cs="Arial"/>
                <w:b/>
                <w:sz w:val="16"/>
                <w:szCs w:val="16"/>
                <w:lang w:val="es-HN"/>
              </w:rPr>
            </w:pPr>
            <w:r w:rsidRPr="00407B99">
              <w:rPr>
                <w:rFonts w:eastAsia="Arial Unicode MS" w:cs="Arial"/>
                <w:b/>
                <w:sz w:val="16"/>
                <w:szCs w:val="16"/>
                <w:lang w:val="es-HN"/>
              </w:rPr>
              <w:t>Cantidad</w:t>
            </w:r>
          </w:p>
        </w:tc>
        <w:tc>
          <w:tcPr>
            <w:tcW w:w="1043" w:type="dxa"/>
          </w:tcPr>
          <w:p w14:paraId="21612485" w14:textId="77777777" w:rsidR="00327A66" w:rsidRPr="00407B99" w:rsidRDefault="00327A66" w:rsidP="00EB4DE7">
            <w:pPr>
              <w:jc w:val="center"/>
              <w:rPr>
                <w:rFonts w:eastAsia="Arial Unicode MS" w:cs="Arial"/>
                <w:b/>
                <w:sz w:val="16"/>
                <w:szCs w:val="16"/>
                <w:lang w:val="es-HN"/>
              </w:rPr>
            </w:pPr>
            <w:r w:rsidRPr="00407B99">
              <w:rPr>
                <w:rFonts w:eastAsia="Arial Unicode MS" w:cs="Arial"/>
                <w:b/>
                <w:sz w:val="16"/>
                <w:szCs w:val="16"/>
                <w:lang w:val="es-HN"/>
              </w:rPr>
              <w:t>Costo Unitario</w:t>
            </w:r>
          </w:p>
        </w:tc>
        <w:tc>
          <w:tcPr>
            <w:tcW w:w="948" w:type="dxa"/>
          </w:tcPr>
          <w:p w14:paraId="26C2BF9C" w14:textId="77777777" w:rsidR="00327A66" w:rsidRPr="00407B99" w:rsidRDefault="00327A66" w:rsidP="00EB4DE7">
            <w:pPr>
              <w:jc w:val="center"/>
              <w:rPr>
                <w:rFonts w:eastAsia="Arial Unicode MS" w:cs="Arial"/>
                <w:b/>
                <w:sz w:val="16"/>
                <w:szCs w:val="16"/>
                <w:lang w:val="es-HN"/>
              </w:rPr>
            </w:pPr>
            <w:r w:rsidRPr="00407B99">
              <w:rPr>
                <w:rFonts w:eastAsia="Arial Unicode MS" w:cs="Arial"/>
                <w:b/>
                <w:sz w:val="16"/>
                <w:szCs w:val="16"/>
                <w:lang w:val="es-HN"/>
              </w:rPr>
              <w:t>Costo $ / Mes</w:t>
            </w:r>
          </w:p>
        </w:tc>
        <w:tc>
          <w:tcPr>
            <w:tcW w:w="967" w:type="dxa"/>
          </w:tcPr>
          <w:p w14:paraId="183D8D7B" w14:textId="77777777" w:rsidR="00327A66" w:rsidRPr="00407B99" w:rsidRDefault="00327A66" w:rsidP="00EB4DE7">
            <w:pPr>
              <w:jc w:val="center"/>
              <w:rPr>
                <w:rFonts w:eastAsia="Arial Unicode MS" w:cs="Arial"/>
                <w:b/>
                <w:sz w:val="16"/>
                <w:szCs w:val="16"/>
                <w:lang w:val="es-HN"/>
              </w:rPr>
            </w:pPr>
            <w:r w:rsidRPr="00407B99">
              <w:rPr>
                <w:rFonts w:eastAsia="Arial Unicode MS" w:cs="Arial"/>
                <w:b/>
                <w:sz w:val="16"/>
                <w:szCs w:val="16"/>
                <w:lang w:val="es-HN"/>
              </w:rPr>
              <w:t>Tiempo Mes</w:t>
            </w:r>
          </w:p>
        </w:tc>
        <w:tc>
          <w:tcPr>
            <w:tcW w:w="918" w:type="dxa"/>
          </w:tcPr>
          <w:p w14:paraId="0C6957F1" w14:textId="77777777" w:rsidR="00327A66" w:rsidRPr="00407B99" w:rsidRDefault="00327A66" w:rsidP="00EB4DE7">
            <w:pPr>
              <w:jc w:val="center"/>
              <w:rPr>
                <w:rFonts w:eastAsia="Arial Unicode MS" w:cs="Arial"/>
                <w:b/>
                <w:sz w:val="16"/>
                <w:szCs w:val="16"/>
                <w:lang w:val="es-HN"/>
              </w:rPr>
            </w:pPr>
            <w:r w:rsidRPr="00407B99">
              <w:rPr>
                <w:rFonts w:eastAsia="Arial Unicode MS" w:cs="Arial"/>
                <w:b/>
                <w:sz w:val="16"/>
                <w:szCs w:val="16"/>
                <w:lang w:val="es-HN"/>
              </w:rPr>
              <w:t>Total</w:t>
            </w:r>
          </w:p>
        </w:tc>
        <w:tc>
          <w:tcPr>
            <w:tcW w:w="1185" w:type="dxa"/>
          </w:tcPr>
          <w:p w14:paraId="405F6B21" w14:textId="77777777" w:rsidR="00327A66" w:rsidRPr="00407B99" w:rsidRDefault="00327A66" w:rsidP="00EB4DE7">
            <w:pPr>
              <w:jc w:val="center"/>
              <w:rPr>
                <w:rFonts w:eastAsia="Arial Unicode MS" w:cs="Arial"/>
                <w:b/>
                <w:sz w:val="16"/>
                <w:szCs w:val="16"/>
                <w:lang w:val="es-HN"/>
              </w:rPr>
            </w:pPr>
            <w:r w:rsidRPr="00407B99">
              <w:rPr>
                <w:rFonts w:eastAsia="Arial Unicode MS" w:cs="Arial"/>
                <w:b/>
                <w:sz w:val="16"/>
                <w:szCs w:val="16"/>
                <w:lang w:val="es-HN"/>
              </w:rPr>
              <w:t>Cotiza $ = 24.6394</w:t>
            </w:r>
          </w:p>
        </w:tc>
      </w:tr>
      <w:tr w:rsidR="00327A66" w:rsidRPr="00407B99" w14:paraId="55B80689" w14:textId="77777777" w:rsidTr="00EB4DE7">
        <w:tc>
          <w:tcPr>
            <w:tcW w:w="2449" w:type="dxa"/>
          </w:tcPr>
          <w:p w14:paraId="646D92AE" w14:textId="77777777" w:rsidR="00327A66" w:rsidRPr="00407B99" w:rsidRDefault="00327A66" w:rsidP="00EB4DE7">
            <w:pPr>
              <w:rPr>
                <w:rFonts w:eastAsia="Arial Unicode MS" w:cs="Arial"/>
                <w:sz w:val="16"/>
                <w:szCs w:val="16"/>
                <w:lang w:val="es-HN"/>
              </w:rPr>
            </w:pPr>
            <w:r w:rsidRPr="00407B99">
              <w:rPr>
                <w:rFonts w:eastAsia="Arial Unicode MS" w:cs="Arial"/>
                <w:sz w:val="16"/>
                <w:szCs w:val="16"/>
                <w:lang w:val="es-HN"/>
              </w:rPr>
              <w:t>Técnico especialista principal</w:t>
            </w:r>
          </w:p>
        </w:tc>
        <w:tc>
          <w:tcPr>
            <w:tcW w:w="1040" w:type="dxa"/>
          </w:tcPr>
          <w:p w14:paraId="5AA10D4D" w14:textId="77777777" w:rsidR="00327A66" w:rsidRPr="00407B99" w:rsidRDefault="00327A66" w:rsidP="00EB4DE7">
            <w:pPr>
              <w:jc w:val="center"/>
              <w:rPr>
                <w:rFonts w:eastAsia="Arial Unicode MS" w:cs="Arial"/>
                <w:sz w:val="16"/>
                <w:szCs w:val="16"/>
                <w:lang w:val="es-HN"/>
              </w:rPr>
            </w:pPr>
            <w:r w:rsidRPr="00407B99">
              <w:rPr>
                <w:rFonts w:eastAsia="Arial Unicode MS" w:cs="Arial"/>
                <w:sz w:val="16"/>
                <w:szCs w:val="16"/>
                <w:lang w:val="es-HN"/>
              </w:rPr>
              <w:t>1</w:t>
            </w:r>
          </w:p>
        </w:tc>
        <w:tc>
          <w:tcPr>
            <w:tcW w:w="1043" w:type="dxa"/>
          </w:tcPr>
          <w:p w14:paraId="6F8838FB" w14:textId="77777777" w:rsidR="00327A66" w:rsidRPr="00407B99" w:rsidRDefault="00327A66" w:rsidP="00EB4DE7">
            <w:pPr>
              <w:jc w:val="center"/>
              <w:rPr>
                <w:rFonts w:eastAsia="Arial Unicode MS" w:cs="Arial"/>
                <w:sz w:val="16"/>
                <w:szCs w:val="16"/>
                <w:lang w:val="es-HN"/>
              </w:rPr>
            </w:pPr>
          </w:p>
        </w:tc>
        <w:tc>
          <w:tcPr>
            <w:tcW w:w="948" w:type="dxa"/>
          </w:tcPr>
          <w:p w14:paraId="57FEF89B" w14:textId="77777777" w:rsidR="00327A66" w:rsidRPr="00407B99" w:rsidRDefault="00327A66" w:rsidP="00EB4DE7">
            <w:pPr>
              <w:jc w:val="right"/>
              <w:rPr>
                <w:rFonts w:eastAsia="Arial Unicode MS" w:cs="Arial"/>
                <w:sz w:val="16"/>
                <w:szCs w:val="16"/>
                <w:lang w:val="es-HN"/>
              </w:rPr>
            </w:pPr>
            <w:r w:rsidRPr="00407B99">
              <w:rPr>
                <w:rFonts w:eastAsia="Arial Unicode MS" w:cs="Arial"/>
                <w:sz w:val="16"/>
                <w:szCs w:val="16"/>
                <w:lang w:val="es-HN"/>
              </w:rPr>
              <w:t>2,000</w:t>
            </w:r>
          </w:p>
        </w:tc>
        <w:tc>
          <w:tcPr>
            <w:tcW w:w="967" w:type="dxa"/>
          </w:tcPr>
          <w:p w14:paraId="6B944339" w14:textId="77777777" w:rsidR="00327A66" w:rsidRPr="00407B99" w:rsidRDefault="00327A66" w:rsidP="00EB4DE7">
            <w:pPr>
              <w:jc w:val="center"/>
              <w:rPr>
                <w:rFonts w:eastAsia="Arial Unicode MS" w:cs="Arial"/>
                <w:sz w:val="16"/>
                <w:szCs w:val="16"/>
                <w:lang w:val="es-HN"/>
              </w:rPr>
            </w:pPr>
            <w:r w:rsidRPr="00407B99">
              <w:rPr>
                <w:rFonts w:eastAsia="Arial Unicode MS" w:cs="Arial"/>
                <w:sz w:val="16"/>
                <w:szCs w:val="16"/>
                <w:lang w:val="es-HN"/>
              </w:rPr>
              <w:t>8</w:t>
            </w:r>
          </w:p>
        </w:tc>
        <w:tc>
          <w:tcPr>
            <w:tcW w:w="918" w:type="dxa"/>
          </w:tcPr>
          <w:p w14:paraId="31E3D7A5" w14:textId="77777777" w:rsidR="00327A66" w:rsidRPr="00407B99" w:rsidRDefault="00327A66" w:rsidP="00EB4DE7">
            <w:pPr>
              <w:jc w:val="right"/>
              <w:rPr>
                <w:rFonts w:eastAsia="Arial Unicode MS" w:cs="Arial"/>
                <w:sz w:val="16"/>
                <w:szCs w:val="16"/>
                <w:lang w:val="es-HN"/>
              </w:rPr>
            </w:pPr>
            <w:r w:rsidRPr="00407B99">
              <w:rPr>
                <w:rFonts w:eastAsia="Arial Unicode MS" w:cs="Arial"/>
                <w:sz w:val="16"/>
                <w:szCs w:val="16"/>
                <w:lang w:val="es-HN"/>
              </w:rPr>
              <w:t>16,000</w:t>
            </w:r>
          </w:p>
        </w:tc>
        <w:tc>
          <w:tcPr>
            <w:tcW w:w="1185" w:type="dxa"/>
          </w:tcPr>
          <w:p w14:paraId="0CD4AB30" w14:textId="77777777" w:rsidR="00327A66" w:rsidRPr="00407B99" w:rsidRDefault="00327A66" w:rsidP="00EB4DE7">
            <w:pPr>
              <w:jc w:val="right"/>
              <w:rPr>
                <w:rFonts w:eastAsia="Arial Unicode MS" w:cs="Arial"/>
                <w:sz w:val="16"/>
                <w:szCs w:val="16"/>
                <w:lang w:val="es-HN"/>
              </w:rPr>
            </w:pPr>
            <w:r w:rsidRPr="00407B99">
              <w:rPr>
                <w:rFonts w:eastAsia="Arial Unicode MS" w:cs="Arial"/>
                <w:sz w:val="16"/>
                <w:szCs w:val="16"/>
                <w:lang w:val="es-HN"/>
              </w:rPr>
              <w:t>394,080</w:t>
            </w:r>
            <w:r w:rsidRPr="00407B99">
              <w:rPr>
                <w:rFonts w:eastAsia="MS Gothic" w:cs="Arial"/>
                <w:sz w:val="16"/>
                <w:szCs w:val="16"/>
                <w:lang w:val="es-HN"/>
              </w:rPr>
              <w:t>‬</w:t>
            </w:r>
          </w:p>
        </w:tc>
      </w:tr>
      <w:tr w:rsidR="00327A66" w:rsidRPr="00407B99" w14:paraId="15FF1FD0" w14:textId="77777777" w:rsidTr="00EB4DE7">
        <w:tc>
          <w:tcPr>
            <w:tcW w:w="2449" w:type="dxa"/>
          </w:tcPr>
          <w:p w14:paraId="0FDF9528" w14:textId="77777777" w:rsidR="00327A66" w:rsidRPr="00407B99" w:rsidRDefault="00327A66" w:rsidP="00EB4DE7">
            <w:pPr>
              <w:rPr>
                <w:rFonts w:eastAsia="Arial Unicode MS" w:cs="Arial"/>
                <w:sz w:val="16"/>
                <w:szCs w:val="16"/>
                <w:lang w:val="es-HN"/>
              </w:rPr>
            </w:pPr>
            <w:r w:rsidRPr="00407B99">
              <w:rPr>
                <w:rFonts w:eastAsia="Arial Unicode MS" w:cs="Arial"/>
                <w:sz w:val="16"/>
                <w:szCs w:val="16"/>
                <w:lang w:val="es-HN"/>
              </w:rPr>
              <w:t>Técnico auxiliar</w:t>
            </w:r>
          </w:p>
        </w:tc>
        <w:tc>
          <w:tcPr>
            <w:tcW w:w="1040" w:type="dxa"/>
          </w:tcPr>
          <w:p w14:paraId="0F69DBC7" w14:textId="77777777" w:rsidR="00327A66" w:rsidRPr="00407B99" w:rsidRDefault="00327A66" w:rsidP="00EB4DE7">
            <w:pPr>
              <w:jc w:val="center"/>
              <w:rPr>
                <w:rFonts w:eastAsia="Arial Unicode MS" w:cs="Arial"/>
                <w:sz w:val="16"/>
                <w:szCs w:val="16"/>
                <w:lang w:val="es-HN"/>
              </w:rPr>
            </w:pPr>
            <w:r w:rsidRPr="00407B99">
              <w:rPr>
                <w:rFonts w:eastAsia="Arial Unicode MS" w:cs="Arial"/>
                <w:sz w:val="16"/>
                <w:szCs w:val="16"/>
                <w:lang w:val="es-HN"/>
              </w:rPr>
              <w:t>1</w:t>
            </w:r>
          </w:p>
        </w:tc>
        <w:tc>
          <w:tcPr>
            <w:tcW w:w="1043" w:type="dxa"/>
          </w:tcPr>
          <w:p w14:paraId="6B211644" w14:textId="77777777" w:rsidR="00327A66" w:rsidRPr="00407B99" w:rsidRDefault="00327A66" w:rsidP="00EB4DE7">
            <w:pPr>
              <w:jc w:val="center"/>
              <w:rPr>
                <w:rFonts w:eastAsia="Arial Unicode MS" w:cs="Arial"/>
                <w:sz w:val="16"/>
                <w:szCs w:val="16"/>
                <w:lang w:val="es-HN"/>
              </w:rPr>
            </w:pPr>
          </w:p>
        </w:tc>
        <w:tc>
          <w:tcPr>
            <w:tcW w:w="948" w:type="dxa"/>
          </w:tcPr>
          <w:p w14:paraId="6F6018A6" w14:textId="77777777" w:rsidR="00327A66" w:rsidRPr="00407B99" w:rsidRDefault="00327A66" w:rsidP="00EB4DE7">
            <w:pPr>
              <w:jc w:val="right"/>
              <w:rPr>
                <w:rFonts w:eastAsia="Arial Unicode MS" w:cs="Arial"/>
                <w:sz w:val="16"/>
                <w:szCs w:val="16"/>
                <w:lang w:val="es-HN"/>
              </w:rPr>
            </w:pPr>
            <w:r w:rsidRPr="00407B99">
              <w:rPr>
                <w:rFonts w:eastAsia="Arial Unicode MS" w:cs="Arial"/>
                <w:sz w:val="16"/>
                <w:szCs w:val="16"/>
                <w:lang w:val="es-HN"/>
              </w:rPr>
              <w:t>800</w:t>
            </w:r>
          </w:p>
        </w:tc>
        <w:tc>
          <w:tcPr>
            <w:tcW w:w="967" w:type="dxa"/>
          </w:tcPr>
          <w:p w14:paraId="549E9283" w14:textId="77777777" w:rsidR="00327A66" w:rsidRPr="00407B99" w:rsidRDefault="00327A66" w:rsidP="00EB4DE7">
            <w:pPr>
              <w:jc w:val="center"/>
              <w:rPr>
                <w:rFonts w:eastAsia="Arial Unicode MS" w:cs="Arial"/>
                <w:sz w:val="16"/>
                <w:szCs w:val="16"/>
                <w:lang w:val="es-HN"/>
              </w:rPr>
            </w:pPr>
            <w:r w:rsidRPr="00407B99">
              <w:rPr>
                <w:rFonts w:eastAsia="Arial Unicode MS" w:cs="Arial"/>
                <w:sz w:val="16"/>
                <w:szCs w:val="16"/>
                <w:lang w:val="es-HN"/>
              </w:rPr>
              <w:t>8</w:t>
            </w:r>
          </w:p>
        </w:tc>
        <w:tc>
          <w:tcPr>
            <w:tcW w:w="918" w:type="dxa"/>
          </w:tcPr>
          <w:p w14:paraId="62678F51" w14:textId="77777777" w:rsidR="00327A66" w:rsidRPr="00407B99" w:rsidRDefault="00327A66" w:rsidP="00EB4DE7">
            <w:pPr>
              <w:jc w:val="right"/>
              <w:rPr>
                <w:rFonts w:eastAsia="Arial Unicode MS" w:cs="Arial"/>
                <w:sz w:val="16"/>
                <w:szCs w:val="16"/>
                <w:lang w:val="es-HN"/>
              </w:rPr>
            </w:pPr>
            <w:r w:rsidRPr="00407B99">
              <w:rPr>
                <w:rFonts w:eastAsia="Arial Unicode MS" w:cs="Arial"/>
                <w:sz w:val="16"/>
                <w:szCs w:val="16"/>
                <w:lang w:val="es-HN"/>
              </w:rPr>
              <w:t>6,400</w:t>
            </w:r>
          </w:p>
        </w:tc>
        <w:tc>
          <w:tcPr>
            <w:tcW w:w="1185" w:type="dxa"/>
          </w:tcPr>
          <w:p w14:paraId="39F20D90" w14:textId="77777777" w:rsidR="00327A66" w:rsidRPr="00407B99" w:rsidRDefault="00327A66" w:rsidP="00EB4DE7">
            <w:pPr>
              <w:jc w:val="right"/>
              <w:rPr>
                <w:rFonts w:eastAsia="Arial Unicode MS" w:cs="Arial"/>
                <w:sz w:val="16"/>
                <w:szCs w:val="16"/>
                <w:lang w:val="es-HN"/>
              </w:rPr>
            </w:pPr>
            <w:r w:rsidRPr="00407B99">
              <w:rPr>
                <w:rFonts w:eastAsia="Arial Unicode MS" w:cs="Arial"/>
                <w:sz w:val="16"/>
                <w:szCs w:val="16"/>
                <w:lang w:val="es-HN"/>
              </w:rPr>
              <w:t>157,632</w:t>
            </w:r>
          </w:p>
        </w:tc>
      </w:tr>
      <w:tr w:rsidR="00327A66" w:rsidRPr="00407B99" w14:paraId="5D893726" w14:textId="77777777" w:rsidTr="00EB4DE7">
        <w:tc>
          <w:tcPr>
            <w:tcW w:w="2449" w:type="dxa"/>
          </w:tcPr>
          <w:p w14:paraId="77742183" w14:textId="77777777" w:rsidR="00327A66" w:rsidRPr="00407B99" w:rsidRDefault="00327A66" w:rsidP="00EB4DE7">
            <w:pPr>
              <w:rPr>
                <w:rFonts w:eastAsia="Arial Unicode MS" w:cs="Arial"/>
                <w:sz w:val="16"/>
                <w:szCs w:val="16"/>
                <w:lang w:val="es-HN"/>
              </w:rPr>
            </w:pPr>
            <w:r w:rsidRPr="00407B99">
              <w:rPr>
                <w:rFonts w:eastAsia="Arial Unicode MS" w:cs="Arial"/>
                <w:sz w:val="16"/>
                <w:szCs w:val="16"/>
                <w:lang w:val="es-HN"/>
              </w:rPr>
              <w:t>Viáticos y transporte</w:t>
            </w:r>
          </w:p>
        </w:tc>
        <w:tc>
          <w:tcPr>
            <w:tcW w:w="1040" w:type="dxa"/>
          </w:tcPr>
          <w:p w14:paraId="3D368C36" w14:textId="77777777" w:rsidR="00327A66" w:rsidRPr="00407B99" w:rsidRDefault="00327A66" w:rsidP="00EB4DE7">
            <w:pPr>
              <w:jc w:val="center"/>
              <w:rPr>
                <w:rFonts w:eastAsia="Arial Unicode MS" w:cs="Arial"/>
                <w:sz w:val="16"/>
                <w:szCs w:val="16"/>
                <w:lang w:val="es-HN"/>
              </w:rPr>
            </w:pPr>
          </w:p>
        </w:tc>
        <w:tc>
          <w:tcPr>
            <w:tcW w:w="1043" w:type="dxa"/>
          </w:tcPr>
          <w:p w14:paraId="70ADC390" w14:textId="77777777" w:rsidR="00327A66" w:rsidRPr="00407B99" w:rsidRDefault="00327A66" w:rsidP="00EB4DE7">
            <w:pPr>
              <w:jc w:val="center"/>
              <w:rPr>
                <w:rFonts w:eastAsia="Arial Unicode MS" w:cs="Arial"/>
                <w:sz w:val="16"/>
                <w:szCs w:val="16"/>
                <w:lang w:val="es-HN"/>
              </w:rPr>
            </w:pPr>
          </w:p>
        </w:tc>
        <w:tc>
          <w:tcPr>
            <w:tcW w:w="948" w:type="dxa"/>
          </w:tcPr>
          <w:p w14:paraId="5534643F" w14:textId="77777777" w:rsidR="00327A66" w:rsidRPr="00407B99" w:rsidRDefault="00327A66" w:rsidP="00EB4DE7">
            <w:pPr>
              <w:jc w:val="right"/>
              <w:rPr>
                <w:rFonts w:eastAsia="Arial Unicode MS" w:cs="Arial"/>
                <w:sz w:val="16"/>
                <w:szCs w:val="16"/>
                <w:lang w:val="es-HN"/>
              </w:rPr>
            </w:pPr>
            <w:r w:rsidRPr="00407B99">
              <w:rPr>
                <w:rFonts w:eastAsia="Arial Unicode MS" w:cs="Arial"/>
                <w:sz w:val="16"/>
                <w:szCs w:val="16"/>
                <w:lang w:val="es-HN"/>
              </w:rPr>
              <w:t>650</w:t>
            </w:r>
          </w:p>
        </w:tc>
        <w:tc>
          <w:tcPr>
            <w:tcW w:w="967" w:type="dxa"/>
          </w:tcPr>
          <w:p w14:paraId="55F6A552" w14:textId="77777777" w:rsidR="00327A66" w:rsidRPr="00407B99" w:rsidRDefault="00327A66" w:rsidP="00EB4DE7">
            <w:pPr>
              <w:jc w:val="center"/>
              <w:rPr>
                <w:rFonts w:eastAsia="Arial Unicode MS" w:cs="Arial"/>
                <w:sz w:val="16"/>
                <w:szCs w:val="16"/>
                <w:lang w:val="es-HN"/>
              </w:rPr>
            </w:pPr>
            <w:r w:rsidRPr="00407B99">
              <w:rPr>
                <w:rFonts w:eastAsia="Arial Unicode MS" w:cs="Arial"/>
                <w:sz w:val="16"/>
                <w:szCs w:val="16"/>
                <w:lang w:val="es-HN"/>
              </w:rPr>
              <w:t>4</w:t>
            </w:r>
          </w:p>
        </w:tc>
        <w:tc>
          <w:tcPr>
            <w:tcW w:w="918" w:type="dxa"/>
          </w:tcPr>
          <w:p w14:paraId="72310BDC" w14:textId="77777777" w:rsidR="00327A66" w:rsidRPr="00407B99" w:rsidRDefault="00327A66" w:rsidP="00EB4DE7">
            <w:pPr>
              <w:jc w:val="right"/>
              <w:rPr>
                <w:rFonts w:eastAsia="Arial Unicode MS" w:cs="Arial"/>
                <w:sz w:val="16"/>
                <w:szCs w:val="16"/>
                <w:lang w:val="es-HN"/>
              </w:rPr>
            </w:pPr>
            <w:r w:rsidRPr="00407B99">
              <w:rPr>
                <w:rFonts w:eastAsia="Arial Unicode MS" w:cs="Arial"/>
                <w:sz w:val="16"/>
                <w:szCs w:val="16"/>
                <w:lang w:val="es-HN"/>
              </w:rPr>
              <w:t>2,600</w:t>
            </w:r>
          </w:p>
        </w:tc>
        <w:tc>
          <w:tcPr>
            <w:tcW w:w="1185" w:type="dxa"/>
          </w:tcPr>
          <w:p w14:paraId="5EA0E54A" w14:textId="77777777" w:rsidR="00327A66" w:rsidRPr="00407B99" w:rsidRDefault="00327A66" w:rsidP="00EB4DE7">
            <w:pPr>
              <w:jc w:val="right"/>
              <w:rPr>
                <w:rFonts w:eastAsia="Arial Unicode MS" w:cs="Arial"/>
                <w:sz w:val="16"/>
                <w:szCs w:val="16"/>
                <w:lang w:val="es-HN"/>
              </w:rPr>
            </w:pPr>
            <w:r w:rsidRPr="00407B99">
              <w:rPr>
                <w:rFonts w:eastAsia="Arial Unicode MS" w:cs="Arial"/>
                <w:sz w:val="16"/>
                <w:szCs w:val="16"/>
                <w:lang w:val="es-HN"/>
              </w:rPr>
              <w:t>64,038</w:t>
            </w:r>
          </w:p>
        </w:tc>
      </w:tr>
      <w:tr w:rsidR="00327A66" w:rsidRPr="00407B99" w14:paraId="0E70A053" w14:textId="77777777" w:rsidTr="00EB4DE7">
        <w:tc>
          <w:tcPr>
            <w:tcW w:w="2449" w:type="dxa"/>
          </w:tcPr>
          <w:p w14:paraId="7415A2E4" w14:textId="77777777" w:rsidR="00327A66" w:rsidRPr="00407B99" w:rsidRDefault="00327A66" w:rsidP="00EB4DE7">
            <w:pPr>
              <w:rPr>
                <w:rFonts w:eastAsia="Arial Unicode MS" w:cs="Arial"/>
                <w:sz w:val="16"/>
                <w:szCs w:val="16"/>
                <w:lang w:val="es-HN"/>
              </w:rPr>
            </w:pPr>
            <w:r w:rsidRPr="00407B99">
              <w:rPr>
                <w:rFonts w:eastAsia="Arial Unicode MS" w:cs="Arial"/>
                <w:sz w:val="16"/>
                <w:szCs w:val="16"/>
                <w:lang w:val="es-HN"/>
              </w:rPr>
              <w:t xml:space="preserve">Equipo de laboratorio y campo </w:t>
            </w:r>
          </w:p>
        </w:tc>
        <w:tc>
          <w:tcPr>
            <w:tcW w:w="1040" w:type="dxa"/>
          </w:tcPr>
          <w:p w14:paraId="7D16E8DB" w14:textId="77777777" w:rsidR="00327A66" w:rsidRPr="00407B99" w:rsidRDefault="00327A66" w:rsidP="00EB4DE7">
            <w:pPr>
              <w:jc w:val="center"/>
              <w:rPr>
                <w:rFonts w:eastAsia="Arial Unicode MS" w:cs="Arial"/>
                <w:sz w:val="16"/>
                <w:szCs w:val="16"/>
                <w:lang w:val="es-HN"/>
              </w:rPr>
            </w:pPr>
          </w:p>
        </w:tc>
        <w:tc>
          <w:tcPr>
            <w:tcW w:w="1043" w:type="dxa"/>
          </w:tcPr>
          <w:p w14:paraId="72F00647" w14:textId="77777777" w:rsidR="00327A66" w:rsidRPr="00407B99" w:rsidRDefault="00327A66" w:rsidP="00EB4DE7">
            <w:pPr>
              <w:jc w:val="center"/>
              <w:rPr>
                <w:rFonts w:eastAsia="Arial Unicode MS" w:cs="Arial"/>
                <w:sz w:val="16"/>
                <w:szCs w:val="16"/>
                <w:lang w:val="es-HN"/>
              </w:rPr>
            </w:pPr>
          </w:p>
        </w:tc>
        <w:tc>
          <w:tcPr>
            <w:tcW w:w="948" w:type="dxa"/>
          </w:tcPr>
          <w:p w14:paraId="7D2DC135" w14:textId="77777777" w:rsidR="00327A66" w:rsidRPr="00407B99" w:rsidRDefault="00327A66" w:rsidP="00EB4DE7">
            <w:pPr>
              <w:jc w:val="right"/>
              <w:rPr>
                <w:rFonts w:eastAsia="Arial Unicode MS" w:cs="Arial"/>
                <w:sz w:val="16"/>
                <w:szCs w:val="16"/>
                <w:lang w:val="es-HN"/>
              </w:rPr>
            </w:pPr>
          </w:p>
        </w:tc>
        <w:tc>
          <w:tcPr>
            <w:tcW w:w="967" w:type="dxa"/>
          </w:tcPr>
          <w:p w14:paraId="5F5A125A" w14:textId="77777777" w:rsidR="00327A66" w:rsidRPr="00407B99" w:rsidRDefault="00327A66" w:rsidP="00EB4DE7">
            <w:pPr>
              <w:jc w:val="center"/>
              <w:rPr>
                <w:rFonts w:eastAsia="Arial Unicode MS" w:cs="Arial"/>
                <w:sz w:val="16"/>
                <w:szCs w:val="16"/>
                <w:lang w:val="es-HN"/>
              </w:rPr>
            </w:pPr>
          </w:p>
        </w:tc>
        <w:tc>
          <w:tcPr>
            <w:tcW w:w="918" w:type="dxa"/>
          </w:tcPr>
          <w:p w14:paraId="1D7EE987" w14:textId="77777777" w:rsidR="00327A66" w:rsidRPr="00407B99" w:rsidRDefault="00327A66" w:rsidP="00EB4DE7">
            <w:pPr>
              <w:jc w:val="right"/>
              <w:rPr>
                <w:rFonts w:eastAsia="Arial Unicode MS" w:cs="Arial"/>
                <w:sz w:val="16"/>
                <w:szCs w:val="16"/>
                <w:lang w:val="es-HN"/>
              </w:rPr>
            </w:pPr>
          </w:p>
        </w:tc>
        <w:tc>
          <w:tcPr>
            <w:tcW w:w="1185" w:type="dxa"/>
          </w:tcPr>
          <w:p w14:paraId="28D1A9ED" w14:textId="77777777" w:rsidR="00327A66" w:rsidRPr="00407B99" w:rsidRDefault="00327A66" w:rsidP="00EB4DE7">
            <w:pPr>
              <w:jc w:val="right"/>
              <w:rPr>
                <w:rFonts w:eastAsia="Arial Unicode MS" w:cs="Arial"/>
                <w:sz w:val="16"/>
                <w:szCs w:val="16"/>
                <w:lang w:val="es-HN"/>
              </w:rPr>
            </w:pPr>
          </w:p>
        </w:tc>
      </w:tr>
      <w:tr w:rsidR="00327A66" w:rsidRPr="00407B99" w14:paraId="053926C5" w14:textId="77777777" w:rsidTr="00EB4DE7">
        <w:tc>
          <w:tcPr>
            <w:tcW w:w="2449" w:type="dxa"/>
          </w:tcPr>
          <w:p w14:paraId="11C33E9C" w14:textId="77777777" w:rsidR="00327A66" w:rsidRPr="00407B99" w:rsidRDefault="00327A66" w:rsidP="00EB4DE7">
            <w:pPr>
              <w:rPr>
                <w:rFonts w:eastAsia="Arial Unicode MS" w:cs="Arial"/>
                <w:sz w:val="16"/>
                <w:szCs w:val="16"/>
                <w:lang w:val="es-HN"/>
              </w:rPr>
            </w:pPr>
            <w:r w:rsidRPr="00407B99">
              <w:rPr>
                <w:rFonts w:eastAsia="Arial Unicode MS" w:cs="Arial"/>
                <w:sz w:val="16"/>
                <w:szCs w:val="16"/>
                <w:lang w:val="es-HN"/>
              </w:rPr>
              <w:t>Materiales e insumos</w:t>
            </w:r>
          </w:p>
        </w:tc>
        <w:tc>
          <w:tcPr>
            <w:tcW w:w="1040" w:type="dxa"/>
          </w:tcPr>
          <w:p w14:paraId="0A45B1D4" w14:textId="77777777" w:rsidR="00327A66" w:rsidRPr="00407B99" w:rsidRDefault="00327A66" w:rsidP="00EB4DE7">
            <w:pPr>
              <w:jc w:val="center"/>
              <w:rPr>
                <w:rFonts w:eastAsia="Arial Unicode MS" w:cs="Arial"/>
                <w:sz w:val="16"/>
                <w:szCs w:val="16"/>
                <w:lang w:val="es-HN"/>
              </w:rPr>
            </w:pPr>
          </w:p>
        </w:tc>
        <w:tc>
          <w:tcPr>
            <w:tcW w:w="1043" w:type="dxa"/>
          </w:tcPr>
          <w:p w14:paraId="2EC3CC9C" w14:textId="77777777" w:rsidR="00327A66" w:rsidRPr="00407B99" w:rsidRDefault="00327A66" w:rsidP="00EB4DE7">
            <w:pPr>
              <w:jc w:val="center"/>
              <w:rPr>
                <w:rFonts w:eastAsia="Arial Unicode MS" w:cs="Arial"/>
                <w:sz w:val="16"/>
                <w:szCs w:val="16"/>
                <w:lang w:val="es-HN"/>
              </w:rPr>
            </w:pPr>
          </w:p>
        </w:tc>
        <w:tc>
          <w:tcPr>
            <w:tcW w:w="948" w:type="dxa"/>
          </w:tcPr>
          <w:p w14:paraId="288D5829" w14:textId="77777777" w:rsidR="00327A66" w:rsidRPr="00407B99" w:rsidRDefault="00327A66" w:rsidP="00EB4DE7">
            <w:pPr>
              <w:jc w:val="right"/>
              <w:rPr>
                <w:rFonts w:eastAsia="Arial Unicode MS" w:cs="Arial"/>
                <w:sz w:val="16"/>
                <w:szCs w:val="16"/>
                <w:lang w:val="es-HN"/>
              </w:rPr>
            </w:pPr>
          </w:p>
        </w:tc>
        <w:tc>
          <w:tcPr>
            <w:tcW w:w="967" w:type="dxa"/>
          </w:tcPr>
          <w:p w14:paraId="517BEE6A" w14:textId="77777777" w:rsidR="00327A66" w:rsidRPr="00407B99" w:rsidRDefault="00327A66" w:rsidP="00EB4DE7">
            <w:pPr>
              <w:jc w:val="center"/>
              <w:rPr>
                <w:rFonts w:eastAsia="Arial Unicode MS" w:cs="Arial"/>
                <w:sz w:val="16"/>
                <w:szCs w:val="16"/>
                <w:lang w:val="es-HN"/>
              </w:rPr>
            </w:pPr>
          </w:p>
        </w:tc>
        <w:tc>
          <w:tcPr>
            <w:tcW w:w="918" w:type="dxa"/>
          </w:tcPr>
          <w:p w14:paraId="1A764A54" w14:textId="77777777" w:rsidR="00327A66" w:rsidRPr="00407B99" w:rsidRDefault="00327A66" w:rsidP="00EB4DE7">
            <w:pPr>
              <w:jc w:val="right"/>
              <w:rPr>
                <w:rFonts w:eastAsia="Arial Unicode MS" w:cs="Arial"/>
                <w:sz w:val="16"/>
                <w:szCs w:val="16"/>
                <w:lang w:val="es-HN"/>
              </w:rPr>
            </w:pPr>
          </w:p>
        </w:tc>
        <w:tc>
          <w:tcPr>
            <w:tcW w:w="1185" w:type="dxa"/>
          </w:tcPr>
          <w:p w14:paraId="470E289F" w14:textId="77777777" w:rsidR="00327A66" w:rsidRPr="00407B99" w:rsidRDefault="00327A66" w:rsidP="00EB4DE7">
            <w:pPr>
              <w:jc w:val="right"/>
              <w:rPr>
                <w:rFonts w:eastAsia="Arial Unicode MS" w:cs="Arial"/>
                <w:sz w:val="16"/>
                <w:szCs w:val="16"/>
                <w:lang w:val="es-HN"/>
              </w:rPr>
            </w:pPr>
          </w:p>
        </w:tc>
      </w:tr>
      <w:tr w:rsidR="00327A66" w:rsidRPr="00407B99" w14:paraId="3876543C" w14:textId="77777777" w:rsidTr="00EB4DE7">
        <w:tc>
          <w:tcPr>
            <w:tcW w:w="6447" w:type="dxa"/>
            <w:gridSpan w:val="5"/>
          </w:tcPr>
          <w:p w14:paraId="7C910038" w14:textId="77777777" w:rsidR="00327A66" w:rsidRPr="00407B99" w:rsidRDefault="00327A66" w:rsidP="00EB4DE7">
            <w:pPr>
              <w:rPr>
                <w:rFonts w:eastAsia="Arial Unicode MS" w:cs="Arial"/>
                <w:sz w:val="16"/>
                <w:szCs w:val="16"/>
                <w:lang w:val="es-HN"/>
              </w:rPr>
            </w:pPr>
          </w:p>
        </w:tc>
        <w:tc>
          <w:tcPr>
            <w:tcW w:w="918" w:type="dxa"/>
          </w:tcPr>
          <w:p w14:paraId="61C26E6F" w14:textId="77777777" w:rsidR="00327A66" w:rsidRPr="00407B99" w:rsidRDefault="00327A66" w:rsidP="00EB4DE7">
            <w:pPr>
              <w:jc w:val="right"/>
              <w:rPr>
                <w:rFonts w:eastAsia="Arial Unicode MS" w:cs="Arial"/>
                <w:sz w:val="16"/>
                <w:szCs w:val="16"/>
                <w:lang w:val="es-HN"/>
              </w:rPr>
            </w:pPr>
            <w:r w:rsidRPr="00407B99">
              <w:rPr>
                <w:rFonts w:eastAsia="Arial Unicode MS" w:cs="Arial"/>
                <w:sz w:val="16"/>
                <w:szCs w:val="16"/>
                <w:lang w:val="es-HN"/>
              </w:rPr>
              <w:t>25,000</w:t>
            </w:r>
          </w:p>
        </w:tc>
        <w:tc>
          <w:tcPr>
            <w:tcW w:w="1185" w:type="dxa"/>
          </w:tcPr>
          <w:p w14:paraId="7B138F88" w14:textId="77777777" w:rsidR="00327A66" w:rsidRPr="00407B99" w:rsidRDefault="00327A66" w:rsidP="00EB4DE7">
            <w:pPr>
              <w:jc w:val="right"/>
              <w:rPr>
                <w:rFonts w:eastAsia="Arial Unicode MS" w:cs="Arial"/>
                <w:sz w:val="16"/>
                <w:szCs w:val="16"/>
                <w:lang w:val="es-HN"/>
              </w:rPr>
            </w:pPr>
            <w:r w:rsidRPr="00407B99">
              <w:rPr>
                <w:rFonts w:eastAsia="MS Gothic" w:cs="Arial"/>
                <w:sz w:val="16"/>
                <w:szCs w:val="16"/>
                <w:lang w:val="es-HN"/>
              </w:rPr>
              <w:t>‬</w:t>
            </w:r>
            <w:r w:rsidRPr="00407B99">
              <w:rPr>
                <w:rFonts w:eastAsia="Arial Unicode MS" w:cs="Arial"/>
                <w:sz w:val="16"/>
                <w:szCs w:val="16"/>
                <w:lang w:val="es-HN"/>
              </w:rPr>
              <w:t>615,750</w:t>
            </w:r>
          </w:p>
        </w:tc>
      </w:tr>
    </w:tbl>
    <w:p w14:paraId="1706614F" w14:textId="77777777" w:rsidR="00D53CC3" w:rsidRDefault="00D53CC3" w:rsidP="00B2532F">
      <w:pPr>
        <w:spacing w:line="360" w:lineRule="auto"/>
        <w:rPr>
          <w:rFonts w:eastAsia="Arial Unicode MS" w:cs="Arial"/>
          <w:sz w:val="22"/>
        </w:rPr>
      </w:pPr>
    </w:p>
    <w:p w14:paraId="68CDBD3D" w14:textId="77777777" w:rsidR="00D53CC3" w:rsidRDefault="00D53CC3" w:rsidP="00B2532F">
      <w:pPr>
        <w:spacing w:line="360" w:lineRule="auto"/>
        <w:rPr>
          <w:rFonts w:eastAsia="Arial Unicode MS" w:cs="Arial"/>
          <w:sz w:val="22"/>
        </w:rPr>
      </w:pPr>
    </w:p>
    <w:p w14:paraId="37E1B982" w14:textId="77777777" w:rsidR="00D53CC3" w:rsidRDefault="00D53CC3" w:rsidP="00B2532F">
      <w:pPr>
        <w:spacing w:line="360" w:lineRule="auto"/>
        <w:rPr>
          <w:rFonts w:eastAsia="Arial Unicode MS" w:cs="Arial"/>
          <w:sz w:val="22"/>
        </w:rPr>
      </w:pPr>
    </w:p>
    <w:p w14:paraId="7D355958" w14:textId="77777777" w:rsidR="00327A66" w:rsidRDefault="00327A66">
      <w:pPr>
        <w:spacing w:after="160" w:line="259" w:lineRule="auto"/>
        <w:jc w:val="left"/>
        <w:rPr>
          <w:rFonts w:asciiTheme="majorHAnsi" w:eastAsia="Times New Roman" w:hAnsiTheme="majorHAnsi" w:cstheme="majorBidi"/>
          <w:b/>
          <w:color w:val="1F4D78" w:themeColor="accent1" w:themeShade="7F"/>
          <w:szCs w:val="24"/>
          <w:lang w:eastAsia="es-HN"/>
        </w:rPr>
      </w:pPr>
      <w:bookmarkStart w:id="27" w:name="_Toc25678886"/>
      <w:r>
        <w:rPr>
          <w:rFonts w:eastAsia="Times New Roman"/>
          <w:lang w:eastAsia="es-HN"/>
        </w:rPr>
        <w:br w:type="page"/>
      </w:r>
    </w:p>
    <w:p w14:paraId="3CC97C2C" w14:textId="06B3FC8F" w:rsidR="00767B02" w:rsidRDefault="00767B02" w:rsidP="00F76D10">
      <w:pPr>
        <w:pStyle w:val="Ttulo3"/>
        <w:rPr>
          <w:rFonts w:eastAsia="Times New Roman"/>
          <w:lang w:eastAsia="es-HN"/>
        </w:rPr>
      </w:pPr>
      <w:bookmarkStart w:id="28" w:name="_Toc40953195"/>
      <w:r w:rsidRPr="00117916">
        <w:rPr>
          <w:rFonts w:eastAsia="Times New Roman"/>
          <w:lang w:eastAsia="es-HN"/>
        </w:rPr>
        <w:lastRenderedPageBreak/>
        <w:t xml:space="preserve">Tema </w:t>
      </w:r>
      <w:r w:rsidR="00EB7FE8" w:rsidRPr="00117916">
        <w:rPr>
          <w:rFonts w:eastAsia="Times New Roman"/>
          <w:lang w:eastAsia="es-HN"/>
        </w:rPr>
        <w:t xml:space="preserve">de investigación </w:t>
      </w:r>
      <w:r w:rsidRPr="00117916">
        <w:rPr>
          <w:rFonts w:eastAsia="Times New Roman"/>
          <w:lang w:eastAsia="es-HN"/>
        </w:rPr>
        <w:t>6. Evaluación y uso de atrayentes (semioquimicos) repelentes y control</w:t>
      </w:r>
      <w:r w:rsidRPr="00EB7FE8">
        <w:rPr>
          <w:rFonts w:eastAsia="Times New Roman"/>
          <w:lang w:eastAsia="es-HN"/>
        </w:rPr>
        <w:t xml:space="preserve"> genético en el manejo de plagas y enfermedades forestales</w:t>
      </w:r>
      <w:bookmarkEnd w:id="27"/>
      <w:r w:rsidR="00F24CB8">
        <w:rPr>
          <w:rFonts w:eastAsia="Times New Roman"/>
          <w:lang w:eastAsia="es-HN"/>
        </w:rPr>
        <w:t>.</w:t>
      </w:r>
      <w:bookmarkEnd w:id="28"/>
    </w:p>
    <w:p w14:paraId="5A70CC40" w14:textId="77777777" w:rsidR="00F76D10" w:rsidRPr="00F76D10" w:rsidRDefault="00F76D10" w:rsidP="00F76D10">
      <w:pPr>
        <w:rPr>
          <w:lang w:eastAsia="es-HN"/>
        </w:rPr>
      </w:pPr>
    </w:p>
    <w:p w14:paraId="17FA47FE" w14:textId="77777777" w:rsidR="00327A66" w:rsidRPr="00291300" w:rsidRDefault="00327A66" w:rsidP="00C91C31">
      <w:pPr>
        <w:pStyle w:val="Prrafodelista"/>
        <w:numPr>
          <w:ilvl w:val="0"/>
          <w:numId w:val="31"/>
        </w:numPr>
        <w:spacing w:line="360" w:lineRule="auto"/>
        <w:rPr>
          <w:rFonts w:eastAsia="Arial Unicode MS" w:cs="Arial"/>
          <w:b/>
        </w:rPr>
      </w:pPr>
      <w:r w:rsidRPr="00291300">
        <w:rPr>
          <w:rFonts w:eastAsia="Arial Unicode MS" w:cs="Arial"/>
          <w:b/>
        </w:rPr>
        <w:t>Objetivos.</w:t>
      </w:r>
    </w:p>
    <w:p w14:paraId="77A89D48" w14:textId="77777777" w:rsidR="00327A66" w:rsidRPr="00407B99" w:rsidRDefault="00327A66" w:rsidP="00327A66">
      <w:pPr>
        <w:spacing w:line="360" w:lineRule="auto"/>
        <w:rPr>
          <w:rFonts w:eastAsia="Arial Unicode MS" w:cs="Arial"/>
        </w:rPr>
      </w:pPr>
      <w:r w:rsidRPr="00407B99">
        <w:rPr>
          <w:rFonts w:eastAsia="Arial Unicode MS" w:cs="Arial"/>
          <w:u w:val="single"/>
        </w:rPr>
        <w:t>General</w:t>
      </w:r>
      <w:r w:rsidRPr="00407B99">
        <w:rPr>
          <w:rFonts w:eastAsia="Arial Unicode MS" w:cs="Arial"/>
        </w:rPr>
        <w:t xml:space="preserve">: </w:t>
      </w:r>
    </w:p>
    <w:p w14:paraId="1AA6D456" w14:textId="39DBBAE4" w:rsidR="00327A66" w:rsidRPr="00407B99" w:rsidRDefault="00327A66" w:rsidP="00327A66">
      <w:pPr>
        <w:spacing w:line="360" w:lineRule="auto"/>
        <w:rPr>
          <w:rFonts w:eastAsia="Arial Unicode MS" w:cs="Arial"/>
        </w:rPr>
      </w:pPr>
      <w:r w:rsidRPr="00407B99">
        <w:rPr>
          <w:rFonts w:eastAsia="Arial Unicode MS" w:cs="Arial"/>
        </w:rPr>
        <w:t>De</w:t>
      </w:r>
      <w:r w:rsidR="00C442AE">
        <w:rPr>
          <w:rFonts w:eastAsia="Arial Unicode MS" w:cs="Arial"/>
        </w:rPr>
        <w:t xml:space="preserve">finir </w:t>
      </w:r>
      <w:r w:rsidRPr="00407B99">
        <w:rPr>
          <w:rFonts w:eastAsia="Arial Unicode MS" w:cs="Arial"/>
        </w:rPr>
        <w:t>la efectividad de atrayentes, repelentes y control genético en la salud y saneamiento de bosques afectados por los gorgojos de los pinos</w:t>
      </w:r>
      <w:r w:rsidR="00310B8E">
        <w:rPr>
          <w:rFonts w:eastAsia="Arial Unicode MS" w:cs="Arial"/>
        </w:rPr>
        <w:t>, como p</w:t>
      </w:r>
      <w:r w:rsidR="00B42298">
        <w:rPr>
          <w:rFonts w:eastAsia="Arial Unicode MS" w:cs="Arial"/>
        </w:rPr>
        <w:t xml:space="preserve">laga prioritaria </w:t>
      </w:r>
      <w:r w:rsidR="00310B8E">
        <w:rPr>
          <w:rFonts w:eastAsia="Arial Unicode MS" w:cs="Arial"/>
        </w:rPr>
        <w:t>de evaluación</w:t>
      </w:r>
      <w:r w:rsidRPr="00407B99">
        <w:rPr>
          <w:rFonts w:eastAsia="Arial Unicode MS" w:cs="Arial"/>
        </w:rPr>
        <w:t>.</w:t>
      </w:r>
    </w:p>
    <w:p w14:paraId="0D2CA06A" w14:textId="77777777" w:rsidR="00327A66" w:rsidRPr="00407B99" w:rsidRDefault="00327A66" w:rsidP="00327A66">
      <w:pPr>
        <w:spacing w:line="360" w:lineRule="auto"/>
        <w:rPr>
          <w:rFonts w:eastAsia="Arial Unicode MS" w:cs="Arial"/>
        </w:rPr>
      </w:pPr>
      <w:r w:rsidRPr="00407B99">
        <w:rPr>
          <w:rFonts w:eastAsia="Arial Unicode MS" w:cs="Arial"/>
          <w:u w:val="single"/>
        </w:rPr>
        <w:t>Específicos</w:t>
      </w:r>
      <w:r w:rsidRPr="00407B99">
        <w:rPr>
          <w:rFonts w:eastAsia="Arial Unicode MS" w:cs="Arial"/>
        </w:rPr>
        <w:t xml:space="preserve">: </w:t>
      </w:r>
    </w:p>
    <w:p w14:paraId="60434F08" w14:textId="51954F3A" w:rsidR="00327A66" w:rsidRPr="00AA3641" w:rsidRDefault="00AA3641" w:rsidP="00327A66">
      <w:pPr>
        <w:spacing w:line="360" w:lineRule="auto"/>
        <w:rPr>
          <w:rFonts w:eastAsia="Arial Unicode MS" w:cs="Arial"/>
        </w:rPr>
      </w:pPr>
      <w:r>
        <w:rPr>
          <w:rFonts w:eastAsia="Arial Unicode MS" w:cs="Arial"/>
        </w:rPr>
        <w:t xml:space="preserve">Medir la efectividad </w:t>
      </w:r>
      <w:r w:rsidR="005739C6">
        <w:rPr>
          <w:rFonts w:eastAsia="Arial Unicode MS" w:cs="Arial"/>
        </w:rPr>
        <w:t xml:space="preserve">y la eficiencia en costos de diferentes semioquimicos en el control del gorgojo descortezador del pino. </w:t>
      </w:r>
    </w:p>
    <w:p w14:paraId="05B8CADB" w14:textId="0B947C1D" w:rsidR="00AA3641" w:rsidRPr="00AA3641" w:rsidRDefault="00AA3641" w:rsidP="00327A66">
      <w:pPr>
        <w:spacing w:line="360" w:lineRule="auto"/>
        <w:rPr>
          <w:rFonts w:eastAsia="Arial Unicode MS" w:cs="Arial"/>
        </w:rPr>
      </w:pPr>
    </w:p>
    <w:p w14:paraId="5A6A2D4A" w14:textId="77777777" w:rsidR="00AA3641" w:rsidRPr="00407B99" w:rsidRDefault="00AA3641" w:rsidP="00327A66">
      <w:pPr>
        <w:spacing w:line="360" w:lineRule="auto"/>
        <w:rPr>
          <w:rFonts w:eastAsia="Arial Unicode MS" w:cs="Arial"/>
          <w:sz w:val="10"/>
          <w:szCs w:val="10"/>
        </w:rPr>
      </w:pPr>
    </w:p>
    <w:p w14:paraId="113BD09B" w14:textId="77777777" w:rsidR="00327A66" w:rsidRPr="00291300" w:rsidRDefault="00327A66" w:rsidP="00C91C31">
      <w:pPr>
        <w:pStyle w:val="Prrafodelista"/>
        <w:numPr>
          <w:ilvl w:val="0"/>
          <w:numId w:val="31"/>
        </w:numPr>
        <w:spacing w:line="360" w:lineRule="auto"/>
        <w:rPr>
          <w:rFonts w:eastAsia="Arial Unicode MS" w:cs="Arial"/>
          <w:b/>
        </w:rPr>
      </w:pPr>
      <w:r w:rsidRPr="00291300">
        <w:rPr>
          <w:rFonts w:eastAsia="Arial Unicode MS" w:cs="Arial"/>
          <w:b/>
        </w:rPr>
        <w:t>Metodología.</w:t>
      </w:r>
    </w:p>
    <w:p w14:paraId="3EBE96F6" w14:textId="63D80408" w:rsidR="00327A66" w:rsidRPr="00407B99" w:rsidRDefault="00327A66" w:rsidP="00327A66">
      <w:pPr>
        <w:spacing w:line="360" w:lineRule="auto"/>
        <w:rPr>
          <w:rFonts w:eastAsia="Arial Unicode MS" w:cs="Arial"/>
        </w:rPr>
      </w:pPr>
      <w:r w:rsidRPr="00407B99">
        <w:rPr>
          <w:rFonts w:eastAsia="Arial Unicode MS" w:cs="Arial"/>
        </w:rPr>
        <w:t xml:space="preserve">El procedimiento se base en tres actividades. </w:t>
      </w:r>
      <w:r w:rsidRPr="00407B99">
        <w:rPr>
          <w:rFonts w:eastAsia="Arial Unicode MS" w:cs="Arial"/>
          <w:b/>
        </w:rPr>
        <w:t>Detección</w:t>
      </w:r>
      <w:r w:rsidRPr="00407B99">
        <w:rPr>
          <w:rFonts w:eastAsia="Arial Unicode MS" w:cs="Arial"/>
        </w:rPr>
        <w:t xml:space="preserve">: determinar si </w:t>
      </w:r>
      <w:r w:rsidR="00B42298">
        <w:rPr>
          <w:rFonts w:eastAsia="Arial Unicode MS" w:cs="Arial"/>
        </w:rPr>
        <w:t>el insecto plaga</w:t>
      </w:r>
      <w:r w:rsidR="003D7C44">
        <w:rPr>
          <w:rFonts w:eastAsia="Arial Unicode MS" w:cs="Arial"/>
        </w:rPr>
        <w:t xml:space="preserve">, definida como prioritaria, </w:t>
      </w:r>
      <w:r w:rsidRPr="00407B99">
        <w:rPr>
          <w:rFonts w:eastAsia="Arial Unicode MS" w:cs="Arial"/>
        </w:rPr>
        <w:t>está</w:t>
      </w:r>
      <w:r w:rsidR="003D7C44">
        <w:rPr>
          <w:rFonts w:eastAsia="Arial Unicode MS" w:cs="Arial"/>
        </w:rPr>
        <w:t xml:space="preserve"> </w:t>
      </w:r>
      <w:r w:rsidRPr="00407B99">
        <w:rPr>
          <w:rFonts w:eastAsia="Arial Unicode MS" w:cs="Arial"/>
        </w:rPr>
        <w:t>presente</w:t>
      </w:r>
      <w:r w:rsidR="003D7C44">
        <w:rPr>
          <w:rFonts w:eastAsia="Arial Unicode MS" w:cs="Arial"/>
        </w:rPr>
        <w:t xml:space="preserve"> </w:t>
      </w:r>
      <w:r w:rsidRPr="00407B99">
        <w:rPr>
          <w:rFonts w:eastAsia="Arial Unicode MS" w:cs="Arial"/>
        </w:rPr>
        <w:t xml:space="preserve">en el área. </w:t>
      </w:r>
      <w:r w:rsidRPr="00407B99">
        <w:rPr>
          <w:rFonts w:eastAsia="Arial Unicode MS" w:cs="Arial"/>
          <w:b/>
        </w:rPr>
        <w:t>Delimitación:</w:t>
      </w:r>
      <w:r w:rsidRPr="00407B99">
        <w:rPr>
          <w:rFonts w:eastAsia="Arial Unicode MS" w:cs="Arial"/>
        </w:rPr>
        <w:t xml:space="preserve"> consiste en determinar los límites del área considerada como infestada o libre de la plaga. </w:t>
      </w:r>
      <w:r w:rsidRPr="00407B99">
        <w:rPr>
          <w:rFonts w:eastAsia="Arial Unicode MS" w:cs="Arial"/>
          <w:b/>
        </w:rPr>
        <w:t>Monitoreo:</w:t>
      </w:r>
      <w:r w:rsidRPr="00407B99">
        <w:rPr>
          <w:rFonts w:eastAsia="Arial Unicode MS" w:cs="Arial"/>
        </w:rPr>
        <w:t xml:space="preserve"> verificar, de manera continua, </w:t>
      </w:r>
      <w:r w:rsidR="00B30B06" w:rsidRPr="00407B99">
        <w:rPr>
          <w:rFonts w:eastAsia="Arial Unicode MS" w:cs="Arial"/>
        </w:rPr>
        <w:t>la caracter</w:t>
      </w:r>
      <w:r w:rsidR="003D7C44">
        <w:rPr>
          <w:rFonts w:eastAsia="Arial Unicode MS" w:cs="Arial"/>
        </w:rPr>
        <w:t>ización</w:t>
      </w:r>
      <w:r w:rsidR="00B30B06" w:rsidRPr="00407B99">
        <w:rPr>
          <w:rFonts w:eastAsia="Arial Unicode MS" w:cs="Arial"/>
        </w:rPr>
        <w:t xml:space="preserve"> de la población plaga</w:t>
      </w:r>
      <w:r w:rsidRPr="00407B99">
        <w:rPr>
          <w:rFonts w:eastAsia="Arial Unicode MS" w:cs="Arial"/>
        </w:rPr>
        <w:t xml:space="preserve">, incluidas la fluctuación estacional de la población, la abundancia relativa, la secuencia de huéspedes y otras características ligadas a </w:t>
      </w:r>
      <w:r w:rsidR="003D7C44">
        <w:rPr>
          <w:rFonts w:eastAsia="Arial Unicode MS" w:cs="Arial"/>
        </w:rPr>
        <w:t xml:space="preserve">la </w:t>
      </w:r>
      <w:r w:rsidRPr="00407B99">
        <w:rPr>
          <w:rFonts w:eastAsia="Arial Unicode MS" w:cs="Arial"/>
        </w:rPr>
        <w:t>conducta. El monitoreo se realiza a través del uso de trampas del tipo multiembudos y las cantidades de individuos capturados por período de tiempo / trampa. El estudio debe ser establecido en las temporadas, que se supone, de mayor incidencia de la plaga. Tendrá una duración de seis meses, en función de tener información confiable en las actividades y resultados del muestreo</w:t>
      </w:r>
      <w:r w:rsidR="003D7C44">
        <w:rPr>
          <w:rFonts w:eastAsia="Arial Unicode MS" w:cs="Arial"/>
        </w:rPr>
        <w:t xml:space="preserve"> en adición a la información y registros generados por estudios anteriores a éste</w:t>
      </w:r>
      <w:r w:rsidRPr="00407B99">
        <w:rPr>
          <w:rFonts w:eastAsia="Arial Unicode MS" w:cs="Arial"/>
        </w:rPr>
        <w:t>. Se establecerá en regiones que hayan sufrido diferentes intensidades de ataques de la plaga en estudio.</w:t>
      </w:r>
    </w:p>
    <w:p w14:paraId="30B22E3D" w14:textId="77777777" w:rsidR="00327A66" w:rsidRPr="00407B99" w:rsidRDefault="00327A66" w:rsidP="00327A66">
      <w:pPr>
        <w:spacing w:line="360" w:lineRule="auto"/>
        <w:rPr>
          <w:rFonts w:eastAsia="Arial Unicode MS" w:cs="Arial"/>
          <w:b/>
          <w:sz w:val="10"/>
          <w:szCs w:val="10"/>
        </w:rPr>
      </w:pPr>
    </w:p>
    <w:p w14:paraId="3EA4AFF4" w14:textId="77777777" w:rsidR="00327A66" w:rsidRPr="00291300" w:rsidRDefault="00327A66" w:rsidP="00C91C31">
      <w:pPr>
        <w:pStyle w:val="Prrafodelista"/>
        <w:numPr>
          <w:ilvl w:val="0"/>
          <w:numId w:val="31"/>
        </w:numPr>
        <w:spacing w:line="360" w:lineRule="auto"/>
        <w:rPr>
          <w:rFonts w:eastAsia="Arial Unicode MS" w:cs="Arial"/>
          <w:b/>
        </w:rPr>
      </w:pPr>
      <w:r w:rsidRPr="00291300">
        <w:rPr>
          <w:rFonts w:eastAsia="Arial Unicode MS" w:cs="Arial"/>
          <w:b/>
        </w:rPr>
        <w:t xml:space="preserve">Resultados Esperados. </w:t>
      </w:r>
    </w:p>
    <w:p w14:paraId="4EFEFCA8" w14:textId="77777777" w:rsidR="00327A66" w:rsidRPr="00407B99" w:rsidRDefault="00327A66" w:rsidP="00327A66">
      <w:pPr>
        <w:spacing w:line="360" w:lineRule="auto"/>
        <w:rPr>
          <w:rFonts w:eastAsia="Arial Unicode MS" w:cs="Arial"/>
        </w:rPr>
      </w:pPr>
      <w:r w:rsidRPr="00407B99">
        <w:rPr>
          <w:rFonts w:eastAsia="Arial Unicode MS" w:cs="Arial"/>
        </w:rPr>
        <w:t xml:space="preserve">Lineamientos preliminares sobre la metodología para evaluación de la eficiencia y efectividad de atrayentes, repelentes y control genético, en el manejo de plagas y enfermedades forestales. </w:t>
      </w:r>
    </w:p>
    <w:p w14:paraId="272F8AC8" w14:textId="77777777" w:rsidR="00327A66" w:rsidRPr="00407B99" w:rsidRDefault="00327A66" w:rsidP="00327A66">
      <w:pPr>
        <w:spacing w:line="360" w:lineRule="auto"/>
        <w:rPr>
          <w:rFonts w:eastAsia="Arial Unicode MS" w:cs="Arial"/>
          <w:sz w:val="10"/>
          <w:szCs w:val="10"/>
        </w:rPr>
      </w:pPr>
    </w:p>
    <w:p w14:paraId="65EBD4A6" w14:textId="77777777" w:rsidR="00327A66" w:rsidRPr="00291300" w:rsidRDefault="00327A66" w:rsidP="00C91C31">
      <w:pPr>
        <w:pStyle w:val="Prrafodelista"/>
        <w:numPr>
          <w:ilvl w:val="0"/>
          <w:numId w:val="31"/>
        </w:numPr>
        <w:spacing w:line="360" w:lineRule="auto"/>
        <w:rPr>
          <w:rFonts w:eastAsia="Arial Unicode MS" w:cs="Arial"/>
          <w:b/>
        </w:rPr>
      </w:pPr>
      <w:r w:rsidRPr="00291300">
        <w:rPr>
          <w:rFonts w:eastAsia="Arial Unicode MS" w:cs="Arial"/>
          <w:b/>
        </w:rPr>
        <w:t>Perfil de la Entidad y del Profesional o Profesionales.</w:t>
      </w:r>
    </w:p>
    <w:p w14:paraId="2349D4C6" w14:textId="77777777" w:rsidR="00327A66" w:rsidRPr="00407B99" w:rsidRDefault="00327A66" w:rsidP="00327A66">
      <w:pPr>
        <w:spacing w:line="360" w:lineRule="auto"/>
        <w:rPr>
          <w:rFonts w:eastAsia="Arial Unicode MS" w:cs="Arial"/>
        </w:rPr>
      </w:pPr>
      <w:r w:rsidRPr="00407B99">
        <w:rPr>
          <w:rFonts w:eastAsia="Arial Unicode MS" w:cs="Arial"/>
        </w:rPr>
        <w:lastRenderedPageBreak/>
        <w:t>El profesional interesado en desarrollar el estudio, deberá tener una formación profesional universitaria en ciencias forestales, ambientales o biológicas, con postgrado en ciencias forestales o ambientales. Con 10 años de experiencia en lo academia, investigación o producción del sector forestal relacionado con el manejo de plagas y enfermedades forestales.</w:t>
      </w:r>
    </w:p>
    <w:p w14:paraId="29C813E8" w14:textId="77777777" w:rsidR="00327A66" w:rsidRPr="00407B99" w:rsidRDefault="00327A66" w:rsidP="00327A66"/>
    <w:p w14:paraId="7BB0778E" w14:textId="77777777" w:rsidR="00327A66" w:rsidRPr="00291300" w:rsidRDefault="00327A66" w:rsidP="00C91C31">
      <w:pPr>
        <w:pStyle w:val="Prrafodelista"/>
        <w:numPr>
          <w:ilvl w:val="0"/>
          <w:numId w:val="31"/>
        </w:numPr>
        <w:spacing w:line="360" w:lineRule="auto"/>
        <w:rPr>
          <w:rFonts w:eastAsia="Arial Unicode MS" w:cs="Arial"/>
          <w:b/>
        </w:rPr>
      </w:pPr>
      <w:r w:rsidRPr="00291300">
        <w:rPr>
          <w:rFonts w:eastAsia="Arial Unicode MS" w:cs="Arial"/>
          <w:b/>
        </w:rPr>
        <w:t>Materiales e Insumos Requeridos</w:t>
      </w:r>
    </w:p>
    <w:p w14:paraId="3BE77F58" w14:textId="77777777" w:rsidR="00327A66" w:rsidRPr="00407B99" w:rsidRDefault="00327A66" w:rsidP="00327A66">
      <w:pPr>
        <w:spacing w:line="360" w:lineRule="auto"/>
        <w:rPr>
          <w:rFonts w:eastAsia="Arial Unicode MS" w:cs="Arial"/>
        </w:rPr>
      </w:pPr>
      <w:r w:rsidRPr="00407B99">
        <w:rPr>
          <w:rFonts w:eastAsia="Arial Unicode MS" w:cs="Arial"/>
        </w:rPr>
        <w:t xml:space="preserve">Se requiere de trampas del tipo multiembudos con atrayentes para la muestra experimental de campo (captura y mediciones). Frascos para la colecta de las muestras y su transporte al centro de registro y análisis de los datos experimentales para su evaluación.  </w:t>
      </w:r>
    </w:p>
    <w:p w14:paraId="3B0D1714" w14:textId="77777777" w:rsidR="00327A66" w:rsidRPr="00407B99" w:rsidRDefault="00327A66" w:rsidP="00327A66">
      <w:pPr>
        <w:spacing w:line="360" w:lineRule="auto"/>
        <w:rPr>
          <w:rFonts w:eastAsia="Arial Unicode MS" w:cs="Arial"/>
          <w:b/>
          <w:sz w:val="10"/>
          <w:szCs w:val="10"/>
        </w:rPr>
      </w:pPr>
    </w:p>
    <w:p w14:paraId="003B3861" w14:textId="77777777" w:rsidR="00327A66" w:rsidRPr="00291300" w:rsidRDefault="00327A66" w:rsidP="00C91C31">
      <w:pPr>
        <w:pStyle w:val="Prrafodelista"/>
        <w:numPr>
          <w:ilvl w:val="0"/>
          <w:numId w:val="31"/>
        </w:numPr>
        <w:spacing w:line="360" w:lineRule="auto"/>
        <w:rPr>
          <w:rFonts w:eastAsia="Arial Unicode MS" w:cs="Arial"/>
          <w:b/>
        </w:rPr>
      </w:pPr>
      <w:r w:rsidRPr="00291300">
        <w:rPr>
          <w:rFonts w:eastAsia="Arial Unicode MS" w:cs="Arial"/>
          <w:b/>
        </w:rPr>
        <w:t>Cronograma</w:t>
      </w:r>
    </w:p>
    <w:p w14:paraId="7AEE9A1B" w14:textId="77777777" w:rsidR="00327A66" w:rsidRPr="00407B99" w:rsidRDefault="00327A66" w:rsidP="00327A66">
      <w:pPr>
        <w:spacing w:line="360" w:lineRule="auto"/>
        <w:rPr>
          <w:rFonts w:eastAsia="Arial Unicode MS" w:cs="Arial"/>
          <w:b/>
          <w:sz w:val="10"/>
          <w:szCs w:val="10"/>
        </w:rPr>
      </w:pPr>
    </w:p>
    <w:tbl>
      <w:tblPr>
        <w:tblStyle w:val="Tablaconcuadrcula"/>
        <w:tblW w:w="9295" w:type="dxa"/>
        <w:tblInd w:w="127" w:type="dxa"/>
        <w:tblLayout w:type="fixed"/>
        <w:tblLook w:val="04A0" w:firstRow="1" w:lastRow="0" w:firstColumn="1" w:lastColumn="0" w:noHBand="0" w:noVBand="1"/>
      </w:tblPr>
      <w:tblGrid>
        <w:gridCol w:w="5103"/>
        <w:gridCol w:w="709"/>
        <w:gridCol w:w="709"/>
        <w:gridCol w:w="708"/>
        <w:gridCol w:w="709"/>
        <w:gridCol w:w="709"/>
        <w:gridCol w:w="648"/>
      </w:tblGrid>
      <w:tr w:rsidR="00327A66" w:rsidRPr="00407B99" w14:paraId="377890F2" w14:textId="77777777" w:rsidTr="00EB4DE7">
        <w:tc>
          <w:tcPr>
            <w:tcW w:w="5103" w:type="dxa"/>
            <w:vMerge w:val="restart"/>
            <w:vAlign w:val="center"/>
          </w:tcPr>
          <w:p w14:paraId="2E9AF8D8" w14:textId="77777777" w:rsidR="00327A66" w:rsidRPr="00407B99" w:rsidRDefault="00327A66" w:rsidP="00EB4DE7">
            <w:pPr>
              <w:spacing w:line="360" w:lineRule="auto"/>
              <w:jc w:val="center"/>
              <w:rPr>
                <w:rFonts w:eastAsia="Arial Unicode MS" w:cs="Arial"/>
                <w:b/>
                <w:sz w:val="16"/>
                <w:szCs w:val="16"/>
                <w:lang w:val="es-HN"/>
              </w:rPr>
            </w:pPr>
            <w:r w:rsidRPr="00407B99">
              <w:rPr>
                <w:rFonts w:eastAsia="Arial Unicode MS" w:cs="Arial"/>
                <w:b/>
                <w:sz w:val="16"/>
                <w:szCs w:val="16"/>
                <w:lang w:val="es-HN"/>
              </w:rPr>
              <w:t>Actividades</w:t>
            </w:r>
          </w:p>
        </w:tc>
        <w:tc>
          <w:tcPr>
            <w:tcW w:w="4192" w:type="dxa"/>
            <w:gridSpan w:val="6"/>
          </w:tcPr>
          <w:p w14:paraId="0A494213" w14:textId="77777777" w:rsidR="00327A66" w:rsidRPr="00407B99" w:rsidRDefault="00327A66" w:rsidP="00EB4DE7">
            <w:pPr>
              <w:spacing w:line="360" w:lineRule="auto"/>
              <w:rPr>
                <w:rFonts w:eastAsia="Arial Unicode MS" w:cs="Arial"/>
                <w:b/>
                <w:sz w:val="16"/>
                <w:szCs w:val="16"/>
                <w:lang w:val="es-HN"/>
              </w:rPr>
            </w:pPr>
            <w:r w:rsidRPr="00407B99">
              <w:rPr>
                <w:rFonts w:eastAsia="Arial Unicode MS" w:cs="Arial"/>
                <w:b/>
                <w:sz w:val="16"/>
                <w:szCs w:val="16"/>
                <w:lang w:val="es-HN"/>
              </w:rPr>
              <w:t>Tiempo Desarrollo Actividades del Estudio / Meses</w:t>
            </w:r>
          </w:p>
        </w:tc>
      </w:tr>
      <w:tr w:rsidR="00327A66" w:rsidRPr="00407B99" w14:paraId="641CB0EC" w14:textId="77777777" w:rsidTr="00EB4DE7">
        <w:tc>
          <w:tcPr>
            <w:tcW w:w="5103" w:type="dxa"/>
            <w:vMerge/>
          </w:tcPr>
          <w:p w14:paraId="275D56AD" w14:textId="77777777" w:rsidR="00327A66" w:rsidRPr="00407B99" w:rsidRDefault="00327A66" w:rsidP="00EB4DE7">
            <w:pPr>
              <w:spacing w:line="360" w:lineRule="auto"/>
              <w:rPr>
                <w:rFonts w:eastAsia="Arial Unicode MS" w:cs="Arial"/>
                <w:b/>
                <w:sz w:val="16"/>
                <w:szCs w:val="16"/>
                <w:lang w:val="es-HN"/>
              </w:rPr>
            </w:pPr>
          </w:p>
        </w:tc>
        <w:tc>
          <w:tcPr>
            <w:tcW w:w="709" w:type="dxa"/>
          </w:tcPr>
          <w:p w14:paraId="42D2FE9E" w14:textId="77777777" w:rsidR="00327A66" w:rsidRPr="00407B99" w:rsidRDefault="00327A66" w:rsidP="00EB4DE7">
            <w:pPr>
              <w:spacing w:line="360" w:lineRule="auto"/>
              <w:jc w:val="center"/>
              <w:rPr>
                <w:rFonts w:eastAsia="Arial Unicode MS" w:cs="Arial"/>
                <w:b/>
                <w:sz w:val="16"/>
                <w:szCs w:val="16"/>
                <w:lang w:val="es-HN"/>
              </w:rPr>
            </w:pPr>
            <w:r w:rsidRPr="00407B99">
              <w:rPr>
                <w:rFonts w:eastAsia="Arial Unicode MS" w:cs="Arial"/>
                <w:b/>
                <w:sz w:val="16"/>
                <w:szCs w:val="16"/>
                <w:lang w:val="es-HN"/>
              </w:rPr>
              <w:t>1</w:t>
            </w:r>
          </w:p>
        </w:tc>
        <w:tc>
          <w:tcPr>
            <w:tcW w:w="709" w:type="dxa"/>
          </w:tcPr>
          <w:p w14:paraId="337ED016" w14:textId="77777777" w:rsidR="00327A66" w:rsidRPr="00407B99" w:rsidRDefault="00327A66" w:rsidP="00EB4DE7">
            <w:pPr>
              <w:spacing w:line="360" w:lineRule="auto"/>
              <w:jc w:val="center"/>
              <w:rPr>
                <w:rFonts w:eastAsia="Arial Unicode MS" w:cs="Arial"/>
                <w:b/>
                <w:sz w:val="16"/>
                <w:szCs w:val="16"/>
                <w:lang w:val="es-HN"/>
              </w:rPr>
            </w:pPr>
            <w:r w:rsidRPr="00407B99">
              <w:rPr>
                <w:rFonts w:eastAsia="Arial Unicode MS" w:cs="Arial"/>
                <w:b/>
                <w:sz w:val="16"/>
                <w:szCs w:val="16"/>
                <w:lang w:val="es-HN"/>
              </w:rPr>
              <w:t>2</w:t>
            </w:r>
          </w:p>
        </w:tc>
        <w:tc>
          <w:tcPr>
            <w:tcW w:w="708" w:type="dxa"/>
          </w:tcPr>
          <w:p w14:paraId="2301A9EB" w14:textId="77777777" w:rsidR="00327A66" w:rsidRPr="00407B99" w:rsidRDefault="00327A66" w:rsidP="00EB4DE7">
            <w:pPr>
              <w:spacing w:line="360" w:lineRule="auto"/>
              <w:jc w:val="center"/>
              <w:rPr>
                <w:rFonts w:eastAsia="Arial Unicode MS" w:cs="Arial"/>
                <w:b/>
                <w:sz w:val="16"/>
                <w:szCs w:val="16"/>
                <w:lang w:val="es-HN"/>
              </w:rPr>
            </w:pPr>
            <w:r w:rsidRPr="00407B99">
              <w:rPr>
                <w:rFonts w:eastAsia="Arial Unicode MS" w:cs="Arial"/>
                <w:b/>
                <w:sz w:val="16"/>
                <w:szCs w:val="16"/>
                <w:lang w:val="es-HN"/>
              </w:rPr>
              <w:t>3</w:t>
            </w:r>
          </w:p>
        </w:tc>
        <w:tc>
          <w:tcPr>
            <w:tcW w:w="709" w:type="dxa"/>
          </w:tcPr>
          <w:p w14:paraId="11E0729E" w14:textId="77777777" w:rsidR="00327A66" w:rsidRPr="00407B99" w:rsidRDefault="00327A66" w:rsidP="00EB4DE7">
            <w:pPr>
              <w:spacing w:line="360" w:lineRule="auto"/>
              <w:jc w:val="center"/>
              <w:rPr>
                <w:rFonts w:eastAsia="Arial Unicode MS" w:cs="Arial"/>
                <w:b/>
                <w:sz w:val="16"/>
                <w:szCs w:val="16"/>
                <w:lang w:val="es-HN"/>
              </w:rPr>
            </w:pPr>
            <w:r w:rsidRPr="00407B99">
              <w:rPr>
                <w:rFonts w:eastAsia="Arial Unicode MS" w:cs="Arial"/>
                <w:b/>
                <w:sz w:val="16"/>
                <w:szCs w:val="16"/>
                <w:lang w:val="es-HN"/>
              </w:rPr>
              <w:t>4</w:t>
            </w:r>
          </w:p>
        </w:tc>
        <w:tc>
          <w:tcPr>
            <w:tcW w:w="709" w:type="dxa"/>
          </w:tcPr>
          <w:p w14:paraId="6A99CD7F" w14:textId="77777777" w:rsidR="00327A66" w:rsidRPr="00407B99" w:rsidRDefault="00327A66" w:rsidP="00EB4DE7">
            <w:pPr>
              <w:spacing w:line="360" w:lineRule="auto"/>
              <w:jc w:val="center"/>
              <w:rPr>
                <w:rFonts w:eastAsia="Arial Unicode MS" w:cs="Arial"/>
                <w:b/>
                <w:sz w:val="16"/>
                <w:szCs w:val="16"/>
                <w:lang w:val="es-HN"/>
              </w:rPr>
            </w:pPr>
            <w:r w:rsidRPr="00407B99">
              <w:rPr>
                <w:rFonts w:eastAsia="Arial Unicode MS" w:cs="Arial"/>
                <w:b/>
                <w:sz w:val="16"/>
                <w:szCs w:val="16"/>
                <w:lang w:val="es-HN"/>
              </w:rPr>
              <w:t>5</w:t>
            </w:r>
          </w:p>
        </w:tc>
        <w:tc>
          <w:tcPr>
            <w:tcW w:w="648" w:type="dxa"/>
          </w:tcPr>
          <w:p w14:paraId="296D6086" w14:textId="77777777" w:rsidR="00327A66" w:rsidRPr="00407B99" w:rsidRDefault="00327A66" w:rsidP="00EB4DE7">
            <w:pPr>
              <w:spacing w:line="360" w:lineRule="auto"/>
              <w:jc w:val="center"/>
              <w:rPr>
                <w:rFonts w:eastAsia="Arial Unicode MS" w:cs="Arial"/>
                <w:b/>
                <w:sz w:val="16"/>
                <w:szCs w:val="16"/>
                <w:lang w:val="es-HN"/>
              </w:rPr>
            </w:pPr>
            <w:r w:rsidRPr="00407B99">
              <w:rPr>
                <w:rFonts w:eastAsia="Arial Unicode MS" w:cs="Arial"/>
                <w:b/>
                <w:sz w:val="16"/>
                <w:szCs w:val="16"/>
                <w:lang w:val="es-HN"/>
              </w:rPr>
              <w:t>6</w:t>
            </w:r>
          </w:p>
        </w:tc>
      </w:tr>
      <w:tr w:rsidR="00327A66" w:rsidRPr="00407B99" w14:paraId="024F4BEE" w14:textId="77777777" w:rsidTr="00EB4DE7">
        <w:tc>
          <w:tcPr>
            <w:tcW w:w="5103" w:type="dxa"/>
          </w:tcPr>
          <w:p w14:paraId="3BBC2913" w14:textId="77777777" w:rsidR="00327A66" w:rsidRPr="00407B99" w:rsidRDefault="00327A66" w:rsidP="00EB4DE7">
            <w:pPr>
              <w:spacing w:line="360" w:lineRule="auto"/>
              <w:rPr>
                <w:rFonts w:eastAsia="Arial Unicode MS" w:cs="Arial"/>
                <w:sz w:val="16"/>
                <w:szCs w:val="16"/>
                <w:lang w:val="es-HN"/>
              </w:rPr>
            </w:pPr>
            <w:r w:rsidRPr="00407B99">
              <w:rPr>
                <w:rFonts w:eastAsia="Arial Unicode MS" w:cs="Arial"/>
                <w:sz w:val="16"/>
                <w:szCs w:val="16"/>
                <w:lang w:val="es-HN"/>
              </w:rPr>
              <w:t>1. Selección y establecimiento de las áreas y parcelas experimentales</w:t>
            </w:r>
          </w:p>
        </w:tc>
        <w:tc>
          <w:tcPr>
            <w:tcW w:w="709" w:type="dxa"/>
            <w:shd w:val="clear" w:color="auto" w:fill="0070C0"/>
          </w:tcPr>
          <w:p w14:paraId="3C80817D" w14:textId="77777777" w:rsidR="00327A66" w:rsidRPr="00407B99" w:rsidRDefault="00327A66" w:rsidP="00EB4DE7">
            <w:pPr>
              <w:spacing w:line="360" w:lineRule="auto"/>
              <w:jc w:val="center"/>
              <w:rPr>
                <w:rFonts w:eastAsia="Arial Unicode MS" w:cs="Arial"/>
                <w:sz w:val="16"/>
                <w:szCs w:val="16"/>
                <w:lang w:val="es-HN"/>
              </w:rPr>
            </w:pPr>
          </w:p>
        </w:tc>
        <w:tc>
          <w:tcPr>
            <w:tcW w:w="709" w:type="dxa"/>
          </w:tcPr>
          <w:p w14:paraId="28F46C1B" w14:textId="77777777" w:rsidR="00327A66" w:rsidRPr="00407B99" w:rsidRDefault="00327A66" w:rsidP="00EB4DE7">
            <w:pPr>
              <w:spacing w:line="360" w:lineRule="auto"/>
              <w:jc w:val="center"/>
              <w:rPr>
                <w:rFonts w:eastAsia="Arial Unicode MS" w:cs="Arial"/>
                <w:sz w:val="16"/>
                <w:szCs w:val="16"/>
                <w:lang w:val="es-HN"/>
              </w:rPr>
            </w:pPr>
          </w:p>
        </w:tc>
        <w:tc>
          <w:tcPr>
            <w:tcW w:w="708" w:type="dxa"/>
          </w:tcPr>
          <w:p w14:paraId="43E41D87" w14:textId="77777777" w:rsidR="00327A66" w:rsidRPr="00407B99" w:rsidRDefault="00327A66" w:rsidP="00EB4DE7">
            <w:pPr>
              <w:spacing w:line="360" w:lineRule="auto"/>
              <w:jc w:val="center"/>
              <w:rPr>
                <w:rFonts w:eastAsia="Arial Unicode MS" w:cs="Arial"/>
                <w:sz w:val="16"/>
                <w:szCs w:val="16"/>
                <w:lang w:val="es-HN"/>
              </w:rPr>
            </w:pPr>
          </w:p>
        </w:tc>
        <w:tc>
          <w:tcPr>
            <w:tcW w:w="709" w:type="dxa"/>
          </w:tcPr>
          <w:p w14:paraId="214D9617" w14:textId="77777777" w:rsidR="00327A66" w:rsidRPr="00407B99" w:rsidRDefault="00327A66" w:rsidP="00EB4DE7">
            <w:pPr>
              <w:spacing w:line="360" w:lineRule="auto"/>
              <w:jc w:val="center"/>
              <w:rPr>
                <w:rFonts w:eastAsia="Arial Unicode MS" w:cs="Arial"/>
                <w:sz w:val="16"/>
                <w:szCs w:val="16"/>
                <w:lang w:val="es-HN"/>
              </w:rPr>
            </w:pPr>
          </w:p>
        </w:tc>
        <w:tc>
          <w:tcPr>
            <w:tcW w:w="709" w:type="dxa"/>
          </w:tcPr>
          <w:p w14:paraId="3883C639" w14:textId="77777777" w:rsidR="00327A66" w:rsidRPr="00407B99" w:rsidRDefault="00327A66" w:rsidP="00EB4DE7">
            <w:pPr>
              <w:spacing w:line="360" w:lineRule="auto"/>
              <w:jc w:val="center"/>
              <w:rPr>
                <w:rFonts w:eastAsia="Arial Unicode MS" w:cs="Arial"/>
                <w:sz w:val="16"/>
                <w:szCs w:val="16"/>
                <w:lang w:val="es-HN"/>
              </w:rPr>
            </w:pPr>
          </w:p>
        </w:tc>
        <w:tc>
          <w:tcPr>
            <w:tcW w:w="648" w:type="dxa"/>
          </w:tcPr>
          <w:p w14:paraId="325858B1" w14:textId="77777777" w:rsidR="00327A66" w:rsidRPr="00407B99" w:rsidRDefault="00327A66" w:rsidP="00EB4DE7">
            <w:pPr>
              <w:spacing w:line="360" w:lineRule="auto"/>
              <w:jc w:val="center"/>
              <w:rPr>
                <w:rFonts w:eastAsia="Arial Unicode MS" w:cs="Arial"/>
                <w:sz w:val="16"/>
                <w:szCs w:val="16"/>
                <w:lang w:val="es-HN"/>
              </w:rPr>
            </w:pPr>
          </w:p>
        </w:tc>
      </w:tr>
      <w:tr w:rsidR="00327A66" w:rsidRPr="00407B99" w14:paraId="24525E3E" w14:textId="77777777" w:rsidTr="00EB4DE7">
        <w:tc>
          <w:tcPr>
            <w:tcW w:w="5103" w:type="dxa"/>
          </w:tcPr>
          <w:p w14:paraId="3720A3D5" w14:textId="77777777" w:rsidR="00327A66" w:rsidRPr="00407B99" w:rsidRDefault="00327A66" w:rsidP="00EB4DE7">
            <w:pPr>
              <w:spacing w:line="360" w:lineRule="auto"/>
              <w:rPr>
                <w:rFonts w:eastAsia="Arial Unicode MS" w:cs="Arial"/>
                <w:sz w:val="16"/>
                <w:szCs w:val="16"/>
                <w:lang w:val="es-HN"/>
              </w:rPr>
            </w:pPr>
            <w:r w:rsidRPr="00407B99">
              <w:rPr>
                <w:rFonts w:eastAsia="Arial Unicode MS" w:cs="Arial"/>
                <w:sz w:val="16"/>
                <w:szCs w:val="16"/>
                <w:lang w:val="es-HN"/>
              </w:rPr>
              <w:t xml:space="preserve">2. Establecimiento de las trampas de captura </w:t>
            </w:r>
          </w:p>
        </w:tc>
        <w:tc>
          <w:tcPr>
            <w:tcW w:w="709" w:type="dxa"/>
            <w:shd w:val="clear" w:color="auto" w:fill="0070C0"/>
          </w:tcPr>
          <w:p w14:paraId="7A39E8F6" w14:textId="77777777" w:rsidR="00327A66" w:rsidRPr="00407B99" w:rsidRDefault="00327A66" w:rsidP="00EB4DE7">
            <w:pPr>
              <w:spacing w:line="360" w:lineRule="auto"/>
              <w:jc w:val="center"/>
              <w:rPr>
                <w:rFonts w:eastAsia="Arial Unicode MS" w:cs="Arial"/>
                <w:sz w:val="16"/>
                <w:szCs w:val="16"/>
                <w:lang w:val="es-HN"/>
              </w:rPr>
            </w:pPr>
          </w:p>
        </w:tc>
        <w:tc>
          <w:tcPr>
            <w:tcW w:w="709" w:type="dxa"/>
          </w:tcPr>
          <w:p w14:paraId="1AAB1A42" w14:textId="77777777" w:rsidR="00327A66" w:rsidRPr="00407B99" w:rsidRDefault="00327A66" w:rsidP="00EB4DE7">
            <w:pPr>
              <w:spacing w:line="360" w:lineRule="auto"/>
              <w:jc w:val="center"/>
              <w:rPr>
                <w:rFonts w:eastAsia="Arial Unicode MS" w:cs="Arial"/>
                <w:sz w:val="16"/>
                <w:szCs w:val="16"/>
                <w:lang w:val="es-HN"/>
              </w:rPr>
            </w:pPr>
          </w:p>
        </w:tc>
        <w:tc>
          <w:tcPr>
            <w:tcW w:w="708" w:type="dxa"/>
          </w:tcPr>
          <w:p w14:paraId="311B173E" w14:textId="77777777" w:rsidR="00327A66" w:rsidRPr="00407B99" w:rsidRDefault="00327A66" w:rsidP="00EB4DE7">
            <w:pPr>
              <w:spacing w:line="360" w:lineRule="auto"/>
              <w:jc w:val="center"/>
              <w:rPr>
                <w:rFonts w:eastAsia="Arial Unicode MS" w:cs="Arial"/>
                <w:sz w:val="16"/>
                <w:szCs w:val="16"/>
                <w:lang w:val="es-HN"/>
              </w:rPr>
            </w:pPr>
          </w:p>
        </w:tc>
        <w:tc>
          <w:tcPr>
            <w:tcW w:w="709" w:type="dxa"/>
          </w:tcPr>
          <w:p w14:paraId="77576103" w14:textId="77777777" w:rsidR="00327A66" w:rsidRPr="00407B99" w:rsidRDefault="00327A66" w:rsidP="00EB4DE7">
            <w:pPr>
              <w:spacing w:line="360" w:lineRule="auto"/>
              <w:jc w:val="center"/>
              <w:rPr>
                <w:rFonts w:eastAsia="Arial Unicode MS" w:cs="Arial"/>
                <w:sz w:val="16"/>
                <w:szCs w:val="16"/>
                <w:lang w:val="es-HN"/>
              </w:rPr>
            </w:pPr>
          </w:p>
        </w:tc>
        <w:tc>
          <w:tcPr>
            <w:tcW w:w="709" w:type="dxa"/>
          </w:tcPr>
          <w:p w14:paraId="6E31B8D5" w14:textId="77777777" w:rsidR="00327A66" w:rsidRPr="00407B99" w:rsidRDefault="00327A66" w:rsidP="00EB4DE7">
            <w:pPr>
              <w:spacing w:line="360" w:lineRule="auto"/>
              <w:jc w:val="center"/>
              <w:rPr>
                <w:rFonts w:eastAsia="Arial Unicode MS" w:cs="Arial"/>
                <w:sz w:val="16"/>
                <w:szCs w:val="16"/>
                <w:lang w:val="es-HN"/>
              </w:rPr>
            </w:pPr>
          </w:p>
        </w:tc>
        <w:tc>
          <w:tcPr>
            <w:tcW w:w="648" w:type="dxa"/>
          </w:tcPr>
          <w:p w14:paraId="048CB041" w14:textId="77777777" w:rsidR="00327A66" w:rsidRPr="00407B99" w:rsidRDefault="00327A66" w:rsidP="00EB4DE7">
            <w:pPr>
              <w:spacing w:line="360" w:lineRule="auto"/>
              <w:jc w:val="center"/>
              <w:rPr>
                <w:rFonts w:eastAsia="Arial Unicode MS" w:cs="Arial"/>
                <w:sz w:val="16"/>
                <w:szCs w:val="16"/>
                <w:lang w:val="es-HN"/>
              </w:rPr>
            </w:pPr>
          </w:p>
        </w:tc>
      </w:tr>
      <w:tr w:rsidR="00327A66" w:rsidRPr="00407B99" w14:paraId="33FA1F93" w14:textId="77777777" w:rsidTr="00EB4DE7">
        <w:tc>
          <w:tcPr>
            <w:tcW w:w="5103" w:type="dxa"/>
          </w:tcPr>
          <w:p w14:paraId="06F645F2" w14:textId="77777777" w:rsidR="00327A66" w:rsidRPr="00407B99" w:rsidRDefault="00327A66" w:rsidP="00EB4DE7">
            <w:pPr>
              <w:spacing w:line="360" w:lineRule="auto"/>
              <w:rPr>
                <w:rFonts w:eastAsia="Arial Unicode MS" w:cs="Arial"/>
                <w:sz w:val="16"/>
                <w:szCs w:val="16"/>
                <w:lang w:val="es-HN"/>
              </w:rPr>
            </w:pPr>
            <w:r w:rsidRPr="00407B99">
              <w:rPr>
                <w:rFonts w:eastAsia="Arial Unicode MS" w:cs="Arial"/>
                <w:sz w:val="16"/>
                <w:szCs w:val="16"/>
                <w:lang w:val="es-HN"/>
              </w:rPr>
              <w:t>3. Formulación del modelo de evaluación para atrayentes, repelentes y control genético</w:t>
            </w:r>
          </w:p>
        </w:tc>
        <w:tc>
          <w:tcPr>
            <w:tcW w:w="709" w:type="dxa"/>
            <w:shd w:val="clear" w:color="auto" w:fill="0070C0"/>
          </w:tcPr>
          <w:p w14:paraId="30E60B17" w14:textId="77777777" w:rsidR="00327A66" w:rsidRPr="00407B99" w:rsidRDefault="00327A66" w:rsidP="00EB4DE7">
            <w:pPr>
              <w:spacing w:line="360" w:lineRule="auto"/>
              <w:jc w:val="center"/>
              <w:rPr>
                <w:rFonts w:eastAsia="Arial Unicode MS" w:cs="Arial"/>
                <w:sz w:val="16"/>
                <w:szCs w:val="16"/>
                <w:lang w:val="es-HN"/>
              </w:rPr>
            </w:pPr>
          </w:p>
        </w:tc>
        <w:tc>
          <w:tcPr>
            <w:tcW w:w="709" w:type="dxa"/>
          </w:tcPr>
          <w:p w14:paraId="04443159" w14:textId="77777777" w:rsidR="00327A66" w:rsidRPr="00407B99" w:rsidRDefault="00327A66" w:rsidP="00EB4DE7">
            <w:pPr>
              <w:spacing w:line="360" w:lineRule="auto"/>
              <w:jc w:val="center"/>
              <w:rPr>
                <w:rFonts w:eastAsia="Arial Unicode MS" w:cs="Arial"/>
                <w:sz w:val="16"/>
                <w:szCs w:val="16"/>
                <w:lang w:val="es-HN"/>
              </w:rPr>
            </w:pPr>
          </w:p>
        </w:tc>
        <w:tc>
          <w:tcPr>
            <w:tcW w:w="708" w:type="dxa"/>
          </w:tcPr>
          <w:p w14:paraId="4725DB74" w14:textId="77777777" w:rsidR="00327A66" w:rsidRPr="00407B99" w:rsidRDefault="00327A66" w:rsidP="00EB4DE7">
            <w:pPr>
              <w:spacing w:line="360" w:lineRule="auto"/>
              <w:jc w:val="center"/>
              <w:rPr>
                <w:rFonts w:eastAsia="Arial Unicode MS" w:cs="Arial"/>
                <w:sz w:val="16"/>
                <w:szCs w:val="16"/>
                <w:lang w:val="es-HN"/>
              </w:rPr>
            </w:pPr>
          </w:p>
        </w:tc>
        <w:tc>
          <w:tcPr>
            <w:tcW w:w="709" w:type="dxa"/>
          </w:tcPr>
          <w:p w14:paraId="1260CCDB" w14:textId="77777777" w:rsidR="00327A66" w:rsidRPr="00407B99" w:rsidRDefault="00327A66" w:rsidP="00EB4DE7">
            <w:pPr>
              <w:spacing w:line="360" w:lineRule="auto"/>
              <w:jc w:val="center"/>
              <w:rPr>
                <w:rFonts w:eastAsia="Arial Unicode MS" w:cs="Arial"/>
                <w:sz w:val="16"/>
                <w:szCs w:val="16"/>
                <w:lang w:val="es-HN"/>
              </w:rPr>
            </w:pPr>
          </w:p>
        </w:tc>
        <w:tc>
          <w:tcPr>
            <w:tcW w:w="709" w:type="dxa"/>
          </w:tcPr>
          <w:p w14:paraId="269FADA0" w14:textId="77777777" w:rsidR="00327A66" w:rsidRPr="00407B99" w:rsidRDefault="00327A66" w:rsidP="00EB4DE7">
            <w:pPr>
              <w:spacing w:line="360" w:lineRule="auto"/>
              <w:jc w:val="center"/>
              <w:rPr>
                <w:rFonts w:eastAsia="Arial Unicode MS" w:cs="Arial"/>
                <w:sz w:val="16"/>
                <w:szCs w:val="16"/>
                <w:lang w:val="es-HN"/>
              </w:rPr>
            </w:pPr>
          </w:p>
        </w:tc>
        <w:tc>
          <w:tcPr>
            <w:tcW w:w="648" w:type="dxa"/>
          </w:tcPr>
          <w:p w14:paraId="56D49237" w14:textId="77777777" w:rsidR="00327A66" w:rsidRPr="00407B99" w:rsidRDefault="00327A66" w:rsidP="00EB4DE7">
            <w:pPr>
              <w:spacing w:line="360" w:lineRule="auto"/>
              <w:jc w:val="center"/>
              <w:rPr>
                <w:rFonts w:eastAsia="Arial Unicode MS" w:cs="Arial"/>
                <w:sz w:val="16"/>
                <w:szCs w:val="16"/>
                <w:lang w:val="es-HN"/>
              </w:rPr>
            </w:pPr>
          </w:p>
        </w:tc>
      </w:tr>
      <w:tr w:rsidR="00327A66" w:rsidRPr="00407B99" w14:paraId="00052B82" w14:textId="77777777" w:rsidTr="00EB4DE7">
        <w:tc>
          <w:tcPr>
            <w:tcW w:w="5103" w:type="dxa"/>
          </w:tcPr>
          <w:p w14:paraId="1D9A0AD8" w14:textId="77777777" w:rsidR="00327A66" w:rsidRPr="00407B99" w:rsidRDefault="00327A66" w:rsidP="00EB4DE7">
            <w:pPr>
              <w:spacing w:line="360" w:lineRule="auto"/>
              <w:rPr>
                <w:rFonts w:eastAsia="Arial Unicode MS" w:cs="Arial"/>
                <w:sz w:val="16"/>
                <w:szCs w:val="16"/>
                <w:lang w:val="es-HN"/>
              </w:rPr>
            </w:pPr>
            <w:r w:rsidRPr="00407B99">
              <w:rPr>
                <w:rFonts w:eastAsia="Arial Unicode MS" w:cs="Arial"/>
                <w:sz w:val="16"/>
                <w:szCs w:val="16"/>
                <w:lang w:val="es-HN"/>
              </w:rPr>
              <w:t>4. Proceso del monitoreo y colecta de insectos (cada 15 días)</w:t>
            </w:r>
          </w:p>
        </w:tc>
        <w:tc>
          <w:tcPr>
            <w:tcW w:w="709" w:type="dxa"/>
            <w:shd w:val="clear" w:color="auto" w:fill="0070C0"/>
          </w:tcPr>
          <w:p w14:paraId="399EBC0A" w14:textId="77777777" w:rsidR="00327A66" w:rsidRPr="00407B99" w:rsidRDefault="00327A66" w:rsidP="00EB4DE7">
            <w:pPr>
              <w:spacing w:line="360" w:lineRule="auto"/>
              <w:jc w:val="center"/>
              <w:rPr>
                <w:rFonts w:eastAsia="Arial Unicode MS" w:cs="Arial"/>
                <w:sz w:val="16"/>
                <w:szCs w:val="16"/>
                <w:lang w:val="es-HN"/>
              </w:rPr>
            </w:pPr>
          </w:p>
        </w:tc>
        <w:tc>
          <w:tcPr>
            <w:tcW w:w="709" w:type="dxa"/>
            <w:shd w:val="clear" w:color="auto" w:fill="0070C0"/>
          </w:tcPr>
          <w:p w14:paraId="19A08E9F" w14:textId="77777777" w:rsidR="00327A66" w:rsidRPr="00407B99" w:rsidRDefault="00327A66" w:rsidP="00EB4DE7">
            <w:pPr>
              <w:spacing w:line="360" w:lineRule="auto"/>
              <w:jc w:val="center"/>
              <w:rPr>
                <w:rFonts w:eastAsia="Arial Unicode MS" w:cs="Arial"/>
                <w:sz w:val="16"/>
                <w:szCs w:val="16"/>
                <w:lang w:val="es-HN"/>
              </w:rPr>
            </w:pPr>
          </w:p>
        </w:tc>
        <w:tc>
          <w:tcPr>
            <w:tcW w:w="708" w:type="dxa"/>
            <w:shd w:val="clear" w:color="auto" w:fill="0070C0"/>
          </w:tcPr>
          <w:p w14:paraId="3F8C2C13" w14:textId="77777777" w:rsidR="00327A66" w:rsidRPr="00407B99" w:rsidRDefault="00327A66" w:rsidP="00EB4DE7">
            <w:pPr>
              <w:spacing w:line="360" w:lineRule="auto"/>
              <w:jc w:val="center"/>
              <w:rPr>
                <w:rFonts w:eastAsia="Arial Unicode MS" w:cs="Arial"/>
                <w:sz w:val="16"/>
                <w:szCs w:val="16"/>
                <w:lang w:val="es-HN"/>
              </w:rPr>
            </w:pPr>
          </w:p>
        </w:tc>
        <w:tc>
          <w:tcPr>
            <w:tcW w:w="709" w:type="dxa"/>
            <w:shd w:val="clear" w:color="auto" w:fill="0070C0"/>
          </w:tcPr>
          <w:p w14:paraId="7F83A539" w14:textId="77777777" w:rsidR="00327A66" w:rsidRPr="00407B99" w:rsidRDefault="00327A66" w:rsidP="00EB4DE7">
            <w:pPr>
              <w:spacing w:line="360" w:lineRule="auto"/>
              <w:jc w:val="center"/>
              <w:rPr>
                <w:rFonts w:eastAsia="Arial Unicode MS" w:cs="Arial"/>
                <w:sz w:val="16"/>
                <w:szCs w:val="16"/>
                <w:lang w:val="es-HN"/>
              </w:rPr>
            </w:pPr>
          </w:p>
        </w:tc>
        <w:tc>
          <w:tcPr>
            <w:tcW w:w="709" w:type="dxa"/>
            <w:shd w:val="clear" w:color="auto" w:fill="0070C0"/>
          </w:tcPr>
          <w:p w14:paraId="7866711E" w14:textId="77777777" w:rsidR="00327A66" w:rsidRPr="00407B99" w:rsidRDefault="00327A66" w:rsidP="00EB4DE7">
            <w:pPr>
              <w:spacing w:line="360" w:lineRule="auto"/>
              <w:jc w:val="center"/>
              <w:rPr>
                <w:rFonts w:eastAsia="Arial Unicode MS" w:cs="Arial"/>
                <w:sz w:val="16"/>
                <w:szCs w:val="16"/>
                <w:lang w:val="es-HN"/>
              </w:rPr>
            </w:pPr>
          </w:p>
        </w:tc>
        <w:tc>
          <w:tcPr>
            <w:tcW w:w="648" w:type="dxa"/>
          </w:tcPr>
          <w:p w14:paraId="0D0E7E05" w14:textId="77777777" w:rsidR="00327A66" w:rsidRPr="00407B99" w:rsidRDefault="00327A66" w:rsidP="00EB4DE7">
            <w:pPr>
              <w:spacing w:line="360" w:lineRule="auto"/>
              <w:jc w:val="center"/>
              <w:rPr>
                <w:rFonts w:eastAsia="Arial Unicode MS" w:cs="Arial"/>
                <w:sz w:val="16"/>
                <w:szCs w:val="16"/>
                <w:lang w:val="es-HN"/>
              </w:rPr>
            </w:pPr>
          </w:p>
        </w:tc>
      </w:tr>
      <w:tr w:rsidR="00327A66" w:rsidRPr="00407B99" w14:paraId="28DF437C" w14:textId="77777777" w:rsidTr="00EB4DE7">
        <w:tc>
          <w:tcPr>
            <w:tcW w:w="5103" w:type="dxa"/>
          </w:tcPr>
          <w:p w14:paraId="6162DBB6" w14:textId="77777777" w:rsidR="00327A66" w:rsidRPr="00407B99" w:rsidRDefault="00327A66" w:rsidP="00EB4DE7">
            <w:pPr>
              <w:spacing w:line="360" w:lineRule="auto"/>
              <w:rPr>
                <w:rFonts w:eastAsia="Arial Unicode MS" w:cs="Arial"/>
                <w:sz w:val="16"/>
                <w:szCs w:val="16"/>
                <w:lang w:val="es-HN"/>
              </w:rPr>
            </w:pPr>
            <w:r w:rsidRPr="00407B99">
              <w:rPr>
                <w:rFonts w:eastAsia="Arial Unicode MS" w:cs="Arial"/>
                <w:sz w:val="16"/>
                <w:szCs w:val="16"/>
                <w:lang w:val="es-HN"/>
              </w:rPr>
              <w:t xml:space="preserve">5. Compilación y registro de datos e información </w:t>
            </w:r>
          </w:p>
        </w:tc>
        <w:tc>
          <w:tcPr>
            <w:tcW w:w="709" w:type="dxa"/>
          </w:tcPr>
          <w:p w14:paraId="2893CBE2" w14:textId="77777777" w:rsidR="00327A66" w:rsidRPr="00407B99" w:rsidRDefault="00327A66" w:rsidP="00EB4DE7">
            <w:pPr>
              <w:spacing w:line="360" w:lineRule="auto"/>
              <w:jc w:val="center"/>
              <w:rPr>
                <w:rFonts w:eastAsia="Arial Unicode MS" w:cs="Arial"/>
                <w:sz w:val="16"/>
                <w:szCs w:val="16"/>
                <w:lang w:val="es-HN"/>
              </w:rPr>
            </w:pPr>
          </w:p>
        </w:tc>
        <w:tc>
          <w:tcPr>
            <w:tcW w:w="709" w:type="dxa"/>
            <w:shd w:val="clear" w:color="auto" w:fill="0070C0"/>
          </w:tcPr>
          <w:p w14:paraId="49015A9E" w14:textId="77777777" w:rsidR="00327A66" w:rsidRPr="00327A66" w:rsidRDefault="00327A66" w:rsidP="00EB4DE7">
            <w:pPr>
              <w:spacing w:line="360" w:lineRule="auto"/>
              <w:jc w:val="center"/>
              <w:rPr>
                <w:rFonts w:eastAsia="Arial Unicode MS" w:cs="Arial"/>
                <w:sz w:val="16"/>
                <w:szCs w:val="16"/>
                <w:lang w:val="es-HN"/>
              </w:rPr>
            </w:pPr>
          </w:p>
        </w:tc>
        <w:tc>
          <w:tcPr>
            <w:tcW w:w="708" w:type="dxa"/>
            <w:shd w:val="clear" w:color="auto" w:fill="0070C0"/>
          </w:tcPr>
          <w:p w14:paraId="53FE3E1B" w14:textId="77777777" w:rsidR="00327A66" w:rsidRPr="00327A66" w:rsidRDefault="00327A66" w:rsidP="00EB4DE7">
            <w:pPr>
              <w:spacing w:line="360" w:lineRule="auto"/>
              <w:jc w:val="center"/>
              <w:rPr>
                <w:rFonts w:eastAsia="Arial Unicode MS" w:cs="Arial"/>
                <w:sz w:val="16"/>
                <w:szCs w:val="16"/>
                <w:lang w:val="es-HN"/>
              </w:rPr>
            </w:pPr>
          </w:p>
        </w:tc>
        <w:tc>
          <w:tcPr>
            <w:tcW w:w="709" w:type="dxa"/>
            <w:shd w:val="clear" w:color="auto" w:fill="0070C0"/>
          </w:tcPr>
          <w:p w14:paraId="5BA1826D" w14:textId="77777777" w:rsidR="00327A66" w:rsidRPr="00327A66" w:rsidRDefault="00327A66" w:rsidP="00EB4DE7">
            <w:pPr>
              <w:spacing w:line="360" w:lineRule="auto"/>
              <w:jc w:val="center"/>
              <w:rPr>
                <w:rFonts w:eastAsia="Arial Unicode MS" w:cs="Arial"/>
                <w:sz w:val="16"/>
                <w:szCs w:val="16"/>
                <w:lang w:val="es-HN"/>
              </w:rPr>
            </w:pPr>
          </w:p>
        </w:tc>
        <w:tc>
          <w:tcPr>
            <w:tcW w:w="709" w:type="dxa"/>
            <w:shd w:val="clear" w:color="auto" w:fill="0070C0"/>
          </w:tcPr>
          <w:p w14:paraId="5E1569A9" w14:textId="77777777" w:rsidR="00327A66" w:rsidRPr="00327A66" w:rsidRDefault="00327A66" w:rsidP="00EB4DE7">
            <w:pPr>
              <w:spacing w:line="360" w:lineRule="auto"/>
              <w:jc w:val="center"/>
              <w:rPr>
                <w:rFonts w:eastAsia="Arial Unicode MS" w:cs="Arial"/>
                <w:sz w:val="16"/>
                <w:szCs w:val="16"/>
                <w:lang w:val="es-HN"/>
              </w:rPr>
            </w:pPr>
          </w:p>
        </w:tc>
        <w:tc>
          <w:tcPr>
            <w:tcW w:w="648" w:type="dxa"/>
          </w:tcPr>
          <w:p w14:paraId="76835EF8" w14:textId="77777777" w:rsidR="00327A66" w:rsidRPr="00407B99" w:rsidRDefault="00327A66" w:rsidP="00EB4DE7">
            <w:pPr>
              <w:spacing w:line="360" w:lineRule="auto"/>
              <w:jc w:val="center"/>
              <w:rPr>
                <w:rFonts w:eastAsia="Arial Unicode MS" w:cs="Arial"/>
                <w:sz w:val="16"/>
                <w:szCs w:val="16"/>
                <w:lang w:val="es-HN"/>
              </w:rPr>
            </w:pPr>
          </w:p>
        </w:tc>
      </w:tr>
      <w:tr w:rsidR="00327A66" w:rsidRPr="00407B99" w14:paraId="669AE4CA" w14:textId="77777777" w:rsidTr="00EB4DE7">
        <w:tc>
          <w:tcPr>
            <w:tcW w:w="5103" w:type="dxa"/>
          </w:tcPr>
          <w:p w14:paraId="182CBB66" w14:textId="77777777" w:rsidR="00327A66" w:rsidRPr="00407B99" w:rsidRDefault="00327A66" w:rsidP="00EB4DE7">
            <w:pPr>
              <w:spacing w:line="360" w:lineRule="auto"/>
              <w:rPr>
                <w:rFonts w:eastAsia="Arial Unicode MS" w:cs="Arial"/>
                <w:sz w:val="16"/>
                <w:szCs w:val="16"/>
                <w:lang w:val="es-HN"/>
              </w:rPr>
            </w:pPr>
            <w:r w:rsidRPr="00407B99">
              <w:rPr>
                <w:rFonts w:eastAsia="Arial Unicode MS" w:cs="Arial"/>
                <w:sz w:val="16"/>
                <w:szCs w:val="16"/>
                <w:lang w:val="es-HN"/>
              </w:rPr>
              <w:t>6. Análisis y evaluación de la efectividad del método en el manejo de la plaga</w:t>
            </w:r>
          </w:p>
        </w:tc>
        <w:tc>
          <w:tcPr>
            <w:tcW w:w="709" w:type="dxa"/>
          </w:tcPr>
          <w:p w14:paraId="071DF93F" w14:textId="77777777" w:rsidR="00327A66" w:rsidRPr="00407B99" w:rsidRDefault="00327A66" w:rsidP="00EB4DE7">
            <w:pPr>
              <w:spacing w:line="360" w:lineRule="auto"/>
              <w:jc w:val="center"/>
              <w:rPr>
                <w:rFonts w:eastAsia="Arial Unicode MS" w:cs="Arial"/>
                <w:sz w:val="16"/>
                <w:szCs w:val="16"/>
                <w:lang w:val="es-HN"/>
              </w:rPr>
            </w:pPr>
          </w:p>
        </w:tc>
        <w:tc>
          <w:tcPr>
            <w:tcW w:w="709" w:type="dxa"/>
            <w:shd w:val="clear" w:color="auto" w:fill="0070C0"/>
          </w:tcPr>
          <w:p w14:paraId="23EF9A6A" w14:textId="77777777" w:rsidR="00327A66" w:rsidRPr="00407B99" w:rsidRDefault="00327A66" w:rsidP="00EB4DE7">
            <w:pPr>
              <w:spacing w:line="360" w:lineRule="auto"/>
              <w:jc w:val="center"/>
              <w:rPr>
                <w:rFonts w:eastAsia="Arial Unicode MS" w:cs="Arial"/>
                <w:sz w:val="16"/>
                <w:szCs w:val="16"/>
                <w:lang w:val="es-HN"/>
              </w:rPr>
            </w:pPr>
          </w:p>
        </w:tc>
        <w:tc>
          <w:tcPr>
            <w:tcW w:w="708" w:type="dxa"/>
          </w:tcPr>
          <w:p w14:paraId="3A0394A6" w14:textId="77777777" w:rsidR="00327A66" w:rsidRPr="00407B99" w:rsidRDefault="00327A66" w:rsidP="00EB4DE7">
            <w:pPr>
              <w:spacing w:line="360" w:lineRule="auto"/>
              <w:jc w:val="center"/>
              <w:rPr>
                <w:rFonts w:eastAsia="Arial Unicode MS" w:cs="Arial"/>
                <w:sz w:val="16"/>
                <w:szCs w:val="16"/>
                <w:lang w:val="es-HN"/>
              </w:rPr>
            </w:pPr>
          </w:p>
        </w:tc>
        <w:tc>
          <w:tcPr>
            <w:tcW w:w="709" w:type="dxa"/>
            <w:shd w:val="clear" w:color="auto" w:fill="0070C0"/>
          </w:tcPr>
          <w:p w14:paraId="366A6A5D" w14:textId="77777777" w:rsidR="00327A66" w:rsidRPr="00407B99" w:rsidRDefault="00327A66" w:rsidP="00EB4DE7">
            <w:pPr>
              <w:spacing w:line="360" w:lineRule="auto"/>
              <w:jc w:val="center"/>
              <w:rPr>
                <w:rFonts w:eastAsia="Arial Unicode MS" w:cs="Arial"/>
                <w:sz w:val="16"/>
                <w:szCs w:val="16"/>
                <w:lang w:val="es-HN"/>
              </w:rPr>
            </w:pPr>
          </w:p>
        </w:tc>
        <w:tc>
          <w:tcPr>
            <w:tcW w:w="709" w:type="dxa"/>
          </w:tcPr>
          <w:p w14:paraId="2B7F4542" w14:textId="77777777" w:rsidR="00327A66" w:rsidRPr="00407B99" w:rsidRDefault="00327A66" w:rsidP="00EB4DE7">
            <w:pPr>
              <w:spacing w:line="360" w:lineRule="auto"/>
              <w:jc w:val="center"/>
              <w:rPr>
                <w:rFonts w:eastAsia="Arial Unicode MS" w:cs="Arial"/>
                <w:sz w:val="16"/>
                <w:szCs w:val="16"/>
                <w:lang w:val="es-HN"/>
              </w:rPr>
            </w:pPr>
          </w:p>
        </w:tc>
        <w:tc>
          <w:tcPr>
            <w:tcW w:w="648" w:type="dxa"/>
            <w:shd w:val="clear" w:color="auto" w:fill="0070C0"/>
          </w:tcPr>
          <w:p w14:paraId="4C90B5CA" w14:textId="77777777" w:rsidR="00327A66" w:rsidRPr="00407B99" w:rsidRDefault="00327A66" w:rsidP="00EB4DE7">
            <w:pPr>
              <w:spacing w:line="360" w:lineRule="auto"/>
              <w:jc w:val="center"/>
              <w:rPr>
                <w:rFonts w:eastAsia="Arial Unicode MS" w:cs="Arial"/>
                <w:sz w:val="16"/>
                <w:szCs w:val="16"/>
                <w:lang w:val="es-HN"/>
              </w:rPr>
            </w:pPr>
          </w:p>
        </w:tc>
      </w:tr>
      <w:tr w:rsidR="00327A66" w:rsidRPr="00407B99" w14:paraId="5236794F" w14:textId="77777777" w:rsidTr="00EB4DE7">
        <w:tc>
          <w:tcPr>
            <w:tcW w:w="5103" w:type="dxa"/>
          </w:tcPr>
          <w:p w14:paraId="5F48147D" w14:textId="77777777" w:rsidR="00327A66" w:rsidRPr="00407B99" w:rsidRDefault="00327A66" w:rsidP="00EB4DE7">
            <w:pPr>
              <w:spacing w:line="360" w:lineRule="auto"/>
              <w:rPr>
                <w:rFonts w:eastAsia="Arial Unicode MS" w:cs="Arial"/>
                <w:sz w:val="16"/>
                <w:szCs w:val="16"/>
                <w:lang w:val="es-HN"/>
              </w:rPr>
            </w:pPr>
            <w:r w:rsidRPr="00407B99">
              <w:rPr>
                <w:rFonts w:eastAsia="Arial Unicode MS" w:cs="Arial"/>
                <w:sz w:val="16"/>
                <w:szCs w:val="16"/>
                <w:lang w:val="es-HN"/>
              </w:rPr>
              <w:t>7. Elaboración documentación (borradores - Final) y entrega</w:t>
            </w:r>
          </w:p>
        </w:tc>
        <w:tc>
          <w:tcPr>
            <w:tcW w:w="709" w:type="dxa"/>
          </w:tcPr>
          <w:p w14:paraId="6B46E9F5" w14:textId="77777777" w:rsidR="00327A66" w:rsidRPr="00407B99" w:rsidRDefault="00327A66" w:rsidP="00EB4DE7">
            <w:pPr>
              <w:spacing w:line="360" w:lineRule="auto"/>
              <w:jc w:val="center"/>
              <w:rPr>
                <w:rFonts w:eastAsia="Arial Unicode MS" w:cs="Arial"/>
                <w:sz w:val="16"/>
                <w:szCs w:val="16"/>
                <w:lang w:val="es-HN"/>
              </w:rPr>
            </w:pPr>
          </w:p>
        </w:tc>
        <w:tc>
          <w:tcPr>
            <w:tcW w:w="709" w:type="dxa"/>
            <w:shd w:val="clear" w:color="auto" w:fill="0070C0"/>
          </w:tcPr>
          <w:p w14:paraId="1A8A4116" w14:textId="77777777" w:rsidR="00327A66" w:rsidRPr="00407B99" w:rsidRDefault="00327A66" w:rsidP="00EB4DE7">
            <w:pPr>
              <w:spacing w:line="360" w:lineRule="auto"/>
              <w:jc w:val="center"/>
              <w:rPr>
                <w:rFonts w:eastAsia="Arial Unicode MS" w:cs="Arial"/>
                <w:sz w:val="16"/>
                <w:szCs w:val="16"/>
                <w:lang w:val="es-HN"/>
              </w:rPr>
            </w:pPr>
          </w:p>
        </w:tc>
        <w:tc>
          <w:tcPr>
            <w:tcW w:w="708" w:type="dxa"/>
          </w:tcPr>
          <w:p w14:paraId="44EF9DD1" w14:textId="77777777" w:rsidR="00327A66" w:rsidRPr="00407B99" w:rsidRDefault="00327A66" w:rsidP="00EB4DE7">
            <w:pPr>
              <w:spacing w:line="360" w:lineRule="auto"/>
              <w:jc w:val="center"/>
              <w:rPr>
                <w:rFonts w:eastAsia="Arial Unicode MS" w:cs="Arial"/>
                <w:sz w:val="16"/>
                <w:szCs w:val="16"/>
                <w:lang w:val="es-HN"/>
              </w:rPr>
            </w:pPr>
          </w:p>
        </w:tc>
        <w:tc>
          <w:tcPr>
            <w:tcW w:w="709" w:type="dxa"/>
            <w:shd w:val="clear" w:color="auto" w:fill="0070C0"/>
          </w:tcPr>
          <w:p w14:paraId="378636F0" w14:textId="77777777" w:rsidR="00327A66" w:rsidRPr="00407B99" w:rsidRDefault="00327A66" w:rsidP="00EB4DE7">
            <w:pPr>
              <w:spacing w:line="360" w:lineRule="auto"/>
              <w:jc w:val="center"/>
              <w:rPr>
                <w:rFonts w:eastAsia="Arial Unicode MS" w:cs="Arial"/>
                <w:sz w:val="16"/>
                <w:szCs w:val="16"/>
                <w:lang w:val="es-HN"/>
              </w:rPr>
            </w:pPr>
          </w:p>
        </w:tc>
        <w:tc>
          <w:tcPr>
            <w:tcW w:w="709" w:type="dxa"/>
          </w:tcPr>
          <w:p w14:paraId="32F67120" w14:textId="77777777" w:rsidR="00327A66" w:rsidRPr="00407B99" w:rsidRDefault="00327A66" w:rsidP="00EB4DE7">
            <w:pPr>
              <w:spacing w:line="360" w:lineRule="auto"/>
              <w:jc w:val="center"/>
              <w:rPr>
                <w:rFonts w:eastAsia="Arial Unicode MS" w:cs="Arial"/>
                <w:sz w:val="16"/>
                <w:szCs w:val="16"/>
                <w:lang w:val="es-HN"/>
              </w:rPr>
            </w:pPr>
          </w:p>
        </w:tc>
        <w:tc>
          <w:tcPr>
            <w:tcW w:w="648" w:type="dxa"/>
            <w:shd w:val="clear" w:color="auto" w:fill="0070C0"/>
          </w:tcPr>
          <w:p w14:paraId="335EAD98" w14:textId="77777777" w:rsidR="00327A66" w:rsidRPr="00407B99" w:rsidRDefault="00327A66" w:rsidP="00EB4DE7">
            <w:pPr>
              <w:spacing w:line="360" w:lineRule="auto"/>
              <w:jc w:val="center"/>
              <w:rPr>
                <w:rFonts w:eastAsia="Arial Unicode MS" w:cs="Arial"/>
                <w:sz w:val="16"/>
                <w:szCs w:val="16"/>
                <w:lang w:val="es-HN"/>
              </w:rPr>
            </w:pPr>
          </w:p>
        </w:tc>
      </w:tr>
    </w:tbl>
    <w:p w14:paraId="0ED8A46B" w14:textId="77777777" w:rsidR="00327A66" w:rsidRDefault="00327A66" w:rsidP="00327A66">
      <w:pPr>
        <w:spacing w:line="360" w:lineRule="auto"/>
        <w:rPr>
          <w:rFonts w:eastAsia="Arial Unicode MS" w:cs="Arial"/>
          <w:b/>
        </w:rPr>
      </w:pPr>
    </w:p>
    <w:p w14:paraId="282852BF" w14:textId="77777777" w:rsidR="00327A66" w:rsidRPr="00407B99" w:rsidRDefault="00327A66" w:rsidP="00327A66">
      <w:pPr>
        <w:spacing w:line="360" w:lineRule="auto"/>
        <w:rPr>
          <w:rFonts w:eastAsia="Arial Unicode MS" w:cs="Arial"/>
          <w:b/>
        </w:rPr>
      </w:pPr>
    </w:p>
    <w:p w14:paraId="2DFB33DE" w14:textId="77777777" w:rsidR="00327A66" w:rsidRPr="00291300" w:rsidRDefault="00327A66" w:rsidP="00C91C31">
      <w:pPr>
        <w:pStyle w:val="Prrafodelista"/>
        <w:numPr>
          <w:ilvl w:val="0"/>
          <w:numId w:val="31"/>
        </w:numPr>
        <w:spacing w:line="360" w:lineRule="auto"/>
        <w:rPr>
          <w:rFonts w:eastAsia="Arial Unicode MS" w:cs="Arial"/>
        </w:rPr>
      </w:pPr>
      <w:r w:rsidRPr="00291300">
        <w:rPr>
          <w:rFonts w:eastAsia="Arial Unicode MS" w:cs="Arial"/>
          <w:b/>
        </w:rPr>
        <w:t>Presupuesto Estimado</w:t>
      </w:r>
      <w:r w:rsidRPr="00291300">
        <w:rPr>
          <w:rFonts w:eastAsia="Arial Unicode MS" w:cs="Arial"/>
        </w:rPr>
        <w:t>.</w:t>
      </w:r>
    </w:p>
    <w:p w14:paraId="19019442" w14:textId="77777777" w:rsidR="00327A66" w:rsidRPr="00407B99" w:rsidRDefault="00327A66" w:rsidP="00327A66">
      <w:pPr>
        <w:spacing w:line="360" w:lineRule="auto"/>
        <w:rPr>
          <w:rFonts w:eastAsia="Arial Unicode MS" w:cs="Arial"/>
        </w:rPr>
      </w:pPr>
      <w:r w:rsidRPr="00407B99">
        <w:rPr>
          <w:rFonts w:eastAsia="Arial Unicode MS" w:cs="Arial"/>
        </w:rPr>
        <w:t>Se estima un presupuesto de USA$ 25,000, para un período de duración de 6 meses.</w:t>
      </w:r>
    </w:p>
    <w:p w14:paraId="6CA15BD3" w14:textId="77777777" w:rsidR="00327A66" w:rsidRPr="00407B99" w:rsidRDefault="00327A66" w:rsidP="00327A66">
      <w:pPr>
        <w:spacing w:line="360" w:lineRule="auto"/>
        <w:rPr>
          <w:rFonts w:eastAsia="Arial Unicode MS" w:cs="Arial"/>
          <w:sz w:val="10"/>
          <w:szCs w:val="10"/>
        </w:rPr>
      </w:pPr>
    </w:p>
    <w:tbl>
      <w:tblPr>
        <w:tblStyle w:val="Tablaconcuadrcula"/>
        <w:tblW w:w="0" w:type="auto"/>
        <w:tblInd w:w="-15" w:type="dxa"/>
        <w:tblLook w:val="04A0" w:firstRow="1" w:lastRow="0" w:firstColumn="1" w:lastColumn="0" w:noHBand="0" w:noVBand="1"/>
      </w:tblPr>
      <w:tblGrid>
        <w:gridCol w:w="2310"/>
        <w:gridCol w:w="1036"/>
        <w:gridCol w:w="1035"/>
        <w:gridCol w:w="939"/>
        <w:gridCol w:w="961"/>
        <w:gridCol w:w="911"/>
        <w:gridCol w:w="1171"/>
      </w:tblGrid>
      <w:tr w:rsidR="00327A66" w:rsidRPr="00407B99" w14:paraId="30EB4565" w14:textId="77777777" w:rsidTr="00EB4DE7">
        <w:tc>
          <w:tcPr>
            <w:tcW w:w="2310" w:type="dxa"/>
          </w:tcPr>
          <w:p w14:paraId="054CA22B" w14:textId="77777777" w:rsidR="00327A66" w:rsidRPr="00407B99" w:rsidRDefault="00327A66" w:rsidP="00EB4DE7">
            <w:pPr>
              <w:spacing w:line="360" w:lineRule="auto"/>
              <w:jc w:val="center"/>
              <w:rPr>
                <w:rFonts w:eastAsia="Arial Unicode MS" w:cs="Arial"/>
                <w:b/>
                <w:sz w:val="16"/>
                <w:szCs w:val="16"/>
                <w:lang w:val="es-HN"/>
              </w:rPr>
            </w:pPr>
            <w:r w:rsidRPr="00407B99">
              <w:rPr>
                <w:rFonts w:eastAsia="Arial Unicode MS" w:cs="Arial"/>
                <w:b/>
                <w:sz w:val="16"/>
                <w:szCs w:val="16"/>
                <w:lang w:val="es-HN"/>
              </w:rPr>
              <w:t>Renglón Presupuestario</w:t>
            </w:r>
          </w:p>
        </w:tc>
        <w:tc>
          <w:tcPr>
            <w:tcW w:w="1036" w:type="dxa"/>
          </w:tcPr>
          <w:p w14:paraId="67F6107A" w14:textId="77777777" w:rsidR="00327A66" w:rsidRPr="00407B99" w:rsidRDefault="00327A66" w:rsidP="00EB4DE7">
            <w:pPr>
              <w:spacing w:line="360" w:lineRule="auto"/>
              <w:jc w:val="center"/>
              <w:rPr>
                <w:rFonts w:eastAsia="Arial Unicode MS" w:cs="Arial"/>
                <w:b/>
                <w:sz w:val="16"/>
                <w:szCs w:val="16"/>
                <w:lang w:val="es-HN"/>
              </w:rPr>
            </w:pPr>
            <w:r w:rsidRPr="00407B99">
              <w:rPr>
                <w:rFonts w:eastAsia="Arial Unicode MS" w:cs="Arial"/>
                <w:b/>
                <w:sz w:val="16"/>
                <w:szCs w:val="16"/>
                <w:lang w:val="es-HN"/>
              </w:rPr>
              <w:t>Cantidad</w:t>
            </w:r>
          </w:p>
        </w:tc>
        <w:tc>
          <w:tcPr>
            <w:tcW w:w="1035" w:type="dxa"/>
          </w:tcPr>
          <w:p w14:paraId="65E315C0" w14:textId="77777777" w:rsidR="00327A66" w:rsidRPr="00407B99" w:rsidRDefault="00327A66" w:rsidP="00EB4DE7">
            <w:pPr>
              <w:spacing w:line="360" w:lineRule="auto"/>
              <w:jc w:val="center"/>
              <w:rPr>
                <w:rFonts w:eastAsia="Arial Unicode MS" w:cs="Arial"/>
                <w:b/>
                <w:sz w:val="16"/>
                <w:szCs w:val="16"/>
                <w:lang w:val="es-HN"/>
              </w:rPr>
            </w:pPr>
            <w:r w:rsidRPr="00407B99">
              <w:rPr>
                <w:rFonts w:eastAsia="Arial Unicode MS" w:cs="Arial"/>
                <w:b/>
                <w:sz w:val="16"/>
                <w:szCs w:val="16"/>
                <w:lang w:val="es-HN"/>
              </w:rPr>
              <w:t>Costo Unitario</w:t>
            </w:r>
          </w:p>
        </w:tc>
        <w:tc>
          <w:tcPr>
            <w:tcW w:w="939" w:type="dxa"/>
          </w:tcPr>
          <w:p w14:paraId="53C64323" w14:textId="77777777" w:rsidR="00327A66" w:rsidRPr="00407B99" w:rsidRDefault="00327A66" w:rsidP="00EB4DE7">
            <w:pPr>
              <w:spacing w:line="360" w:lineRule="auto"/>
              <w:jc w:val="center"/>
              <w:rPr>
                <w:rFonts w:eastAsia="Arial Unicode MS" w:cs="Arial"/>
                <w:b/>
                <w:sz w:val="16"/>
                <w:szCs w:val="16"/>
                <w:lang w:val="es-HN"/>
              </w:rPr>
            </w:pPr>
            <w:r w:rsidRPr="00407B99">
              <w:rPr>
                <w:rFonts w:eastAsia="Arial Unicode MS" w:cs="Arial"/>
                <w:b/>
                <w:sz w:val="16"/>
                <w:szCs w:val="16"/>
                <w:lang w:val="es-HN"/>
              </w:rPr>
              <w:t>Costo $ / Mes</w:t>
            </w:r>
          </w:p>
        </w:tc>
        <w:tc>
          <w:tcPr>
            <w:tcW w:w="961" w:type="dxa"/>
          </w:tcPr>
          <w:p w14:paraId="780A6E21" w14:textId="77777777" w:rsidR="00327A66" w:rsidRPr="00407B99" w:rsidRDefault="00327A66" w:rsidP="00EB4DE7">
            <w:pPr>
              <w:spacing w:line="360" w:lineRule="auto"/>
              <w:jc w:val="center"/>
              <w:rPr>
                <w:rFonts w:eastAsia="Arial Unicode MS" w:cs="Arial"/>
                <w:b/>
                <w:sz w:val="16"/>
                <w:szCs w:val="16"/>
                <w:lang w:val="es-HN"/>
              </w:rPr>
            </w:pPr>
            <w:r w:rsidRPr="00407B99">
              <w:rPr>
                <w:rFonts w:eastAsia="Arial Unicode MS" w:cs="Arial"/>
                <w:b/>
                <w:sz w:val="16"/>
                <w:szCs w:val="16"/>
                <w:lang w:val="es-HN"/>
              </w:rPr>
              <w:t>Tiempo Mes</w:t>
            </w:r>
          </w:p>
        </w:tc>
        <w:tc>
          <w:tcPr>
            <w:tcW w:w="911" w:type="dxa"/>
          </w:tcPr>
          <w:p w14:paraId="432FCEB7" w14:textId="77777777" w:rsidR="00327A66" w:rsidRPr="00407B99" w:rsidRDefault="00327A66" w:rsidP="00EB4DE7">
            <w:pPr>
              <w:spacing w:line="360" w:lineRule="auto"/>
              <w:jc w:val="center"/>
              <w:rPr>
                <w:rFonts w:eastAsia="Arial Unicode MS" w:cs="Arial"/>
                <w:b/>
                <w:sz w:val="16"/>
                <w:szCs w:val="16"/>
                <w:lang w:val="es-HN"/>
              </w:rPr>
            </w:pPr>
            <w:r w:rsidRPr="00407B99">
              <w:rPr>
                <w:rFonts w:eastAsia="Arial Unicode MS" w:cs="Arial"/>
                <w:b/>
                <w:sz w:val="16"/>
                <w:szCs w:val="16"/>
                <w:lang w:val="es-HN"/>
              </w:rPr>
              <w:t>Total</w:t>
            </w:r>
          </w:p>
        </w:tc>
        <w:tc>
          <w:tcPr>
            <w:tcW w:w="1171" w:type="dxa"/>
          </w:tcPr>
          <w:p w14:paraId="1C1A1D85" w14:textId="77777777" w:rsidR="00327A66" w:rsidRPr="00407B99" w:rsidRDefault="00327A66" w:rsidP="00EB4DE7">
            <w:pPr>
              <w:spacing w:line="360" w:lineRule="auto"/>
              <w:jc w:val="center"/>
              <w:rPr>
                <w:rFonts w:eastAsia="Arial Unicode MS" w:cs="Arial"/>
                <w:b/>
                <w:sz w:val="16"/>
                <w:szCs w:val="16"/>
                <w:lang w:val="es-HN"/>
              </w:rPr>
            </w:pPr>
            <w:r w:rsidRPr="00407B99">
              <w:rPr>
                <w:rFonts w:eastAsia="Arial Unicode MS" w:cs="Arial"/>
                <w:b/>
                <w:sz w:val="16"/>
                <w:szCs w:val="16"/>
                <w:lang w:val="es-HN"/>
              </w:rPr>
              <w:t>Cotiza $ = 24.6394</w:t>
            </w:r>
          </w:p>
        </w:tc>
      </w:tr>
      <w:tr w:rsidR="00327A66" w:rsidRPr="00407B99" w14:paraId="5C71A052" w14:textId="77777777" w:rsidTr="00EB4DE7">
        <w:tc>
          <w:tcPr>
            <w:tcW w:w="2310" w:type="dxa"/>
          </w:tcPr>
          <w:p w14:paraId="4CD1F182" w14:textId="77777777" w:rsidR="00327A66" w:rsidRPr="00407B99" w:rsidRDefault="00327A66" w:rsidP="00EB4DE7">
            <w:pPr>
              <w:spacing w:line="360" w:lineRule="auto"/>
              <w:rPr>
                <w:rFonts w:eastAsia="Arial Unicode MS" w:cs="Arial"/>
                <w:sz w:val="16"/>
                <w:szCs w:val="16"/>
                <w:lang w:val="es-HN"/>
              </w:rPr>
            </w:pPr>
            <w:r w:rsidRPr="00407B99">
              <w:rPr>
                <w:rFonts w:eastAsia="Arial Unicode MS" w:cs="Arial"/>
                <w:sz w:val="16"/>
                <w:szCs w:val="16"/>
                <w:lang w:val="es-HN"/>
              </w:rPr>
              <w:t>Técnico especialista principal</w:t>
            </w:r>
          </w:p>
        </w:tc>
        <w:tc>
          <w:tcPr>
            <w:tcW w:w="1036" w:type="dxa"/>
          </w:tcPr>
          <w:p w14:paraId="2D2ADC73" w14:textId="77777777" w:rsidR="00327A66" w:rsidRPr="00407B99" w:rsidRDefault="00327A66" w:rsidP="00EB4DE7">
            <w:pPr>
              <w:spacing w:line="360" w:lineRule="auto"/>
              <w:jc w:val="center"/>
              <w:rPr>
                <w:rFonts w:eastAsia="Arial Unicode MS" w:cs="Arial"/>
                <w:sz w:val="16"/>
                <w:szCs w:val="16"/>
                <w:lang w:val="es-HN"/>
              </w:rPr>
            </w:pPr>
            <w:r w:rsidRPr="00407B99">
              <w:rPr>
                <w:rFonts w:eastAsia="Arial Unicode MS" w:cs="Arial"/>
                <w:sz w:val="16"/>
                <w:szCs w:val="16"/>
                <w:lang w:val="es-HN"/>
              </w:rPr>
              <w:t>1</w:t>
            </w:r>
          </w:p>
        </w:tc>
        <w:tc>
          <w:tcPr>
            <w:tcW w:w="1035" w:type="dxa"/>
          </w:tcPr>
          <w:p w14:paraId="6057E18C" w14:textId="77777777" w:rsidR="00327A66" w:rsidRPr="00407B99" w:rsidRDefault="00327A66" w:rsidP="00EB4DE7">
            <w:pPr>
              <w:spacing w:line="360" w:lineRule="auto"/>
              <w:rPr>
                <w:rFonts w:eastAsia="Arial Unicode MS" w:cs="Arial"/>
                <w:sz w:val="16"/>
                <w:szCs w:val="16"/>
                <w:lang w:val="es-HN"/>
              </w:rPr>
            </w:pPr>
          </w:p>
        </w:tc>
        <w:tc>
          <w:tcPr>
            <w:tcW w:w="939" w:type="dxa"/>
          </w:tcPr>
          <w:p w14:paraId="2674936C" w14:textId="77777777" w:rsidR="00327A66" w:rsidRPr="00407B99" w:rsidRDefault="00327A66" w:rsidP="00EB4DE7">
            <w:pPr>
              <w:spacing w:line="360" w:lineRule="auto"/>
              <w:jc w:val="right"/>
              <w:rPr>
                <w:rFonts w:eastAsia="Arial Unicode MS" w:cs="Arial"/>
                <w:sz w:val="16"/>
                <w:szCs w:val="16"/>
                <w:lang w:val="es-HN"/>
              </w:rPr>
            </w:pPr>
            <w:r w:rsidRPr="00407B99">
              <w:rPr>
                <w:rFonts w:eastAsia="Arial Unicode MS" w:cs="Arial"/>
                <w:sz w:val="16"/>
                <w:szCs w:val="16"/>
                <w:lang w:val="es-HN"/>
              </w:rPr>
              <w:t>2,000</w:t>
            </w:r>
          </w:p>
        </w:tc>
        <w:tc>
          <w:tcPr>
            <w:tcW w:w="961" w:type="dxa"/>
          </w:tcPr>
          <w:p w14:paraId="61486EB9" w14:textId="77777777" w:rsidR="00327A66" w:rsidRPr="00407B99" w:rsidRDefault="00327A66" w:rsidP="00EB4DE7">
            <w:pPr>
              <w:spacing w:line="360" w:lineRule="auto"/>
              <w:jc w:val="center"/>
              <w:rPr>
                <w:rFonts w:eastAsia="Arial Unicode MS" w:cs="Arial"/>
                <w:sz w:val="16"/>
                <w:szCs w:val="16"/>
                <w:lang w:val="es-HN"/>
              </w:rPr>
            </w:pPr>
            <w:r w:rsidRPr="00407B99">
              <w:rPr>
                <w:rFonts w:eastAsia="Arial Unicode MS" w:cs="Arial"/>
                <w:sz w:val="16"/>
                <w:szCs w:val="16"/>
                <w:lang w:val="es-HN"/>
              </w:rPr>
              <w:t>6</w:t>
            </w:r>
          </w:p>
        </w:tc>
        <w:tc>
          <w:tcPr>
            <w:tcW w:w="911" w:type="dxa"/>
          </w:tcPr>
          <w:p w14:paraId="32CC9CE7" w14:textId="77777777" w:rsidR="00327A66" w:rsidRPr="00407B99" w:rsidRDefault="00327A66" w:rsidP="00EB4DE7">
            <w:pPr>
              <w:spacing w:line="360" w:lineRule="auto"/>
              <w:jc w:val="right"/>
              <w:rPr>
                <w:rFonts w:eastAsia="Arial Unicode MS" w:cs="Arial"/>
                <w:sz w:val="16"/>
                <w:szCs w:val="16"/>
                <w:lang w:val="es-HN"/>
              </w:rPr>
            </w:pPr>
            <w:r w:rsidRPr="00407B99">
              <w:rPr>
                <w:rFonts w:eastAsia="Arial Unicode MS" w:cs="Arial"/>
                <w:sz w:val="16"/>
                <w:szCs w:val="16"/>
                <w:lang w:val="es-HN"/>
              </w:rPr>
              <w:t>12,000</w:t>
            </w:r>
          </w:p>
        </w:tc>
        <w:tc>
          <w:tcPr>
            <w:tcW w:w="1171" w:type="dxa"/>
          </w:tcPr>
          <w:p w14:paraId="6EAC20C2" w14:textId="77777777" w:rsidR="00327A66" w:rsidRPr="00407B99" w:rsidRDefault="00327A66" w:rsidP="00EB4DE7">
            <w:pPr>
              <w:spacing w:line="360" w:lineRule="auto"/>
              <w:jc w:val="right"/>
              <w:rPr>
                <w:rFonts w:eastAsia="Arial Unicode MS" w:cs="Arial"/>
                <w:sz w:val="16"/>
                <w:szCs w:val="16"/>
                <w:lang w:val="es-HN"/>
              </w:rPr>
            </w:pPr>
            <w:r w:rsidRPr="00407B99">
              <w:rPr>
                <w:rFonts w:eastAsia="Arial Unicode MS" w:cs="Arial"/>
                <w:sz w:val="16"/>
                <w:szCs w:val="16"/>
                <w:lang w:val="es-HN"/>
              </w:rPr>
              <w:t>295,560</w:t>
            </w:r>
          </w:p>
        </w:tc>
      </w:tr>
      <w:tr w:rsidR="00327A66" w:rsidRPr="00407B99" w14:paraId="7604613B" w14:textId="77777777" w:rsidTr="00EB4DE7">
        <w:tc>
          <w:tcPr>
            <w:tcW w:w="2310" w:type="dxa"/>
          </w:tcPr>
          <w:p w14:paraId="0E204EB9" w14:textId="77777777" w:rsidR="00327A66" w:rsidRPr="00407B99" w:rsidRDefault="00327A66" w:rsidP="00EB4DE7">
            <w:pPr>
              <w:spacing w:line="360" w:lineRule="auto"/>
              <w:rPr>
                <w:rFonts w:eastAsia="Arial Unicode MS" w:cs="Arial"/>
                <w:sz w:val="16"/>
                <w:szCs w:val="16"/>
                <w:lang w:val="es-HN"/>
              </w:rPr>
            </w:pPr>
            <w:r w:rsidRPr="00407B99">
              <w:rPr>
                <w:rFonts w:eastAsia="Arial Unicode MS" w:cs="Arial"/>
                <w:sz w:val="16"/>
                <w:szCs w:val="16"/>
                <w:lang w:val="es-HN"/>
              </w:rPr>
              <w:t>Técnico auxiliar</w:t>
            </w:r>
          </w:p>
        </w:tc>
        <w:tc>
          <w:tcPr>
            <w:tcW w:w="1036" w:type="dxa"/>
          </w:tcPr>
          <w:p w14:paraId="0878B606" w14:textId="77777777" w:rsidR="00327A66" w:rsidRPr="00407B99" w:rsidRDefault="00327A66" w:rsidP="00EB4DE7">
            <w:pPr>
              <w:spacing w:line="360" w:lineRule="auto"/>
              <w:jc w:val="center"/>
              <w:rPr>
                <w:rFonts w:eastAsia="Arial Unicode MS" w:cs="Arial"/>
                <w:sz w:val="16"/>
                <w:szCs w:val="16"/>
                <w:lang w:val="es-HN"/>
              </w:rPr>
            </w:pPr>
            <w:r w:rsidRPr="00407B99">
              <w:rPr>
                <w:rFonts w:eastAsia="Arial Unicode MS" w:cs="Arial"/>
                <w:sz w:val="16"/>
                <w:szCs w:val="16"/>
                <w:lang w:val="es-HN"/>
              </w:rPr>
              <w:t>1</w:t>
            </w:r>
          </w:p>
        </w:tc>
        <w:tc>
          <w:tcPr>
            <w:tcW w:w="1035" w:type="dxa"/>
          </w:tcPr>
          <w:p w14:paraId="19EBBB1B" w14:textId="77777777" w:rsidR="00327A66" w:rsidRPr="00407B99" w:rsidRDefault="00327A66" w:rsidP="00EB4DE7">
            <w:pPr>
              <w:spacing w:line="360" w:lineRule="auto"/>
              <w:rPr>
                <w:rFonts w:eastAsia="Arial Unicode MS" w:cs="Arial"/>
                <w:sz w:val="16"/>
                <w:szCs w:val="16"/>
                <w:lang w:val="es-HN"/>
              </w:rPr>
            </w:pPr>
          </w:p>
        </w:tc>
        <w:tc>
          <w:tcPr>
            <w:tcW w:w="939" w:type="dxa"/>
          </w:tcPr>
          <w:p w14:paraId="0375B3C2" w14:textId="77777777" w:rsidR="00327A66" w:rsidRPr="00407B99" w:rsidRDefault="00327A66" w:rsidP="00EB4DE7">
            <w:pPr>
              <w:spacing w:line="360" w:lineRule="auto"/>
              <w:jc w:val="right"/>
              <w:rPr>
                <w:rFonts w:eastAsia="Arial Unicode MS" w:cs="Arial"/>
                <w:sz w:val="16"/>
                <w:szCs w:val="16"/>
                <w:lang w:val="es-HN"/>
              </w:rPr>
            </w:pPr>
            <w:r w:rsidRPr="00407B99">
              <w:rPr>
                <w:rFonts w:eastAsia="Arial Unicode MS" w:cs="Arial"/>
                <w:sz w:val="16"/>
                <w:szCs w:val="16"/>
                <w:lang w:val="es-HN"/>
              </w:rPr>
              <w:t>800</w:t>
            </w:r>
          </w:p>
        </w:tc>
        <w:tc>
          <w:tcPr>
            <w:tcW w:w="961" w:type="dxa"/>
          </w:tcPr>
          <w:p w14:paraId="557DCEC0" w14:textId="77777777" w:rsidR="00327A66" w:rsidRPr="00407B99" w:rsidRDefault="00327A66" w:rsidP="00EB4DE7">
            <w:pPr>
              <w:spacing w:line="360" w:lineRule="auto"/>
              <w:jc w:val="center"/>
              <w:rPr>
                <w:rFonts w:eastAsia="Arial Unicode MS" w:cs="Arial"/>
                <w:sz w:val="16"/>
                <w:szCs w:val="16"/>
                <w:lang w:val="es-HN"/>
              </w:rPr>
            </w:pPr>
            <w:r w:rsidRPr="00407B99">
              <w:rPr>
                <w:rFonts w:eastAsia="Arial Unicode MS" w:cs="Arial"/>
                <w:sz w:val="16"/>
                <w:szCs w:val="16"/>
                <w:lang w:val="es-HN"/>
              </w:rPr>
              <w:t>6</w:t>
            </w:r>
          </w:p>
        </w:tc>
        <w:tc>
          <w:tcPr>
            <w:tcW w:w="911" w:type="dxa"/>
          </w:tcPr>
          <w:p w14:paraId="56717B35" w14:textId="77777777" w:rsidR="00327A66" w:rsidRPr="00407B99" w:rsidRDefault="00327A66" w:rsidP="00EB4DE7">
            <w:pPr>
              <w:spacing w:line="360" w:lineRule="auto"/>
              <w:jc w:val="right"/>
              <w:rPr>
                <w:rFonts w:eastAsia="Arial Unicode MS" w:cs="Arial"/>
                <w:sz w:val="16"/>
                <w:szCs w:val="16"/>
                <w:lang w:val="es-HN"/>
              </w:rPr>
            </w:pPr>
            <w:r w:rsidRPr="00407B99">
              <w:rPr>
                <w:rFonts w:eastAsia="Arial Unicode MS" w:cs="Arial"/>
                <w:sz w:val="16"/>
                <w:szCs w:val="16"/>
                <w:lang w:val="es-HN"/>
              </w:rPr>
              <w:t>4,800</w:t>
            </w:r>
          </w:p>
        </w:tc>
        <w:tc>
          <w:tcPr>
            <w:tcW w:w="1171" w:type="dxa"/>
          </w:tcPr>
          <w:p w14:paraId="5A9089D4" w14:textId="77777777" w:rsidR="00327A66" w:rsidRPr="00407B99" w:rsidRDefault="00327A66" w:rsidP="00EB4DE7">
            <w:pPr>
              <w:spacing w:line="360" w:lineRule="auto"/>
              <w:jc w:val="right"/>
              <w:rPr>
                <w:rFonts w:eastAsia="Arial Unicode MS" w:cs="Arial"/>
                <w:sz w:val="16"/>
                <w:szCs w:val="16"/>
                <w:lang w:val="es-HN"/>
              </w:rPr>
            </w:pPr>
            <w:r w:rsidRPr="00407B99">
              <w:rPr>
                <w:rFonts w:eastAsia="Arial Unicode MS" w:cs="Arial"/>
                <w:sz w:val="16"/>
                <w:szCs w:val="16"/>
                <w:lang w:val="es-HN"/>
              </w:rPr>
              <w:t>118,224</w:t>
            </w:r>
          </w:p>
        </w:tc>
      </w:tr>
      <w:tr w:rsidR="00327A66" w:rsidRPr="00407B99" w14:paraId="4AD73CFE" w14:textId="77777777" w:rsidTr="00EB4DE7">
        <w:tc>
          <w:tcPr>
            <w:tcW w:w="2310" w:type="dxa"/>
          </w:tcPr>
          <w:p w14:paraId="2112FEC2" w14:textId="77777777" w:rsidR="00327A66" w:rsidRPr="00407B99" w:rsidRDefault="00327A66" w:rsidP="00EB4DE7">
            <w:pPr>
              <w:spacing w:line="360" w:lineRule="auto"/>
              <w:rPr>
                <w:rFonts w:eastAsia="Arial Unicode MS" w:cs="Arial"/>
                <w:sz w:val="16"/>
                <w:szCs w:val="16"/>
                <w:lang w:val="es-HN"/>
              </w:rPr>
            </w:pPr>
            <w:r w:rsidRPr="00407B99">
              <w:rPr>
                <w:rFonts w:eastAsia="Arial Unicode MS" w:cs="Arial"/>
                <w:sz w:val="16"/>
                <w:szCs w:val="16"/>
                <w:lang w:val="es-HN"/>
              </w:rPr>
              <w:t>Viáticos y transporte</w:t>
            </w:r>
          </w:p>
        </w:tc>
        <w:tc>
          <w:tcPr>
            <w:tcW w:w="1036" w:type="dxa"/>
          </w:tcPr>
          <w:p w14:paraId="70C428B9" w14:textId="77777777" w:rsidR="00327A66" w:rsidRPr="00407B99" w:rsidRDefault="00327A66" w:rsidP="00EB4DE7">
            <w:pPr>
              <w:spacing w:line="360" w:lineRule="auto"/>
              <w:jc w:val="center"/>
              <w:rPr>
                <w:rFonts w:eastAsia="Arial Unicode MS" w:cs="Arial"/>
                <w:sz w:val="16"/>
                <w:szCs w:val="16"/>
                <w:lang w:val="es-HN"/>
              </w:rPr>
            </w:pPr>
          </w:p>
        </w:tc>
        <w:tc>
          <w:tcPr>
            <w:tcW w:w="1035" w:type="dxa"/>
          </w:tcPr>
          <w:p w14:paraId="305B2FA7" w14:textId="77777777" w:rsidR="00327A66" w:rsidRPr="00407B99" w:rsidRDefault="00327A66" w:rsidP="00EB4DE7">
            <w:pPr>
              <w:spacing w:line="360" w:lineRule="auto"/>
              <w:rPr>
                <w:rFonts w:eastAsia="Arial Unicode MS" w:cs="Arial"/>
                <w:sz w:val="16"/>
                <w:szCs w:val="16"/>
                <w:lang w:val="es-HN"/>
              </w:rPr>
            </w:pPr>
          </w:p>
        </w:tc>
        <w:tc>
          <w:tcPr>
            <w:tcW w:w="939" w:type="dxa"/>
          </w:tcPr>
          <w:p w14:paraId="353FE99E" w14:textId="77777777" w:rsidR="00327A66" w:rsidRPr="00407B99" w:rsidRDefault="00327A66" w:rsidP="00EB4DE7">
            <w:pPr>
              <w:spacing w:line="360" w:lineRule="auto"/>
              <w:jc w:val="right"/>
              <w:rPr>
                <w:rFonts w:eastAsia="Arial Unicode MS" w:cs="Arial"/>
                <w:sz w:val="16"/>
                <w:szCs w:val="16"/>
                <w:lang w:val="es-HN"/>
              </w:rPr>
            </w:pPr>
            <w:r w:rsidRPr="00407B99">
              <w:rPr>
                <w:rFonts w:eastAsia="Arial Unicode MS" w:cs="Arial"/>
                <w:sz w:val="16"/>
                <w:szCs w:val="16"/>
                <w:lang w:val="es-HN"/>
              </w:rPr>
              <w:t>1,000</w:t>
            </w:r>
          </w:p>
        </w:tc>
        <w:tc>
          <w:tcPr>
            <w:tcW w:w="961" w:type="dxa"/>
          </w:tcPr>
          <w:p w14:paraId="6FF224F8" w14:textId="77777777" w:rsidR="00327A66" w:rsidRPr="00407B99" w:rsidRDefault="00327A66" w:rsidP="00EB4DE7">
            <w:pPr>
              <w:spacing w:line="360" w:lineRule="auto"/>
              <w:jc w:val="center"/>
              <w:rPr>
                <w:rFonts w:eastAsia="Arial Unicode MS" w:cs="Arial"/>
                <w:sz w:val="16"/>
                <w:szCs w:val="16"/>
                <w:lang w:val="es-HN"/>
              </w:rPr>
            </w:pPr>
            <w:r w:rsidRPr="00407B99">
              <w:rPr>
                <w:rFonts w:eastAsia="Arial Unicode MS" w:cs="Arial"/>
                <w:sz w:val="16"/>
                <w:szCs w:val="16"/>
                <w:lang w:val="es-HN"/>
              </w:rPr>
              <w:t>3</w:t>
            </w:r>
          </w:p>
        </w:tc>
        <w:tc>
          <w:tcPr>
            <w:tcW w:w="911" w:type="dxa"/>
          </w:tcPr>
          <w:p w14:paraId="37811E61" w14:textId="77777777" w:rsidR="00327A66" w:rsidRPr="00407B99" w:rsidRDefault="00327A66" w:rsidP="00EB4DE7">
            <w:pPr>
              <w:spacing w:line="360" w:lineRule="auto"/>
              <w:jc w:val="right"/>
              <w:rPr>
                <w:rFonts w:eastAsia="Arial Unicode MS" w:cs="Arial"/>
                <w:sz w:val="16"/>
                <w:szCs w:val="16"/>
                <w:lang w:val="es-HN"/>
              </w:rPr>
            </w:pPr>
            <w:r w:rsidRPr="00407B99">
              <w:rPr>
                <w:rFonts w:eastAsia="Arial Unicode MS" w:cs="Arial"/>
                <w:sz w:val="16"/>
                <w:szCs w:val="16"/>
                <w:lang w:val="es-HN"/>
              </w:rPr>
              <w:t>3,000</w:t>
            </w:r>
          </w:p>
        </w:tc>
        <w:tc>
          <w:tcPr>
            <w:tcW w:w="1171" w:type="dxa"/>
          </w:tcPr>
          <w:p w14:paraId="6F773272" w14:textId="77777777" w:rsidR="00327A66" w:rsidRPr="00407B99" w:rsidRDefault="00327A66" w:rsidP="00EB4DE7">
            <w:pPr>
              <w:spacing w:line="360" w:lineRule="auto"/>
              <w:jc w:val="right"/>
              <w:rPr>
                <w:rFonts w:eastAsia="Arial Unicode MS" w:cs="Arial"/>
                <w:sz w:val="16"/>
                <w:szCs w:val="16"/>
                <w:lang w:val="es-HN"/>
              </w:rPr>
            </w:pPr>
            <w:r w:rsidRPr="00407B99">
              <w:rPr>
                <w:rFonts w:eastAsia="Arial Unicode MS" w:cs="Arial"/>
                <w:sz w:val="16"/>
                <w:szCs w:val="16"/>
                <w:lang w:val="es-HN"/>
              </w:rPr>
              <w:t>73,890</w:t>
            </w:r>
          </w:p>
        </w:tc>
      </w:tr>
      <w:tr w:rsidR="00327A66" w:rsidRPr="00407B99" w14:paraId="0EF28364" w14:textId="77777777" w:rsidTr="00EB4DE7">
        <w:tc>
          <w:tcPr>
            <w:tcW w:w="2310" w:type="dxa"/>
          </w:tcPr>
          <w:p w14:paraId="3E4BC699" w14:textId="77777777" w:rsidR="00327A66" w:rsidRPr="00407B99" w:rsidRDefault="00327A66" w:rsidP="00EB4DE7">
            <w:pPr>
              <w:spacing w:line="360" w:lineRule="auto"/>
              <w:rPr>
                <w:rFonts w:eastAsia="Arial Unicode MS" w:cs="Arial"/>
                <w:sz w:val="16"/>
                <w:szCs w:val="16"/>
                <w:lang w:val="es-HN"/>
              </w:rPr>
            </w:pPr>
            <w:r w:rsidRPr="00407B99">
              <w:rPr>
                <w:rFonts w:eastAsia="Arial Unicode MS" w:cs="Arial"/>
                <w:sz w:val="16"/>
                <w:szCs w:val="16"/>
                <w:lang w:val="es-HN"/>
              </w:rPr>
              <w:t xml:space="preserve">Equipo, materiales e insumos de campo </w:t>
            </w:r>
          </w:p>
        </w:tc>
        <w:tc>
          <w:tcPr>
            <w:tcW w:w="1036" w:type="dxa"/>
          </w:tcPr>
          <w:p w14:paraId="7C0EABC1" w14:textId="77777777" w:rsidR="00327A66" w:rsidRPr="00407B99" w:rsidRDefault="00327A66" w:rsidP="00EB4DE7">
            <w:pPr>
              <w:spacing w:line="360" w:lineRule="auto"/>
              <w:jc w:val="center"/>
              <w:rPr>
                <w:rFonts w:eastAsia="Arial Unicode MS" w:cs="Arial"/>
                <w:sz w:val="16"/>
                <w:szCs w:val="16"/>
                <w:lang w:val="es-HN"/>
              </w:rPr>
            </w:pPr>
          </w:p>
        </w:tc>
        <w:tc>
          <w:tcPr>
            <w:tcW w:w="1035" w:type="dxa"/>
          </w:tcPr>
          <w:p w14:paraId="59DFF297" w14:textId="77777777" w:rsidR="00327A66" w:rsidRPr="00407B99" w:rsidRDefault="00327A66" w:rsidP="00EB4DE7">
            <w:pPr>
              <w:spacing w:line="360" w:lineRule="auto"/>
              <w:rPr>
                <w:rFonts w:eastAsia="Arial Unicode MS" w:cs="Arial"/>
                <w:sz w:val="16"/>
                <w:szCs w:val="16"/>
                <w:lang w:val="es-HN"/>
              </w:rPr>
            </w:pPr>
          </w:p>
        </w:tc>
        <w:tc>
          <w:tcPr>
            <w:tcW w:w="939" w:type="dxa"/>
          </w:tcPr>
          <w:p w14:paraId="7F6A5ED9" w14:textId="77777777" w:rsidR="00327A66" w:rsidRPr="00407B99" w:rsidRDefault="00327A66" w:rsidP="00EB4DE7">
            <w:pPr>
              <w:spacing w:line="360" w:lineRule="auto"/>
              <w:jc w:val="right"/>
              <w:rPr>
                <w:rFonts w:eastAsia="Arial Unicode MS" w:cs="Arial"/>
                <w:sz w:val="16"/>
                <w:szCs w:val="16"/>
                <w:lang w:val="es-HN"/>
              </w:rPr>
            </w:pPr>
          </w:p>
        </w:tc>
        <w:tc>
          <w:tcPr>
            <w:tcW w:w="961" w:type="dxa"/>
          </w:tcPr>
          <w:p w14:paraId="2EC59C6D" w14:textId="77777777" w:rsidR="00327A66" w:rsidRPr="00407B99" w:rsidRDefault="00327A66" w:rsidP="00EB4DE7">
            <w:pPr>
              <w:spacing w:line="360" w:lineRule="auto"/>
              <w:jc w:val="center"/>
              <w:rPr>
                <w:rFonts w:eastAsia="Arial Unicode MS" w:cs="Arial"/>
                <w:sz w:val="16"/>
                <w:szCs w:val="16"/>
                <w:lang w:val="es-HN"/>
              </w:rPr>
            </w:pPr>
          </w:p>
        </w:tc>
        <w:tc>
          <w:tcPr>
            <w:tcW w:w="911" w:type="dxa"/>
          </w:tcPr>
          <w:p w14:paraId="6E0EC328" w14:textId="77777777" w:rsidR="00327A66" w:rsidRPr="00407B99" w:rsidRDefault="00327A66" w:rsidP="00EB4DE7">
            <w:pPr>
              <w:spacing w:line="360" w:lineRule="auto"/>
              <w:jc w:val="right"/>
              <w:rPr>
                <w:rFonts w:eastAsia="Arial Unicode MS" w:cs="Arial"/>
                <w:sz w:val="16"/>
                <w:szCs w:val="16"/>
                <w:lang w:val="es-HN"/>
              </w:rPr>
            </w:pPr>
            <w:r w:rsidRPr="00407B99">
              <w:rPr>
                <w:rFonts w:eastAsia="Arial Unicode MS" w:cs="Arial"/>
                <w:sz w:val="16"/>
                <w:szCs w:val="16"/>
                <w:lang w:val="es-HN"/>
              </w:rPr>
              <w:t>5,200</w:t>
            </w:r>
          </w:p>
        </w:tc>
        <w:tc>
          <w:tcPr>
            <w:tcW w:w="1171" w:type="dxa"/>
          </w:tcPr>
          <w:p w14:paraId="4761D343" w14:textId="77777777" w:rsidR="00327A66" w:rsidRPr="00407B99" w:rsidRDefault="00327A66" w:rsidP="00EB4DE7">
            <w:pPr>
              <w:spacing w:line="360" w:lineRule="auto"/>
              <w:jc w:val="right"/>
              <w:rPr>
                <w:rFonts w:eastAsia="Arial Unicode MS" w:cs="Arial"/>
                <w:sz w:val="16"/>
                <w:szCs w:val="16"/>
                <w:lang w:val="es-HN"/>
              </w:rPr>
            </w:pPr>
            <w:r w:rsidRPr="00407B99">
              <w:rPr>
                <w:rFonts w:eastAsia="Arial Unicode MS" w:cs="Arial"/>
                <w:sz w:val="16"/>
                <w:szCs w:val="16"/>
                <w:lang w:val="es-HN"/>
              </w:rPr>
              <w:t>128,076</w:t>
            </w:r>
          </w:p>
        </w:tc>
      </w:tr>
      <w:tr w:rsidR="00327A66" w:rsidRPr="00407B99" w14:paraId="05BFF2E1" w14:textId="77777777" w:rsidTr="00EB4DE7">
        <w:tc>
          <w:tcPr>
            <w:tcW w:w="6281" w:type="dxa"/>
            <w:gridSpan w:val="5"/>
          </w:tcPr>
          <w:p w14:paraId="08A742D6" w14:textId="77777777" w:rsidR="00327A66" w:rsidRPr="00407B99" w:rsidRDefault="00327A66" w:rsidP="00EB4DE7">
            <w:pPr>
              <w:spacing w:line="360" w:lineRule="auto"/>
              <w:rPr>
                <w:rFonts w:eastAsia="Arial Unicode MS" w:cs="Arial"/>
                <w:sz w:val="16"/>
                <w:szCs w:val="16"/>
                <w:lang w:val="es-HN"/>
              </w:rPr>
            </w:pPr>
          </w:p>
        </w:tc>
        <w:tc>
          <w:tcPr>
            <w:tcW w:w="911" w:type="dxa"/>
          </w:tcPr>
          <w:p w14:paraId="13BBC55D" w14:textId="77777777" w:rsidR="00327A66" w:rsidRPr="00407B99" w:rsidRDefault="00327A66" w:rsidP="00EB4DE7">
            <w:pPr>
              <w:spacing w:line="360" w:lineRule="auto"/>
              <w:jc w:val="right"/>
              <w:rPr>
                <w:rFonts w:eastAsia="Arial Unicode MS" w:cs="Arial"/>
                <w:sz w:val="16"/>
                <w:szCs w:val="16"/>
                <w:lang w:val="es-HN"/>
              </w:rPr>
            </w:pPr>
            <w:r w:rsidRPr="00407B99">
              <w:rPr>
                <w:rFonts w:eastAsia="Arial Unicode MS" w:cs="Arial"/>
                <w:sz w:val="16"/>
                <w:szCs w:val="16"/>
                <w:lang w:val="es-HN"/>
              </w:rPr>
              <w:t>25,000</w:t>
            </w:r>
          </w:p>
        </w:tc>
        <w:tc>
          <w:tcPr>
            <w:tcW w:w="1171" w:type="dxa"/>
          </w:tcPr>
          <w:p w14:paraId="258F4E6A" w14:textId="77777777" w:rsidR="00327A66" w:rsidRPr="00407B99" w:rsidRDefault="00327A66" w:rsidP="00EB4DE7">
            <w:pPr>
              <w:spacing w:line="360" w:lineRule="auto"/>
              <w:jc w:val="right"/>
              <w:rPr>
                <w:rFonts w:eastAsia="Arial Unicode MS" w:cs="Arial"/>
                <w:sz w:val="16"/>
                <w:szCs w:val="16"/>
                <w:lang w:val="es-HN"/>
              </w:rPr>
            </w:pPr>
            <w:r w:rsidRPr="00407B99">
              <w:rPr>
                <w:rFonts w:eastAsia="Arial Unicode MS" w:cs="Arial"/>
                <w:sz w:val="16"/>
                <w:szCs w:val="16"/>
                <w:lang w:val="es-HN"/>
              </w:rPr>
              <w:t>615,750</w:t>
            </w:r>
          </w:p>
        </w:tc>
      </w:tr>
    </w:tbl>
    <w:p w14:paraId="2FD56852" w14:textId="77777777" w:rsidR="00327A66" w:rsidRPr="00407B99" w:rsidRDefault="00327A66" w:rsidP="00327A66">
      <w:pPr>
        <w:spacing w:line="360" w:lineRule="auto"/>
        <w:jc w:val="center"/>
        <w:rPr>
          <w:rFonts w:eastAsia="Arial Unicode MS" w:cs="Arial"/>
          <w:b/>
          <w:color w:val="FF0000"/>
        </w:rPr>
      </w:pPr>
    </w:p>
    <w:p w14:paraId="438973E3" w14:textId="685669E9" w:rsidR="00EB7FE8" w:rsidRDefault="00EB7FE8" w:rsidP="00F76D10">
      <w:pPr>
        <w:pStyle w:val="Ttulo3"/>
        <w:rPr>
          <w:rFonts w:eastAsia="Times New Roman"/>
          <w:lang w:eastAsia="es-HN"/>
        </w:rPr>
      </w:pPr>
      <w:bookmarkStart w:id="29" w:name="_Toc25678887"/>
      <w:bookmarkStart w:id="30" w:name="_Toc40953196"/>
      <w:r w:rsidRPr="00117916">
        <w:rPr>
          <w:rFonts w:eastAsia="Times New Roman"/>
          <w:lang w:eastAsia="es-HN"/>
        </w:rPr>
        <w:lastRenderedPageBreak/>
        <w:t>Tema de investigación 7. Innovación y fortalecimiento de métodos preventivos y alertas</w:t>
      </w:r>
      <w:r w:rsidRPr="00EB7FE8">
        <w:rPr>
          <w:rFonts w:eastAsia="Times New Roman"/>
          <w:lang w:eastAsia="es-HN"/>
        </w:rPr>
        <w:t xml:space="preserve"> tempranas mediante la teledetección para su aplicación en el manejo de plagas y enfermedades forestales.</w:t>
      </w:r>
      <w:bookmarkEnd w:id="29"/>
      <w:bookmarkEnd w:id="30"/>
    </w:p>
    <w:p w14:paraId="562A03C8" w14:textId="77777777" w:rsidR="00F76D10" w:rsidRPr="00F76D10" w:rsidRDefault="00F76D10" w:rsidP="00F76D10">
      <w:pPr>
        <w:rPr>
          <w:lang w:eastAsia="es-HN"/>
        </w:rPr>
      </w:pPr>
    </w:p>
    <w:p w14:paraId="48B711A9" w14:textId="77777777" w:rsidR="00EB4DE7" w:rsidRPr="006B334B" w:rsidRDefault="00EB4DE7" w:rsidP="00C91C31">
      <w:pPr>
        <w:pStyle w:val="Prrafodelista"/>
        <w:numPr>
          <w:ilvl w:val="0"/>
          <w:numId w:val="32"/>
        </w:numPr>
        <w:spacing w:line="360" w:lineRule="auto"/>
        <w:rPr>
          <w:rFonts w:eastAsia="Arial Unicode MS" w:cs="Arial"/>
          <w:b/>
        </w:rPr>
      </w:pPr>
      <w:r w:rsidRPr="006B334B">
        <w:rPr>
          <w:rFonts w:eastAsia="Arial Unicode MS" w:cs="Arial"/>
          <w:b/>
        </w:rPr>
        <w:t>Objetivos.</w:t>
      </w:r>
    </w:p>
    <w:p w14:paraId="322D6746" w14:textId="77777777" w:rsidR="00EB4DE7" w:rsidRPr="00407B99" w:rsidRDefault="00EB4DE7" w:rsidP="00EB4DE7">
      <w:pPr>
        <w:spacing w:line="360" w:lineRule="auto"/>
        <w:rPr>
          <w:rFonts w:eastAsia="Arial Unicode MS" w:cs="Arial"/>
        </w:rPr>
      </w:pPr>
      <w:r w:rsidRPr="00407B99">
        <w:rPr>
          <w:rFonts w:eastAsia="Arial Unicode MS" w:cs="Arial"/>
          <w:u w:val="single"/>
        </w:rPr>
        <w:t>General</w:t>
      </w:r>
      <w:r w:rsidRPr="00407B99">
        <w:rPr>
          <w:rFonts w:eastAsia="Arial Unicode MS" w:cs="Arial"/>
        </w:rPr>
        <w:t xml:space="preserve">: </w:t>
      </w:r>
    </w:p>
    <w:p w14:paraId="12DFAAF8" w14:textId="4D2DF8E3" w:rsidR="00EB4DE7" w:rsidRPr="00407B99" w:rsidRDefault="00714F9F" w:rsidP="00EB4DE7">
      <w:pPr>
        <w:spacing w:line="360" w:lineRule="auto"/>
        <w:rPr>
          <w:rFonts w:eastAsia="Arial Unicode MS" w:cs="Arial"/>
        </w:rPr>
      </w:pPr>
      <w:r>
        <w:rPr>
          <w:rFonts w:eastAsia="Arial Unicode MS" w:cs="Arial"/>
        </w:rPr>
        <w:t>Usar</w:t>
      </w:r>
      <w:r w:rsidR="00EB4DE7" w:rsidRPr="00407B99">
        <w:rPr>
          <w:rFonts w:eastAsia="Arial Unicode MS" w:cs="Arial"/>
        </w:rPr>
        <w:t xml:space="preserve"> la teledetección para detectar, en áreas limitadas, infestaciones de bajo nivel de actividad de plagas y enfermedades, priorizando la actividad de los gorgojos del pino; de manera tal que se pueda prevenir el desarrollo de los daños y pérdidas resultantes. </w:t>
      </w:r>
    </w:p>
    <w:p w14:paraId="29AEAAF6" w14:textId="77777777" w:rsidR="00EB4DE7" w:rsidRPr="00407B99" w:rsidRDefault="00EB4DE7" w:rsidP="00EB4DE7">
      <w:pPr>
        <w:spacing w:line="360" w:lineRule="auto"/>
        <w:rPr>
          <w:rFonts w:eastAsia="Arial Unicode MS" w:cs="Arial"/>
        </w:rPr>
      </w:pPr>
      <w:r w:rsidRPr="00407B99">
        <w:rPr>
          <w:rFonts w:eastAsia="Arial Unicode MS" w:cs="Arial"/>
          <w:u w:val="single"/>
        </w:rPr>
        <w:t>Específicos</w:t>
      </w:r>
      <w:r w:rsidRPr="00407B99">
        <w:rPr>
          <w:rFonts w:eastAsia="Arial Unicode MS" w:cs="Arial"/>
        </w:rPr>
        <w:t xml:space="preserve">: </w:t>
      </w:r>
    </w:p>
    <w:p w14:paraId="2CE1620E" w14:textId="77777777" w:rsidR="00EB4DE7" w:rsidRPr="006B334B" w:rsidRDefault="00EB4DE7" w:rsidP="00C91C31">
      <w:pPr>
        <w:pStyle w:val="Prrafodelista"/>
        <w:numPr>
          <w:ilvl w:val="0"/>
          <w:numId w:val="33"/>
        </w:numPr>
        <w:spacing w:line="360" w:lineRule="auto"/>
        <w:rPr>
          <w:rFonts w:eastAsia="Arial Unicode MS" w:cs="Arial"/>
        </w:rPr>
      </w:pPr>
      <w:r w:rsidRPr="006B334B">
        <w:rPr>
          <w:rFonts w:eastAsia="Arial Unicode MS" w:cs="Arial"/>
        </w:rPr>
        <w:t xml:space="preserve">Esquematizar sobre un mapa la localización de los daños causados por plagas y enfermedades y su intensidad. </w:t>
      </w:r>
    </w:p>
    <w:p w14:paraId="5D7B7FE3" w14:textId="15A947AE" w:rsidR="00EB4DE7" w:rsidRDefault="00EB4DE7" w:rsidP="00C91C31">
      <w:pPr>
        <w:pStyle w:val="Prrafodelista"/>
        <w:numPr>
          <w:ilvl w:val="0"/>
          <w:numId w:val="33"/>
        </w:numPr>
        <w:spacing w:line="360" w:lineRule="auto"/>
        <w:rPr>
          <w:rFonts w:eastAsia="Arial Unicode MS" w:cs="Arial"/>
        </w:rPr>
      </w:pPr>
      <w:r w:rsidRPr="006B334B">
        <w:rPr>
          <w:rFonts w:eastAsia="Arial Unicode MS" w:cs="Arial"/>
        </w:rPr>
        <w:t>Determinar la necesidad de evaluaciones más detalladas (prospecciones de sitios) de las infestaciones, previo a la toma de decisiones respecto a intervenir o no.</w:t>
      </w:r>
    </w:p>
    <w:p w14:paraId="1A2F968F" w14:textId="710099C6" w:rsidR="003B2614" w:rsidRPr="006B334B" w:rsidRDefault="003B2614" w:rsidP="00C91C31">
      <w:pPr>
        <w:pStyle w:val="Prrafodelista"/>
        <w:numPr>
          <w:ilvl w:val="0"/>
          <w:numId w:val="33"/>
        </w:numPr>
        <w:spacing w:line="360" w:lineRule="auto"/>
        <w:rPr>
          <w:rFonts w:eastAsia="Arial Unicode MS" w:cs="Arial"/>
        </w:rPr>
      </w:pPr>
      <w:r>
        <w:rPr>
          <w:rFonts w:eastAsia="Arial Unicode MS" w:cs="Arial"/>
        </w:rPr>
        <w:t>Diseñar una metodología para la elaboración de mapas de susceptibilidad a plagas y enfermedades forestales utilizando la herramienta.</w:t>
      </w:r>
    </w:p>
    <w:p w14:paraId="65E60845" w14:textId="77777777" w:rsidR="00EB4DE7" w:rsidRPr="00407B99" w:rsidRDefault="00EB4DE7" w:rsidP="00EB4DE7">
      <w:pPr>
        <w:spacing w:line="360" w:lineRule="auto"/>
        <w:rPr>
          <w:rFonts w:eastAsia="Arial Unicode MS" w:cs="Arial"/>
          <w:sz w:val="10"/>
          <w:szCs w:val="10"/>
        </w:rPr>
      </w:pPr>
    </w:p>
    <w:p w14:paraId="44D832FB" w14:textId="77777777" w:rsidR="00EB4DE7" w:rsidRPr="006B334B" w:rsidRDefault="00EB4DE7" w:rsidP="00C91C31">
      <w:pPr>
        <w:pStyle w:val="Prrafodelista"/>
        <w:numPr>
          <w:ilvl w:val="0"/>
          <w:numId w:val="32"/>
        </w:numPr>
        <w:spacing w:line="360" w:lineRule="auto"/>
        <w:rPr>
          <w:rFonts w:eastAsia="Arial Unicode MS" w:cs="Arial"/>
          <w:b/>
        </w:rPr>
      </w:pPr>
      <w:r w:rsidRPr="006B334B">
        <w:rPr>
          <w:rFonts w:eastAsia="Arial Unicode MS" w:cs="Arial"/>
          <w:b/>
        </w:rPr>
        <w:t>Metodología.</w:t>
      </w:r>
    </w:p>
    <w:p w14:paraId="3528A0F3" w14:textId="77777777" w:rsidR="00EB4DE7" w:rsidRPr="00407B99" w:rsidRDefault="00EB4DE7" w:rsidP="00EB4DE7">
      <w:pPr>
        <w:spacing w:line="360" w:lineRule="auto"/>
        <w:rPr>
          <w:rFonts w:eastAsia="Arial Unicode MS" w:cs="Arial"/>
          <w:b/>
          <w:sz w:val="10"/>
          <w:szCs w:val="10"/>
        </w:rPr>
      </w:pPr>
      <w:r w:rsidRPr="00407B99">
        <w:rPr>
          <w:rFonts w:eastAsia="Arial Unicode MS" w:cs="Arial"/>
        </w:rPr>
        <w:t xml:space="preserve">El procedimiento se realiza mediante la utilización de sensores remotos, el monitoreo constante, la detección, registro y análisis de las variaciones contrastantes ocurridas en el comportamiento espectral de la cobertura vegetal en imágenes satelitales. Esta técnica permite caracterizar y evaluar el estado nutricional y fitosanitario de las plantas, detectando incidencias de plagas y enfermedades e inferir posibles carencias nutricionales; todo ello, en correlación con las condiciones climáticas que predominan en el lugar. La aplicación permite una detección más temprana de daños por fitófagos, ya que pueden ser detectados incluso antes de que la planta presente síntomas visuales de deterioro. </w:t>
      </w:r>
    </w:p>
    <w:p w14:paraId="72B354FA" w14:textId="77777777" w:rsidR="00EB4DE7" w:rsidRPr="00407B99" w:rsidRDefault="00EB4DE7" w:rsidP="00EB4DE7">
      <w:pPr>
        <w:spacing w:line="360" w:lineRule="auto"/>
        <w:rPr>
          <w:rFonts w:eastAsia="Arial Unicode MS" w:cs="Arial"/>
          <w:b/>
          <w:sz w:val="10"/>
          <w:szCs w:val="10"/>
        </w:rPr>
      </w:pPr>
    </w:p>
    <w:p w14:paraId="64CFFEB1" w14:textId="77777777" w:rsidR="00EB4DE7" w:rsidRPr="006B334B" w:rsidRDefault="00EB4DE7" w:rsidP="00C91C31">
      <w:pPr>
        <w:pStyle w:val="Prrafodelista"/>
        <w:numPr>
          <w:ilvl w:val="0"/>
          <w:numId w:val="32"/>
        </w:numPr>
        <w:spacing w:line="360" w:lineRule="auto"/>
        <w:rPr>
          <w:rFonts w:eastAsia="Arial Unicode MS" w:cs="Arial"/>
          <w:b/>
        </w:rPr>
      </w:pPr>
      <w:r w:rsidRPr="006B334B">
        <w:rPr>
          <w:rFonts w:eastAsia="Arial Unicode MS" w:cs="Arial"/>
          <w:b/>
        </w:rPr>
        <w:t xml:space="preserve">Resultados Esperados. </w:t>
      </w:r>
    </w:p>
    <w:p w14:paraId="1A6AC084" w14:textId="52AD07A2" w:rsidR="00EB4DE7" w:rsidRDefault="003B2614" w:rsidP="00EB4DE7">
      <w:pPr>
        <w:spacing w:line="360" w:lineRule="auto"/>
        <w:rPr>
          <w:rFonts w:eastAsia="Arial Unicode MS" w:cs="Arial"/>
        </w:rPr>
      </w:pPr>
      <w:r>
        <w:rPr>
          <w:rFonts w:eastAsia="Arial Unicode MS" w:cs="Arial"/>
        </w:rPr>
        <w:t>Sistema de Prevención y Alerta Temprana de ICF en su componente de “Medición y Monitoreo”</w:t>
      </w:r>
      <w:r w:rsidR="00BC1666">
        <w:rPr>
          <w:rFonts w:eastAsia="Arial Unicode MS" w:cs="Arial"/>
        </w:rPr>
        <w:t xml:space="preserve"> fortalecido.</w:t>
      </w:r>
    </w:p>
    <w:p w14:paraId="79F02F4D" w14:textId="77777777" w:rsidR="00246772" w:rsidRPr="00407B99" w:rsidRDefault="00246772" w:rsidP="00EB4DE7">
      <w:pPr>
        <w:spacing w:line="360" w:lineRule="auto"/>
        <w:rPr>
          <w:rFonts w:eastAsia="Arial Unicode MS" w:cs="Arial"/>
          <w:sz w:val="10"/>
          <w:szCs w:val="10"/>
        </w:rPr>
      </w:pPr>
    </w:p>
    <w:p w14:paraId="412E3366" w14:textId="77777777" w:rsidR="00EB4DE7" w:rsidRPr="006B334B" w:rsidRDefault="00EB4DE7" w:rsidP="00C91C31">
      <w:pPr>
        <w:pStyle w:val="Prrafodelista"/>
        <w:numPr>
          <w:ilvl w:val="0"/>
          <w:numId w:val="32"/>
        </w:numPr>
        <w:spacing w:line="360" w:lineRule="auto"/>
        <w:rPr>
          <w:rFonts w:eastAsia="Arial Unicode MS" w:cs="Arial"/>
          <w:b/>
        </w:rPr>
      </w:pPr>
      <w:r w:rsidRPr="006B334B">
        <w:rPr>
          <w:rFonts w:eastAsia="Arial Unicode MS" w:cs="Arial"/>
          <w:b/>
        </w:rPr>
        <w:t>Perfil de la Entidad y del Profesional o Profesionales.</w:t>
      </w:r>
    </w:p>
    <w:p w14:paraId="2476B848" w14:textId="77777777" w:rsidR="00EB4DE7" w:rsidRPr="00407B99" w:rsidRDefault="00EB4DE7" w:rsidP="00EB4DE7">
      <w:pPr>
        <w:spacing w:line="360" w:lineRule="auto"/>
        <w:rPr>
          <w:rFonts w:eastAsia="Arial Unicode MS" w:cs="Arial"/>
        </w:rPr>
      </w:pPr>
      <w:r w:rsidRPr="00407B99">
        <w:rPr>
          <w:rFonts w:eastAsia="Arial Unicode MS" w:cs="Arial"/>
        </w:rPr>
        <w:lastRenderedPageBreak/>
        <w:t xml:space="preserve">Se requiere de un equipo de trabajo compuesto por un especialista profesional con formación universitaria en ciencias forestales, ambientales o biológicas, con postgrado en ciencias forestales o ambientales y con 10 años de experiencia en la investigación aplicada en salud y sanidad forestal. Un segundo especialista también con formación universitaria en ciencias forestales, ambientales, biológicas o informáticas, con estudios de posgrado en el manejo y aplicaciones de la detección remota y con experiencias en investigaciones aplicadas al manejo forestal. </w:t>
      </w:r>
    </w:p>
    <w:p w14:paraId="79886F08" w14:textId="77777777" w:rsidR="00EB4DE7" w:rsidRPr="00407B99" w:rsidRDefault="00EB4DE7" w:rsidP="00EB4DE7">
      <w:pPr>
        <w:spacing w:line="360" w:lineRule="auto"/>
        <w:rPr>
          <w:rFonts w:eastAsia="Arial Unicode MS" w:cs="Arial"/>
          <w:b/>
          <w:sz w:val="10"/>
          <w:szCs w:val="10"/>
        </w:rPr>
      </w:pPr>
    </w:p>
    <w:p w14:paraId="02186DB0" w14:textId="77777777" w:rsidR="00EB4DE7" w:rsidRPr="006B334B" w:rsidRDefault="00EB4DE7" w:rsidP="00C91C31">
      <w:pPr>
        <w:pStyle w:val="Prrafodelista"/>
        <w:numPr>
          <w:ilvl w:val="0"/>
          <w:numId w:val="32"/>
        </w:numPr>
        <w:spacing w:line="360" w:lineRule="auto"/>
        <w:rPr>
          <w:rFonts w:eastAsia="Arial Unicode MS" w:cs="Arial"/>
          <w:b/>
        </w:rPr>
      </w:pPr>
      <w:r w:rsidRPr="006B334B">
        <w:rPr>
          <w:rFonts w:eastAsia="Arial Unicode MS" w:cs="Arial"/>
          <w:b/>
        </w:rPr>
        <w:t>Materiales e Insumos Requeridos</w:t>
      </w:r>
    </w:p>
    <w:p w14:paraId="7E349C13" w14:textId="77777777" w:rsidR="00EB4DE7" w:rsidRDefault="00EB4DE7" w:rsidP="00EB4DE7">
      <w:pPr>
        <w:spacing w:line="360" w:lineRule="auto"/>
        <w:rPr>
          <w:rFonts w:eastAsia="Arial Unicode MS" w:cs="Arial"/>
        </w:rPr>
      </w:pPr>
      <w:r w:rsidRPr="00407B99">
        <w:rPr>
          <w:rFonts w:eastAsia="Arial Unicode MS" w:cs="Arial"/>
        </w:rPr>
        <w:t>Equipo básico de informática y de oficina (Hardware / Software); equipo básico para mediciones de campo; literatura científica; servicios básicos de comunicación e internet; licencias para imágenes de alta resolución.</w:t>
      </w:r>
    </w:p>
    <w:p w14:paraId="43548C60" w14:textId="77777777" w:rsidR="00EB4DE7" w:rsidRDefault="00EB4DE7" w:rsidP="00EB4DE7">
      <w:pPr>
        <w:spacing w:line="360" w:lineRule="auto"/>
        <w:rPr>
          <w:rFonts w:eastAsia="Arial Unicode MS" w:cs="Arial"/>
        </w:rPr>
      </w:pPr>
    </w:p>
    <w:p w14:paraId="1D9A1904" w14:textId="77777777" w:rsidR="00EB4DE7" w:rsidRPr="006B334B" w:rsidRDefault="00EB4DE7" w:rsidP="00C91C31">
      <w:pPr>
        <w:pStyle w:val="Prrafodelista"/>
        <w:numPr>
          <w:ilvl w:val="0"/>
          <w:numId w:val="32"/>
        </w:numPr>
        <w:spacing w:line="360" w:lineRule="auto"/>
        <w:rPr>
          <w:rFonts w:eastAsia="Arial Unicode MS" w:cs="Arial"/>
          <w:b/>
        </w:rPr>
      </w:pPr>
      <w:r w:rsidRPr="006B334B">
        <w:rPr>
          <w:rFonts w:eastAsia="Arial Unicode MS" w:cs="Arial"/>
          <w:b/>
        </w:rPr>
        <w:t>Cronograma</w:t>
      </w:r>
    </w:p>
    <w:p w14:paraId="3BBE75A3" w14:textId="77777777" w:rsidR="00EB4DE7" w:rsidRPr="00407B99" w:rsidRDefault="00EB4DE7" w:rsidP="00EB4DE7">
      <w:pPr>
        <w:spacing w:line="360" w:lineRule="auto"/>
        <w:rPr>
          <w:rFonts w:eastAsia="Arial Unicode MS" w:cs="Arial"/>
          <w:b/>
          <w:sz w:val="10"/>
          <w:szCs w:val="10"/>
        </w:rPr>
      </w:pPr>
    </w:p>
    <w:tbl>
      <w:tblPr>
        <w:tblStyle w:val="Tablaconcuadrcula"/>
        <w:tblW w:w="0" w:type="auto"/>
        <w:tblInd w:w="-15" w:type="dxa"/>
        <w:tblLook w:val="04A0" w:firstRow="1" w:lastRow="0" w:firstColumn="1" w:lastColumn="0" w:noHBand="0" w:noVBand="1"/>
      </w:tblPr>
      <w:tblGrid>
        <w:gridCol w:w="3928"/>
        <w:gridCol w:w="357"/>
        <w:gridCol w:w="357"/>
        <w:gridCol w:w="357"/>
        <w:gridCol w:w="357"/>
        <w:gridCol w:w="357"/>
        <w:gridCol w:w="357"/>
        <w:gridCol w:w="357"/>
        <w:gridCol w:w="357"/>
        <w:gridCol w:w="357"/>
        <w:gridCol w:w="407"/>
        <w:gridCol w:w="408"/>
        <w:gridCol w:w="407"/>
      </w:tblGrid>
      <w:tr w:rsidR="00EB4DE7" w:rsidRPr="00407B99" w14:paraId="7FF77A93" w14:textId="77777777" w:rsidTr="00EB4DE7">
        <w:tc>
          <w:tcPr>
            <w:tcW w:w="3928" w:type="dxa"/>
            <w:vMerge w:val="restart"/>
            <w:vAlign w:val="center"/>
          </w:tcPr>
          <w:p w14:paraId="14B3B71F"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Actividades</w:t>
            </w:r>
          </w:p>
        </w:tc>
        <w:tc>
          <w:tcPr>
            <w:tcW w:w="4435" w:type="dxa"/>
            <w:gridSpan w:val="12"/>
          </w:tcPr>
          <w:p w14:paraId="4D84EFFC"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Tiempo Desarrollo Actividades del Estudio / Meses</w:t>
            </w:r>
          </w:p>
        </w:tc>
      </w:tr>
      <w:tr w:rsidR="00EB4DE7" w:rsidRPr="00407B99" w14:paraId="6BA7B4A0" w14:textId="77777777" w:rsidTr="00EB4DE7">
        <w:tc>
          <w:tcPr>
            <w:tcW w:w="3928" w:type="dxa"/>
            <w:vMerge/>
          </w:tcPr>
          <w:p w14:paraId="5426460C" w14:textId="77777777" w:rsidR="00EB4DE7" w:rsidRPr="00407B99" w:rsidRDefault="00EB4DE7" w:rsidP="00EB4DE7">
            <w:pPr>
              <w:rPr>
                <w:rFonts w:eastAsia="Arial Unicode MS" w:cs="Arial"/>
                <w:b/>
                <w:sz w:val="16"/>
                <w:szCs w:val="16"/>
                <w:lang w:val="es-HN"/>
              </w:rPr>
            </w:pPr>
          </w:p>
        </w:tc>
        <w:tc>
          <w:tcPr>
            <w:tcW w:w="357" w:type="dxa"/>
          </w:tcPr>
          <w:p w14:paraId="5B5A22E2"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1</w:t>
            </w:r>
          </w:p>
        </w:tc>
        <w:tc>
          <w:tcPr>
            <w:tcW w:w="357" w:type="dxa"/>
          </w:tcPr>
          <w:p w14:paraId="2BF920DA"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2</w:t>
            </w:r>
          </w:p>
        </w:tc>
        <w:tc>
          <w:tcPr>
            <w:tcW w:w="357" w:type="dxa"/>
          </w:tcPr>
          <w:p w14:paraId="0F6E227D"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3</w:t>
            </w:r>
          </w:p>
        </w:tc>
        <w:tc>
          <w:tcPr>
            <w:tcW w:w="357" w:type="dxa"/>
          </w:tcPr>
          <w:p w14:paraId="0F2DE057"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4</w:t>
            </w:r>
          </w:p>
        </w:tc>
        <w:tc>
          <w:tcPr>
            <w:tcW w:w="357" w:type="dxa"/>
          </w:tcPr>
          <w:p w14:paraId="6E0435A8"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5</w:t>
            </w:r>
          </w:p>
        </w:tc>
        <w:tc>
          <w:tcPr>
            <w:tcW w:w="357" w:type="dxa"/>
          </w:tcPr>
          <w:p w14:paraId="328B55E2"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6</w:t>
            </w:r>
          </w:p>
        </w:tc>
        <w:tc>
          <w:tcPr>
            <w:tcW w:w="357" w:type="dxa"/>
          </w:tcPr>
          <w:p w14:paraId="266A8FA7"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7</w:t>
            </w:r>
          </w:p>
        </w:tc>
        <w:tc>
          <w:tcPr>
            <w:tcW w:w="357" w:type="dxa"/>
          </w:tcPr>
          <w:p w14:paraId="6115B742"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8</w:t>
            </w:r>
          </w:p>
        </w:tc>
        <w:tc>
          <w:tcPr>
            <w:tcW w:w="357" w:type="dxa"/>
          </w:tcPr>
          <w:p w14:paraId="192444A8"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9</w:t>
            </w:r>
          </w:p>
        </w:tc>
        <w:tc>
          <w:tcPr>
            <w:tcW w:w="407" w:type="dxa"/>
          </w:tcPr>
          <w:p w14:paraId="1F6AA72B"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10</w:t>
            </w:r>
          </w:p>
        </w:tc>
        <w:tc>
          <w:tcPr>
            <w:tcW w:w="408" w:type="dxa"/>
          </w:tcPr>
          <w:p w14:paraId="599BD0B2"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11</w:t>
            </w:r>
          </w:p>
        </w:tc>
        <w:tc>
          <w:tcPr>
            <w:tcW w:w="407" w:type="dxa"/>
          </w:tcPr>
          <w:p w14:paraId="49A21FB8"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12</w:t>
            </w:r>
          </w:p>
        </w:tc>
      </w:tr>
      <w:tr w:rsidR="00EB4DE7" w:rsidRPr="00407B99" w14:paraId="7B425C91" w14:textId="77777777" w:rsidTr="00EB4DE7">
        <w:tc>
          <w:tcPr>
            <w:tcW w:w="3928" w:type="dxa"/>
          </w:tcPr>
          <w:p w14:paraId="1BC955B7" w14:textId="77777777" w:rsidR="00EB4DE7" w:rsidRPr="00407B99" w:rsidRDefault="00EB4DE7" w:rsidP="00EB4DE7">
            <w:pPr>
              <w:rPr>
                <w:rFonts w:eastAsia="Arial Unicode MS" w:cs="Arial"/>
                <w:sz w:val="16"/>
                <w:szCs w:val="16"/>
                <w:lang w:val="es-HN"/>
              </w:rPr>
            </w:pPr>
            <w:r w:rsidRPr="00407B99">
              <w:rPr>
                <w:rFonts w:eastAsia="Arial Unicode MS" w:cs="Arial"/>
                <w:sz w:val="16"/>
                <w:szCs w:val="16"/>
                <w:lang w:val="es-HN"/>
              </w:rPr>
              <w:t xml:space="preserve">Adquisición hardware y software básico para el estudio   </w:t>
            </w:r>
          </w:p>
        </w:tc>
        <w:tc>
          <w:tcPr>
            <w:tcW w:w="357" w:type="dxa"/>
            <w:shd w:val="clear" w:color="auto" w:fill="0070C0"/>
          </w:tcPr>
          <w:p w14:paraId="15E9FD10" w14:textId="77777777" w:rsidR="00EB4DE7" w:rsidRPr="00407B99" w:rsidRDefault="00EB4DE7" w:rsidP="00EB4DE7">
            <w:pPr>
              <w:jc w:val="center"/>
              <w:rPr>
                <w:rFonts w:eastAsia="Arial Unicode MS" w:cs="Arial"/>
                <w:sz w:val="16"/>
                <w:szCs w:val="16"/>
                <w:lang w:val="es-HN"/>
              </w:rPr>
            </w:pPr>
          </w:p>
        </w:tc>
        <w:tc>
          <w:tcPr>
            <w:tcW w:w="357" w:type="dxa"/>
          </w:tcPr>
          <w:p w14:paraId="4C9E0F66" w14:textId="77777777" w:rsidR="00EB4DE7" w:rsidRPr="00407B99" w:rsidRDefault="00EB4DE7" w:rsidP="00EB4DE7">
            <w:pPr>
              <w:jc w:val="center"/>
              <w:rPr>
                <w:rFonts w:eastAsia="Arial Unicode MS" w:cs="Arial"/>
                <w:sz w:val="16"/>
                <w:szCs w:val="16"/>
                <w:lang w:val="es-HN"/>
              </w:rPr>
            </w:pPr>
          </w:p>
        </w:tc>
        <w:tc>
          <w:tcPr>
            <w:tcW w:w="357" w:type="dxa"/>
          </w:tcPr>
          <w:p w14:paraId="66C1ABEC" w14:textId="77777777" w:rsidR="00EB4DE7" w:rsidRPr="00407B99" w:rsidRDefault="00EB4DE7" w:rsidP="00EB4DE7">
            <w:pPr>
              <w:jc w:val="center"/>
              <w:rPr>
                <w:rFonts w:eastAsia="Arial Unicode MS" w:cs="Arial"/>
                <w:sz w:val="16"/>
                <w:szCs w:val="16"/>
                <w:lang w:val="es-HN"/>
              </w:rPr>
            </w:pPr>
          </w:p>
        </w:tc>
        <w:tc>
          <w:tcPr>
            <w:tcW w:w="357" w:type="dxa"/>
          </w:tcPr>
          <w:p w14:paraId="2EED5DD8" w14:textId="77777777" w:rsidR="00EB4DE7" w:rsidRPr="00407B99" w:rsidRDefault="00EB4DE7" w:rsidP="00EB4DE7">
            <w:pPr>
              <w:jc w:val="center"/>
              <w:rPr>
                <w:rFonts w:eastAsia="Arial Unicode MS" w:cs="Arial"/>
                <w:sz w:val="16"/>
                <w:szCs w:val="16"/>
                <w:lang w:val="es-HN"/>
              </w:rPr>
            </w:pPr>
          </w:p>
        </w:tc>
        <w:tc>
          <w:tcPr>
            <w:tcW w:w="357" w:type="dxa"/>
          </w:tcPr>
          <w:p w14:paraId="6335EA87" w14:textId="77777777" w:rsidR="00EB4DE7" w:rsidRPr="00407B99" w:rsidRDefault="00EB4DE7" w:rsidP="00EB4DE7">
            <w:pPr>
              <w:jc w:val="center"/>
              <w:rPr>
                <w:rFonts w:eastAsia="Arial Unicode MS" w:cs="Arial"/>
                <w:sz w:val="16"/>
                <w:szCs w:val="16"/>
                <w:lang w:val="es-HN"/>
              </w:rPr>
            </w:pPr>
          </w:p>
        </w:tc>
        <w:tc>
          <w:tcPr>
            <w:tcW w:w="357" w:type="dxa"/>
          </w:tcPr>
          <w:p w14:paraId="26732CB0" w14:textId="77777777" w:rsidR="00EB4DE7" w:rsidRPr="00407B99" w:rsidRDefault="00EB4DE7" w:rsidP="00EB4DE7">
            <w:pPr>
              <w:jc w:val="center"/>
              <w:rPr>
                <w:rFonts w:eastAsia="Arial Unicode MS" w:cs="Arial"/>
                <w:sz w:val="16"/>
                <w:szCs w:val="16"/>
                <w:lang w:val="es-HN"/>
              </w:rPr>
            </w:pPr>
          </w:p>
        </w:tc>
        <w:tc>
          <w:tcPr>
            <w:tcW w:w="357" w:type="dxa"/>
          </w:tcPr>
          <w:p w14:paraId="2B862824" w14:textId="77777777" w:rsidR="00EB4DE7" w:rsidRPr="00407B99" w:rsidRDefault="00EB4DE7" w:rsidP="00EB4DE7">
            <w:pPr>
              <w:jc w:val="center"/>
              <w:rPr>
                <w:rFonts w:eastAsia="Arial Unicode MS" w:cs="Arial"/>
                <w:sz w:val="16"/>
                <w:szCs w:val="16"/>
                <w:lang w:val="es-HN"/>
              </w:rPr>
            </w:pPr>
          </w:p>
        </w:tc>
        <w:tc>
          <w:tcPr>
            <w:tcW w:w="357" w:type="dxa"/>
          </w:tcPr>
          <w:p w14:paraId="54BEBC80" w14:textId="77777777" w:rsidR="00EB4DE7" w:rsidRPr="00407B99" w:rsidRDefault="00EB4DE7" w:rsidP="00EB4DE7">
            <w:pPr>
              <w:jc w:val="center"/>
              <w:rPr>
                <w:rFonts w:eastAsia="Arial Unicode MS" w:cs="Arial"/>
                <w:sz w:val="16"/>
                <w:szCs w:val="16"/>
                <w:lang w:val="es-HN"/>
              </w:rPr>
            </w:pPr>
          </w:p>
        </w:tc>
        <w:tc>
          <w:tcPr>
            <w:tcW w:w="357" w:type="dxa"/>
          </w:tcPr>
          <w:p w14:paraId="34526905" w14:textId="77777777" w:rsidR="00EB4DE7" w:rsidRPr="00407B99" w:rsidRDefault="00EB4DE7" w:rsidP="00EB4DE7">
            <w:pPr>
              <w:jc w:val="center"/>
              <w:rPr>
                <w:rFonts w:eastAsia="Arial Unicode MS" w:cs="Arial"/>
                <w:sz w:val="16"/>
                <w:szCs w:val="16"/>
                <w:lang w:val="es-HN"/>
              </w:rPr>
            </w:pPr>
          </w:p>
        </w:tc>
        <w:tc>
          <w:tcPr>
            <w:tcW w:w="407" w:type="dxa"/>
          </w:tcPr>
          <w:p w14:paraId="5893BB95" w14:textId="77777777" w:rsidR="00EB4DE7" w:rsidRPr="00407B99" w:rsidRDefault="00EB4DE7" w:rsidP="00EB4DE7">
            <w:pPr>
              <w:jc w:val="center"/>
              <w:rPr>
                <w:rFonts w:eastAsia="Arial Unicode MS" w:cs="Arial"/>
                <w:sz w:val="16"/>
                <w:szCs w:val="16"/>
                <w:lang w:val="es-HN"/>
              </w:rPr>
            </w:pPr>
          </w:p>
        </w:tc>
        <w:tc>
          <w:tcPr>
            <w:tcW w:w="408" w:type="dxa"/>
          </w:tcPr>
          <w:p w14:paraId="36902A02" w14:textId="77777777" w:rsidR="00EB4DE7" w:rsidRPr="00407B99" w:rsidRDefault="00EB4DE7" w:rsidP="00EB4DE7">
            <w:pPr>
              <w:jc w:val="center"/>
              <w:rPr>
                <w:rFonts w:eastAsia="Arial Unicode MS" w:cs="Arial"/>
                <w:sz w:val="16"/>
                <w:szCs w:val="16"/>
                <w:lang w:val="es-HN"/>
              </w:rPr>
            </w:pPr>
          </w:p>
        </w:tc>
        <w:tc>
          <w:tcPr>
            <w:tcW w:w="407" w:type="dxa"/>
          </w:tcPr>
          <w:p w14:paraId="53A85143" w14:textId="77777777" w:rsidR="00EB4DE7" w:rsidRPr="00407B99" w:rsidRDefault="00EB4DE7" w:rsidP="00EB4DE7">
            <w:pPr>
              <w:jc w:val="center"/>
              <w:rPr>
                <w:rFonts w:eastAsia="Arial Unicode MS" w:cs="Arial"/>
                <w:sz w:val="16"/>
                <w:szCs w:val="16"/>
                <w:lang w:val="es-HN"/>
              </w:rPr>
            </w:pPr>
          </w:p>
        </w:tc>
      </w:tr>
      <w:tr w:rsidR="00EB4DE7" w:rsidRPr="00407B99" w14:paraId="3C1B47A6" w14:textId="77777777" w:rsidTr="00EB4DE7">
        <w:tc>
          <w:tcPr>
            <w:tcW w:w="3928" w:type="dxa"/>
          </w:tcPr>
          <w:p w14:paraId="3BE60FBA" w14:textId="77777777" w:rsidR="00EB4DE7" w:rsidRPr="00407B99" w:rsidRDefault="00EB4DE7" w:rsidP="00EB4DE7">
            <w:pPr>
              <w:rPr>
                <w:rFonts w:eastAsia="Arial Unicode MS" w:cs="Arial"/>
                <w:sz w:val="16"/>
                <w:szCs w:val="16"/>
                <w:lang w:val="es-HN"/>
              </w:rPr>
            </w:pPr>
            <w:r w:rsidRPr="00407B99">
              <w:rPr>
                <w:rFonts w:eastAsia="Arial Unicode MS" w:cs="Arial"/>
                <w:sz w:val="16"/>
                <w:szCs w:val="16"/>
                <w:lang w:val="es-HN"/>
              </w:rPr>
              <w:t xml:space="preserve">Adquisición de equipo básico de campo para mediciones </w:t>
            </w:r>
          </w:p>
        </w:tc>
        <w:tc>
          <w:tcPr>
            <w:tcW w:w="357" w:type="dxa"/>
            <w:shd w:val="clear" w:color="auto" w:fill="0070C0"/>
          </w:tcPr>
          <w:p w14:paraId="03F61F87" w14:textId="77777777" w:rsidR="00EB4DE7" w:rsidRPr="00407B99" w:rsidRDefault="00EB4DE7" w:rsidP="00EB4DE7">
            <w:pPr>
              <w:jc w:val="center"/>
              <w:rPr>
                <w:rFonts w:eastAsia="Arial Unicode MS" w:cs="Arial"/>
                <w:sz w:val="16"/>
                <w:szCs w:val="16"/>
                <w:lang w:val="es-HN"/>
              </w:rPr>
            </w:pPr>
          </w:p>
        </w:tc>
        <w:tc>
          <w:tcPr>
            <w:tcW w:w="357" w:type="dxa"/>
          </w:tcPr>
          <w:p w14:paraId="14242010" w14:textId="77777777" w:rsidR="00EB4DE7" w:rsidRPr="00407B99" w:rsidRDefault="00EB4DE7" w:rsidP="00EB4DE7">
            <w:pPr>
              <w:jc w:val="center"/>
              <w:rPr>
                <w:rFonts w:eastAsia="Arial Unicode MS" w:cs="Arial"/>
                <w:sz w:val="16"/>
                <w:szCs w:val="16"/>
                <w:lang w:val="es-HN"/>
              </w:rPr>
            </w:pPr>
          </w:p>
        </w:tc>
        <w:tc>
          <w:tcPr>
            <w:tcW w:w="357" w:type="dxa"/>
          </w:tcPr>
          <w:p w14:paraId="48EECB1F" w14:textId="77777777" w:rsidR="00EB4DE7" w:rsidRPr="00407B99" w:rsidRDefault="00EB4DE7" w:rsidP="00EB4DE7">
            <w:pPr>
              <w:jc w:val="center"/>
              <w:rPr>
                <w:rFonts w:eastAsia="Arial Unicode MS" w:cs="Arial"/>
                <w:sz w:val="16"/>
                <w:szCs w:val="16"/>
                <w:lang w:val="es-HN"/>
              </w:rPr>
            </w:pPr>
          </w:p>
        </w:tc>
        <w:tc>
          <w:tcPr>
            <w:tcW w:w="357" w:type="dxa"/>
          </w:tcPr>
          <w:p w14:paraId="0BF33EC7" w14:textId="77777777" w:rsidR="00EB4DE7" w:rsidRPr="00407B99" w:rsidRDefault="00EB4DE7" w:rsidP="00EB4DE7">
            <w:pPr>
              <w:jc w:val="center"/>
              <w:rPr>
                <w:rFonts w:eastAsia="Arial Unicode MS" w:cs="Arial"/>
                <w:sz w:val="16"/>
                <w:szCs w:val="16"/>
                <w:lang w:val="es-HN"/>
              </w:rPr>
            </w:pPr>
          </w:p>
        </w:tc>
        <w:tc>
          <w:tcPr>
            <w:tcW w:w="357" w:type="dxa"/>
          </w:tcPr>
          <w:p w14:paraId="0DBC1BF5" w14:textId="77777777" w:rsidR="00EB4DE7" w:rsidRPr="00407B99" w:rsidRDefault="00EB4DE7" w:rsidP="00EB4DE7">
            <w:pPr>
              <w:jc w:val="center"/>
              <w:rPr>
                <w:rFonts w:eastAsia="Arial Unicode MS" w:cs="Arial"/>
                <w:sz w:val="16"/>
                <w:szCs w:val="16"/>
                <w:lang w:val="es-HN"/>
              </w:rPr>
            </w:pPr>
          </w:p>
        </w:tc>
        <w:tc>
          <w:tcPr>
            <w:tcW w:w="357" w:type="dxa"/>
          </w:tcPr>
          <w:p w14:paraId="04893A4F" w14:textId="77777777" w:rsidR="00EB4DE7" w:rsidRPr="00407B99" w:rsidRDefault="00EB4DE7" w:rsidP="00EB4DE7">
            <w:pPr>
              <w:jc w:val="center"/>
              <w:rPr>
                <w:rFonts w:eastAsia="Arial Unicode MS" w:cs="Arial"/>
                <w:sz w:val="16"/>
                <w:szCs w:val="16"/>
                <w:lang w:val="es-HN"/>
              </w:rPr>
            </w:pPr>
          </w:p>
        </w:tc>
        <w:tc>
          <w:tcPr>
            <w:tcW w:w="357" w:type="dxa"/>
          </w:tcPr>
          <w:p w14:paraId="1F8E93EF" w14:textId="77777777" w:rsidR="00EB4DE7" w:rsidRPr="00407B99" w:rsidRDefault="00EB4DE7" w:rsidP="00EB4DE7">
            <w:pPr>
              <w:jc w:val="center"/>
              <w:rPr>
                <w:rFonts w:eastAsia="Arial Unicode MS" w:cs="Arial"/>
                <w:sz w:val="16"/>
                <w:szCs w:val="16"/>
                <w:lang w:val="es-HN"/>
              </w:rPr>
            </w:pPr>
          </w:p>
        </w:tc>
        <w:tc>
          <w:tcPr>
            <w:tcW w:w="357" w:type="dxa"/>
          </w:tcPr>
          <w:p w14:paraId="3BCE0A3F" w14:textId="77777777" w:rsidR="00EB4DE7" w:rsidRPr="00407B99" w:rsidRDefault="00EB4DE7" w:rsidP="00EB4DE7">
            <w:pPr>
              <w:jc w:val="center"/>
              <w:rPr>
                <w:rFonts w:eastAsia="Arial Unicode MS" w:cs="Arial"/>
                <w:sz w:val="16"/>
                <w:szCs w:val="16"/>
                <w:lang w:val="es-HN"/>
              </w:rPr>
            </w:pPr>
          </w:p>
        </w:tc>
        <w:tc>
          <w:tcPr>
            <w:tcW w:w="357" w:type="dxa"/>
          </w:tcPr>
          <w:p w14:paraId="6A6BE53B" w14:textId="77777777" w:rsidR="00EB4DE7" w:rsidRPr="00407B99" w:rsidRDefault="00EB4DE7" w:rsidP="00EB4DE7">
            <w:pPr>
              <w:jc w:val="center"/>
              <w:rPr>
                <w:rFonts w:eastAsia="Arial Unicode MS" w:cs="Arial"/>
                <w:sz w:val="16"/>
                <w:szCs w:val="16"/>
                <w:lang w:val="es-HN"/>
              </w:rPr>
            </w:pPr>
          </w:p>
        </w:tc>
        <w:tc>
          <w:tcPr>
            <w:tcW w:w="407" w:type="dxa"/>
          </w:tcPr>
          <w:p w14:paraId="4845FA2D" w14:textId="77777777" w:rsidR="00EB4DE7" w:rsidRPr="00407B99" w:rsidRDefault="00EB4DE7" w:rsidP="00EB4DE7">
            <w:pPr>
              <w:jc w:val="center"/>
              <w:rPr>
                <w:rFonts w:eastAsia="Arial Unicode MS" w:cs="Arial"/>
                <w:sz w:val="16"/>
                <w:szCs w:val="16"/>
                <w:lang w:val="es-HN"/>
              </w:rPr>
            </w:pPr>
          </w:p>
        </w:tc>
        <w:tc>
          <w:tcPr>
            <w:tcW w:w="408" w:type="dxa"/>
          </w:tcPr>
          <w:p w14:paraId="3F9B5FD9" w14:textId="77777777" w:rsidR="00EB4DE7" w:rsidRPr="00407B99" w:rsidRDefault="00EB4DE7" w:rsidP="00EB4DE7">
            <w:pPr>
              <w:jc w:val="center"/>
              <w:rPr>
                <w:rFonts w:eastAsia="Arial Unicode MS" w:cs="Arial"/>
                <w:sz w:val="16"/>
                <w:szCs w:val="16"/>
                <w:lang w:val="es-HN"/>
              </w:rPr>
            </w:pPr>
          </w:p>
        </w:tc>
        <w:tc>
          <w:tcPr>
            <w:tcW w:w="407" w:type="dxa"/>
          </w:tcPr>
          <w:p w14:paraId="46B8D6F5" w14:textId="77777777" w:rsidR="00EB4DE7" w:rsidRPr="00407B99" w:rsidRDefault="00EB4DE7" w:rsidP="00EB4DE7">
            <w:pPr>
              <w:jc w:val="center"/>
              <w:rPr>
                <w:rFonts w:eastAsia="Arial Unicode MS" w:cs="Arial"/>
                <w:sz w:val="16"/>
                <w:szCs w:val="16"/>
                <w:lang w:val="es-HN"/>
              </w:rPr>
            </w:pPr>
          </w:p>
        </w:tc>
      </w:tr>
      <w:tr w:rsidR="00EB4DE7" w:rsidRPr="00407B99" w14:paraId="1324FC1E" w14:textId="77777777" w:rsidTr="00EB4DE7">
        <w:tc>
          <w:tcPr>
            <w:tcW w:w="3928" w:type="dxa"/>
          </w:tcPr>
          <w:p w14:paraId="7D98928D" w14:textId="77777777" w:rsidR="00EB4DE7" w:rsidRPr="00407B99" w:rsidRDefault="00EB4DE7" w:rsidP="00EB4DE7">
            <w:pPr>
              <w:rPr>
                <w:rFonts w:eastAsia="Arial Unicode MS" w:cs="Arial"/>
                <w:sz w:val="16"/>
                <w:szCs w:val="16"/>
                <w:lang w:val="es-HN"/>
              </w:rPr>
            </w:pPr>
            <w:r w:rsidRPr="00407B99">
              <w:rPr>
                <w:rFonts w:eastAsia="Arial Unicode MS" w:cs="Arial"/>
                <w:sz w:val="16"/>
                <w:szCs w:val="16"/>
                <w:lang w:val="es-HN"/>
              </w:rPr>
              <w:t xml:space="preserve">Servicios básicos de comunicación e internet </w:t>
            </w:r>
          </w:p>
        </w:tc>
        <w:tc>
          <w:tcPr>
            <w:tcW w:w="357" w:type="dxa"/>
            <w:shd w:val="clear" w:color="auto" w:fill="0070C0"/>
          </w:tcPr>
          <w:p w14:paraId="613B36F6" w14:textId="77777777" w:rsidR="00EB4DE7" w:rsidRPr="00407B99" w:rsidRDefault="00EB4DE7" w:rsidP="00EB4DE7">
            <w:pPr>
              <w:jc w:val="center"/>
              <w:rPr>
                <w:rFonts w:eastAsia="Arial Unicode MS" w:cs="Arial"/>
                <w:sz w:val="16"/>
                <w:szCs w:val="16"/>
                <w:lang w:val="es-HN"/>
              </w:rPr>
            </w:pPr>
          </w:p>
        </w:tc>
        <w:tc>
          <w:tcPr>
            <w:tcW w:w="357" w:type="dxa"/>
          </w:tcPr>
          <w:p w14:paraId="37B8726E" w14:textId="77777777" w:rsidR="00EB4DE7" w:rsidRPr="00407B99" w:rsidRDefault="00EB4DE7" w:rsidP="00EB4DE7">
            <w:pPr>
              <w:jc w:val="center"/>
              <w:rPr>
                <w:rFonts w:eastAsia="Arial Unicode MS" w:cs="Arial"/>
                <w:sz w:val="16"/>
                <w:szCs w:val="16"/>
                <w:lang w:val="es-HN"/>
              </w:rPr>
            </w:pPr>
          </w:p>
        </w:tc>
        <w:tc>
          <w:tcPr>
            <w:tcW w:w="357" w:type="dxa"/>
          </w:tcPr>
          <w:p w14:paraId="3A0AB17D" w14:textId="77777777" w:rsidR="00EB4DE7" w:rsidRPr="00407B99" w:rsidRDefault="00EB4DE7" w:rsidP="00EB4DE7">
            <w:pPr>
              <w:jc w:val="center"/>
              <w:rPr>
                <w:rFonts w:eastAsia="Arial Unicode MS" w:cs="Arial"/>
                <w:sz w:val="16"/>
                <w:szCs w:val="16"/>
                <w:lang w:val="es-HN"/>
              </w:rPr>
            </w:pPr>
          </w:p>
        </w:tc>
        <w:tc>
          <w:tcPr>
            <w:tcW w:w="357" w:type="dxa"/>
          </w:tcPr>
          <w:p w14:paraId="4747E5D8" w14:textId="77777777" w:rsidR="00EB4DE7" w:rsidRPr="00407B99" w:rsidRDefault="00EB4DE7" w:rsidP="00EB4DE7">
            <w:pPr>
              <w:jc w:val="center"/>
              <w:rPr>
                <w:rFonts w:eastAsia="Arial Unicode MS" w:cs="Arial"/>
                <w:sz w:val="16"/>
                <w:szCs w:val="16"/>
                <w:lang w:val="es-HN"/>
              </w:rPr>
            </w:pPr>
          </w:p>
        </w:tc>
        <w:tc>
          <w:tcPr>
            <w:tcW w:w="357" w:type="dxa"/>
          </w:tcPr>
          <w:p w14:paraId="2C497CB7" w14:textId="77777777" w:rsidR="00EB4DE7" w:rsidRPr="00407B99" w:rsidRDefault="00EB4DE7" w:rsidP="00EB4DE7">
            <w:pPr>
              <w:jc w:val="center"/>
              <w:rPr>
                <w:rFonts w:eastAsia="Arial Unicode MS" w:cs="Arial"/>
                <w:sz w:val="16"/>
                <w:szCs w:val="16"/>
                <w:lang w:val="es-HN"/>
              </w:rPr>
            </w:pPr>
          </w:p>
        </w:tc>
        <w:tc>
          <w:tcPr>
            <w:tcW w:w="357" w:type="dxa"/>
          </w:tcPr>
          <w:p w14:paraId="1A424BE1" w14:textId="77777777" w:rsidR="00EB4DE7" w:rsidRPr="00407B99" w:rsidRDefault="00EB4DE7" w:rsidP="00EB4DE7">
            <w:pPr>
              <w:jc w:val="center"/>
              <w:rPr>
                <w:rFonts w:eastAsia="Arial Unicode MS" w:cs="Arial"/>
                <w:sz w:val="16"/>
                <w:szCs w:val="16"/>
                <w:lang w:val="es-HN"/>
              </w:rPr>
            </w:pPr>
          </w:p>
        </w:tc>
        <w:tc>
          <w:tcPr>
            <w:tcW w:w="357" w:type="dxa"/>
          </w:tcPr>
          <w:p w14:paraId="7C65B094" w14:textId="77777777" w:rsidR="00EB4DE7" w:rsidRPr="00407B99" w:rsidRDefault="00EB4DE7" w:rsidP="00EB4DE7">
            <w:pPr>
              <w:jc w:val="center"/>
              <w:rPr>
                <w:rFonts w:eastAsia="Arial Unicode MS" w:cs="Arial"/>
                <w:sz w:val="16"/>
                <w:szCs w:val="16"/>
                <w:lang w:val="es-HN"/>
              </w:rPr>
            </w:pPr>
          </w:p>
        </w:tc>
        <w:tc>
          <w:tcPr>
            <w:tcW w:w="357" w:type="dxa"/>
          </w:tcPr>
          <w:p w14:paraId="643426A8" w14:textId="77777777" w:rsidR="00EB4DE7" w:rsidRPr="00407B99" w:rsidRDefault="00EB4DE7" w:rsidP="00EB4DE7">
            <w:pPr>
              <w:jc w:val="center"/>
              <w:rPr>
                <w:rFonts w:eastAsia="Arial Unicode MS" w:cs="Arial"/>
                <w:sz w:val="16"/>
                <w:szCs w:val="16"/>
                <w:lang w:val="es-HN"/>
              </w:rPr>
            </w:pPr>
          </w:p>
        </w:tc>
        <w:tc>
          <w:tcPr>
            <w:tcW w:w="357" w:type="dxa"/>
          </w:tcPr>
          <w:p w14:paraId="3FBBF5D7" w14:textId="77777777" w:rsidR="00EB4DE7" w:rsidRPr="00407B99" w:rsidRDefault="00EB4DE7" w:rsidP="00EB4DE7">
            <w:pPr>
              <w:jc w:val="center"/>
              <w:rPr>
                <w:rFonts w:eastAsia="Arial Unicode MS" w:cs="Arial"/>
                <w:sz w:val="16"/>
                <w:szCs w:val="16"/>
                <w:lang w:val="es-HN"/>
              </w:rPr>
            </w:pPr>
          </w:p>
        </w:tc>
        <w:tc>
          <w:tcPr>
            <w:tcW w:w="407" w:type="dxa"/>
          </w:tcPr>
          <w:p w14:paraId="28D307C8" w14:textId="77777777" w:rsidR="00EB4DE7" w:rsidRPr="00407B99" w:rsidRDefault="00EB4DE7" w:rsidP="00EB4DE7">
            <w:pPr>
              <w:jc w:val="center"/>
              <w:rPr>
                <w:rFonts w:eastAsia="Arial Unicode MS" w:cs="Arial"/>
                <w:sz w:val="16"/>
                <w:szCs w:val="16"/>
                <w:lang w:val="es-HN"/>
              </w:rPr>
            </w:pPr>
          </w:p>
        </w:tc>
        <w:tc>
          <w:tcPr>
            <w:tcW w:w="408" w:type="dxa"/>
          </w:tcPr>
          <w:p w14:paraId="42DE52DB" w14:textId="77777777" w:rsidR="00EB4DE7" w:rsidRPr="00407B99" w:rsidRDefault="00EB4DE7" w:rsidP="00EB4DE7">
            <w:pPr>
              <w:jc w:val="center"/>
              <w:rPr>
                <w:rFonts w:eastAsia="Arial Unicode MS" w:cs="Arial"/>
                <w:sz w:val="16"/>
                <w:szCs w:val="16"/>
                <w:lang w:val="es-HN"/>
              </w:rPr>
            </w:pPr>
          </w:p>
        </w:tc>
        <w:tc>
          <w:tcPr>
            <w:tcW w:w="407" w:type="dxa"/>
          </w:tcPr>
          <w:p w14:paraId="661D752C" w14:textId="77777777" w:rsidR="00EB4DE7" w:rsidRPr="00407B99" w:rsidRDefault="00EB4DE7" w:rsidP="00EB4DE7">
            <w:pPr>
              <w:jc w:val="center"/>
              <w:rPr>
                <w:rFonts w:eastAsia="Arial Unicode MS" w:cs="Arial"/>
                <w:sz w:val="16"/>
                <w:szCs w:val="16"/>
                <w:lang w:val="es-HN"/>
              </w:rPr>
            </w:pPr>
          </w:p>
        </w:tc>
      </w:tr>
      <w:tr w:rsidR="00EB4DE7" w:rsidRPr="00407B99" w14:paraId="2B6982C0" w14:textId="77777777" w:rsidTr="00EB4DE7">
        <w:tc>
          <w:tcPr>
            <w:tcW w:w="3928" w:type="dxa"/>
          </w:tcPr>
          <w:p w14:paraId="0CE8CA4B" w14:textId="77777777" w:rsidR="00EB4DE7" w:rsidRPr="00407B99" w:rsidRDefault="00EB4DE7" w:rsidP="00EB4DE7">
            <w:pPr>
              <w:rPr>
                <w:rFonts w:eastAsia="Arial Unicode MS" w:cs="Arial"/>
                <w:sz w:val="16"/>
                <w:szCs w:val="16"/>
                <w:lang w:val="es-HN"/>
              </w:rPr>
            </w:pPr>
            <w:r w:rsidRPr="00407B99">
              <w:rPr>
                <w:rFonts w:eastAsia="Arial Unicode MS" w:cs="Arial"/>
                <w:sz w:val="16"/>
                <w:szCs w:val="16"/>
                <w:lang w:val="es-HN"/>
              </w:rPr>
              <w:t>Licencias para las imágenes de alta resolución</w:t>
            </w:r>
          </w:p>
        </w:tc>
        <w:tc>
          <w:tcPr>
            <w:tcW w:w="357" w:type="dxa"/>
            <w:shd w:val="clear" w:color="auto" w:fill="0070C0"/>
          </w:tcPr>
          <w:p w14:paraId="59A545FC" w14:textId="77777777" w:rsidR="00EB4DE7" w:rsidRPr="00407B99" w:rsidRDefault="00EB4DE7" w:rsidP="00EB4DE7">
            <w:pPr>
              <w:jc w:val="center"/>
              <w:rPr>
                <w:rFonts w:eastAsia="Arial Unicode MS" w:cs="Arial"/>
                <w:sz w:val="16"/>
                <w:szCs w:val="16"/>
                <w:lang w:val="es-HN"/>
              </w:rPr>
            </w:pPr>
          </w:p>
        </w:tc>
        <w:tc>
          <w:tcPr>
            <w:tcW w:w="357" w:type="dxa"/>
          </w:tcPr>
          <w:p w14:paraId="347AAADE" w14:textId="77777777" w:rsidR="00EB4DE7" w:rsidRPr="00407B99" w:rsidRDefault="00EB4DE7" w:rsidP="00EB4DE7">
            <w:pPr>
              <w:jc w:val="center"/>
              <w:rPr>
                <w:rFonts w:eastAsia="Arial Unicode MS" w:cs="Arial"/>
                <w:sz w:val="16"/>
                <w:szCs w:val="16"/>
                <w:lang w:val="es-HN"/>
              </w:rPr>
            </w:pPr>
          </w:p>
        </w:tc>
        <w:tc>
          <w:tcPr>
            <w:tcW w:w="357" w:type="dxa"/>
          </w:tcPr>
          <w:p w14:paraId="60F9C3B7" w14:textId="77777777" w:rsidR="00EB4DE7" w:rsidRPr="00407B99" w:rsidRDefault="00EB4DE7" w:rsidP="00EB4DE7">
            <w:pPr>
              <w:jc w:val="center"/>
              <w:rPr>
                <w:rFonts w:eastAsia="Arial Unicode MS" w:cs="Arial"/>
                <w:sz w:val="16"/>
                <w:szCs w:val="16"/>
                <w:lang w:val="es-HN"/>
              </w:rPr>
            </w:pPr>
          </w:p>
        </w:tc>
        <w:tc>
          <w:tcPr>
            <w:tcW w:w="357" w:type="dxa"/>
          </w:tcPr>
          <w:p w14:paraId="68D61EBE" w14:textId="77777777" w:rsidR="00EB4DE7" w:rsidRPr="00407B99" w:rsidRDefault="00EB4DE7" w:rsidP="00EB4DE7">
            <w:pPr>
              <w:jc w:val="center"/>
              <w:rPr>
                <w:rFonts w:eastAsia="Arial Unicode MS" w:cs="Arial"/>
                <w:sz w:val="16"/>
                <w:szCs w:val="16"/>
                <w:lang w:val="es-HN"/>
              </w:rPr>
            </w:pPr>
          </w:p>
        </w:tc>
        <w:tc>
          <w:tcPr>
            <w:tcW w:w="357" w:type="dxa"/>
          </w:tcPr>
          <w:p w14:paraId="79664200" w14:textId="77777777" w:rsidR="00EB4DE7" w:rsidRPr="00407B99" w:rsidRDefault="00EB4DE7" w:rsidP="00EB4DE7">
            <w:pPr>
              <w:jc w:val="center"/>
              <w:rPr>
                <w:rFonts w:eastAsia="Arial Unicode MS" w:cs="Arial"/>
                <w:sz w:val="16"/>
                <w:szCs w:val="16"/>
                <w:lang w:val="es-HN"/>
              </w:rPr>
            </w:pPr>
          </w:p>
        </w:tc>
        <w:tc>
          <w:tcPr>
            <w:tcW w:w="357" w:type="dxa"/>
          </w:tcPr>
          <w:p w14:paraId="62FEF82D" w14:textId="77777777" w:rsidR="00EB4DE7" w:rsidRPr="00407B99" w:rsidRDefault="00EB4DE7" w:rsidP="00EB4DE7">
            <w:pPr>
              <w:jc w:val="center"/>
              <w:rPr>
                <w:rFonts w:eastAsia="Arial Unicode MS" w:cs="Arial"/>
                <w:sz w:val="16"/>
                <w:szCs w:val="16"/>
                <w:lang w:val="es-HN"/>
              </w:rPr>
            </w:pPr>
          </w:p>
        </w:tc>
        <w:tc>
          <w:tcPr>
            <w:tcW w:w="357" w:type="dxa"/>
          </w:tcPr>
          <w:p w14:paraId="6A83D20D" w14:textId="77777777" w:rsidR="00EB4DE7" w:rsidRPr="00407B99" w:rsidRDefault="00EB4DE7" w:rsidP="00EB4DE7">
            <w:pPr>
              <w:jc w:val="center"/>
              <w:rPr>
                <w:rFonts w:eastAsia="Arial Unicode MS" w:cs="Arial"/>
                <w:sz w:val="16"/>
                <w:szCs w:val="16"/>
                <w:lang w:val="es-HN"/>
              </w:rPr>
            </w:pPr>
          </w:p>
        </w:tc>
        <w:tc>
          <w:tcPr>
            <w:tcW w:w="357" w:type="dxa"/>
          </w:tcPr>
          <w:p w14:paraId="5E1E38A7" w14:textId="77777777" w:rsidR="00EB4DE7" w:rsidRPr="00407B99" w:rsidRDefault="00EB4DE7" w:rsidP="00EB4DE7">
            <w:pPr>
              <w:jc w:val="center"/>
              <w:rPr>
                <w:rFonts w:eastAsia="Arial Unicode MS" w:cs="Arial"/>
                <w:sz w:val="16"/>
                <w:szCs w:val="16"/>
                <w:lang w:val="es-HN"/>
              </w:rPr>
            </w:pPr>
          </w:p>
        </w:tc>
        <w:tc>
          <w:tcPr>
            <w:tcW w:w="357" w:type="dxa"/>
          </w:tcPr>
          <w:p w14:paraId="48704924" w14:textId="77777777" w:rsidR="00EB4DE7" w:rsidRPr="00407B99" w:rsidRDefault="00EB4DE7" w:rsidP="00EB4DE7">
            <w:pPr>
              <w:jc w:val="center"/>
              <w:rPr>
                <w:rFonts w:eastAsia="Arial Unicode MS" w:cs="Arial"/>
                <w:sz w:val="16"/>
                <w:szCs w:val="16"/>
                <w:lang w:val="es-HN"/>
              </w:rPr>
            </w:pPr>
          </w:p>
        </w:tc>
        <w:tc>
          <w:tcPr>
            <w:tcW w:w="407" w:type="dxa"/>
          </w:tcPr>
          <w:p w14:paraId="16B2C831" w14:textId="77777777" w:rsidR="00EB4DE7" w:rsidRPr="00407B99" w:rsidRDefault="00EB4DE7" w:rsidP="00EB4DE7">
            <w:pPr>
              <w:jc w:val="center"/>
              <w:rPr>
                <w:rFonts w:eastAsia="Arial Unicode MS" w:cs="Arial"/>
                <w:sz w:val="16"/>
                <w:szCs w:val="16"/>
                <w:lang w:val="es-HN"/>
              </w:rPr>
            </w:pPr>
          </w:p>
        </w:tc>
        <w:tc>
          <w:tcPr>
            <w:tcW w:w="408" w:type="dxa"/>
          </w:tcPr>
          <w:p w14:paraId="63B6B8AB" w14:textId="77777777" w:rsidR="00EB4DE7" w:rsidRPr="00407B99" w:rsidRDefault="00EB4DE7" w:rsidP="00EB4DE7">
            <w:pPr>
              <w:jc w:val="center"/>
              <w:rPr>
                <w:rFonts w:eastAsia="Arial Unicode MS" w:cs="Arial"/>
                <w:sz w:val="16"/>
                <w:szCs w:val="16"/>
                <w:lang w:val="es-HN"/>
              </w:rPr>
            </w:pPr>
          </w:p>
        </w:tc>
        <w:tc>
          <w:tcPr>
            <w:tcW w:w="407" w:type="dxa"/>
          </w:tcPr>
          <w:p w14:paraId="73D77327" w14:textId="77777777" w:rsidR="00EB4DE7" w:rsidRPr="00407B99" w:rsidRDefault="00EB4DE7" w:rsidP="00EB4DE7">
            <w:pPr>
              <w:jc w:val="center"/>
              <w:rPr>
                <w:rFonts w:eastAsia="Arial Unicode MS" w:cs="Arial"/>
                <w:sz w:val="16"/>
                <w:szCs w:val="16"/>
                <w:lang w:val="es-HN"/>
              </w:rPr>
            </w:pPr>
          </w:p>
        </w:tc>
      </w:tr>
      <w:tr w:rsidR="00EB4DE7" w:rsidRPr="00407B99" w14:paraId="518DB40F" w14:textId="77777777" w:rsidTr="00EB4DE7">
        <w:tc>
          <w:tcPr>
            <w:tcW w:w="3928" w:type="dxa"/>
          </w:tcPr>
          <w:p w14:paraId="09C9C2AA" w14:textId="77777777" w:rsidR="00EB4DE7" w:rsidRPr="00407B99" w:rsidRDefault="00EB4DE7" w:rsidP="00EB4DE7">
            <w:pPr>
              <w:rPr>
                <w:rFonts w:eastAsia="Arial Unicode MS" w:cs="Arial"/>
                <w:sz w:val="16"/>
                <w:szCs w:val="16"/>
                <w:lang w:val="es-HN"/>
              </w:rPr>
            </w:pPr>
            <w:r w:rsidRPr="00407B99">
              <w:rPr>
                <w:rFonts w:eastAsia="Arial Unicode MS" w:cs="Arial"/>
                <w:sz w:val="16"/>
                <w:szCs w:val="16"/>
                <w:lang w:val="es-HN"/>
              </w:rPr>
              <w:t>Desarrollo de la tecnología propuesta</w:t>
            </w:r>
          </w:p>
        </w:tc>
        <w:tc>
          <w:tcPr>
            <w:tcW w:w="357" w:type="dxa"/>
          </w:tcPr>
          <w:p w14:paraId="1C3DAF1B"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05734CE5"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33599581"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0EC94511"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5A6B506D"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61F948BA"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3367ED53"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35085641"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1BE1D1EF" w14:textId="77777777" w:rsidR="00EB4DE7" w:rsidRPr="00407B99" w:rsidRDefault="00EB4DE7" w:rsidP="00EB4DE7">
            <w:pPr>
              <w:jc w:val="center"/>
              <w:rPr>
                <w:rFonts w:eastAsia="Arial Unicode MS" w:cs="Arial"/>
                <w:sz w:val="16"/>
                <w:szCs w:val="16"/>
                <w:lang w:val="es-HN"/>
              </w:rPr>
            </w:pPr>
          </w:p>
        </w:tc>
        <w:tc>
          <w:tcPr>
            <w:tcW w:w="407" w:type="dxa"/>
            <w:shd w:val="clear" w:color="auto" w:fill="0070C0"/>
          </w:tcPr>
          <w:p w14:paraId="413F7AE4" w14:textId="77777777" w:rsidR="00EB4DE7" w:rsidRPr="00407B99" w:rsidRDefault="00EB4DE7" w:rsidP="00EB4DE7">
            <w:pPr>
              <w:jc w:val="center"/>
              <w:rPr>
                <w:rFonts w:eastAsia="Arial Unicode MS" w:cs="Arial"/>
                <w:sz w:val="16"/>
                <w:szCs w:val="16"/>
                <w:lang w:val="es-HN"/>
              </w:rPr>
            </w:pPr>
          </w:p>
        </w:tc>
        <w:tc>
          <w:tcPr>
            <w:tcW w:w="408" w:type="dxa"/>
            <w:shd w:val="clear" w:color="auto" w:fill="0070C0"/>
          </w:tcPr>
          <w:p w14:paraId="3B5A5817" w14:textId="77777777" w:rsidR="00EB4DE7" w:rsidRPr="00407B99" w:rsidRDefault="00EB4DE7" w:rsidP="00EB4DE7">
            <w:pPr>
              <w:jc w:val="center"/>
              <w:rPr>
                <w:rFonts w:eastAsia="Arial Unicode MS" w:cs="Arial"/>
                <w:sz w:val="16"/>
                <w:szCs w:val="16"/>
                <w:lang w:val="es-HN"/>
              </w:rPr>
            </w:pPr>
          </w:p>
        </w:tc>
        <w:tc>
          <w:tcPr>
            <w:tcW w:w="407" w:type="dxa"/>
            <w:shd w:val="clear" w:color="auto" w:fill="0070C0"/>
          </w:tcPr>
          <w:p w14:paraId="13F24D57" w14:textId="77777777" w:rsidR="00EB4DE7" w:rsidRPr="00407B99" w:rsidRDefault="00EB4DE7" w:rsidP="00EB4DE7">
            <w:pPr>
              <w:jc w:val="center"/>
              <w:rPr>
                <w:rFonts w:eastAsia="Arial Unicode MS" w:cs="Arial"/>
                <w:sz w:val="16"/>
                <w:szCs w:val="16"/>
                <w:lang w:val="es-HN"/>
              </w:rPr>
            </w:pPr>
          </w:p>
        </w:tc>
      </w:tr>
      <w:tr w:rsidR="00EB4DE7" w:rsidRPr="00407B99" w14:paraId="0FB605A8" w14:textId="77777777" w:rsidTr="00EB4DE7">
        <w:tc>
          <w:tcPr>
            <w:tcW w:w="3928" w:type="dxa"/>
          </w:tcPr>
          <w:p w14:paraId="444178CB" w14:textId="77777777" w:rsidR="00EB4DE7" w:rsidRPr="00407B99" w:rsidRDefault="00EB4DE7" w:rsidP="00EB4DE7">
            <w:pPr>
              <w:rPr>
                <w:rFonts w:eastAsia="Arial Unicode MS" w:cs="Arial"/>
                <w:sz w:val="16"/>
                <w:szCs w:val="16"/>
                <w:lang w:val="es-HN"/>
              </w:rPr>
            </w:pPr>
            <w:r w:rsidRPr="00407B99">
              <w:rPr>
                <w:rFonts w:eastAsia="Arial Unicode MS" w:cs="Arial"/>
                <w:sz w:val="16"/>
                <w:szCs w:val="16"/>
                <w:lang w:val="es-HN"/>
              </w:rPr>
              <w:t xml:space="preserve">Análisis y aplicaciones de los estudios </w:t>
            </w:r>
          </w:p>
        </w:tc>
        <w:tc>
          <w:tcPr>
            <w:tcW w:w="357" w:type="dxa"/>
          </w:tcPr>
          <w:p w14:paraId="1EC3D951" w14:textId="77777777" w:rsidR="00EB4DE7" w:rsidRPr="00407B99" w:rsidRDefault="00EB4DE7" w:rsidP="00EB4DE7">
            <w:pPr>
              <w:jc w:val="center"/>
              <w:rPr>
                <w:rFonts w:eastAsia="Arial Unicode MS" w:cs="Arial"/>
                <w:sz w:val="16"/>
                <w:szCs w:val="16"/>
                <w:lang w:val="es-HN"/>
              </w:rPr>
            </w:pPr>
          </w:p>
        </w:tc>
        <w:tc>
          <w:tcPr>
            <w:tcW w:w="357" w:type="dxa"/>
          </w:tcPr>
          <w:p w14:paraId="5A74BC89"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4B71B1E1" w14:textId="77777777" w:rsidR="00EB4DE7" w:rsidRPr="00407B99" w:rsidRDefault="00EB4DE7" w:rsidP="00EB4DE7">
            <w:pPr>
              <w:jc w:val="center"/>
              <w:rPr>
                <w:rFonts w:eastAsia="Arial Unicode MS" w:cs="Arial"/>
                <w:sz w:val="16"/>
                <w:szCs w:val="16"/>
                <w:lang w:val="es-HN"/>
              </w:rPr>
            </w:pPr>
          </w:p>
        </w:tc>
        <w:tc>
          <w:tcPr>
            <w:tcW w:w="357" w:type="dxa"/>
          </w:tcPr>
          <w:p w14:paraId="63C1E3F8" w14:textId="77777777" w:rsidR="00EB4DE7" w:rsidRPr="00407B99" w:rsidRDefault="00EB4DE7" w:rsidP="00EB4DE7">
            <w:pPr>
              <w:jc w:val="center"/>
              <w:rPr>
                <w:rFonts w:eastAsia="Arial Unicode MS" w:cs="Arial"/>
                <w:sz w:val="16"/>
                <w:szCs w:val="16"/>
                <w:lang w:val="es-HN"/>
              </w:rPr>
            </w:pPr>
          </w:p>
        </w:tc>
        <w:tc>
          <w:tcPr>
            <w:tcW w:w="357" w:type="dxa"/>
          </w:tcPr>
          <w:p w14:paraId="20539C21"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42995B34" w14:textId="77777777" w:rsidR="00EB4DE7" w:rsidRPr="00407B99" w:rsidRDefault="00EB4DE7" w:rsidP="00EB4DE7">
            <w:pPr>
              <w:jc w:val="center"/>
              <w:rPr>
                <w:rFonts w:eastAsia="Arial Unicode MS" w:cs="Arial"/>
                <w:sz w:val="16"/>
                <w:szCs w:val="16"/>
                <w:lang w:val="es-HN"/>
              </w:rPr>
            </w:pPr>
          </w:p>
        </w:tc>
        <w:tc>
          <w:tcPr>
            <w:tcW w:w="357" w:type="dxa"/>
          </w:tcPr>
          <w:p w14:paraId="104CC318" w14:textId="77777777" w:rsidR="00EB4DE7" w:rsidRPr="00407B99" w:rsidRDefault="00EB4DE7" w:rsidP="00EB4DE7">
            <w:pPr>
              <w:jc w:val="center"/>
              <w:rPr>
                <w:rFonts w:eastAsia="Arial Unicode MS" w:cs="Arial"/>
                <w:sz w:val="16"/>
                <w:szCs w:val="16"/>
                <w:lang w:val="es-HN"/>
              </w:rPr>
            </w:pPr>
          </w:p>
        </w:tc>
        <w:tc>
          <w:tcPr>
            <w:tcW w:w="357" w:type="dxa"/>
          </w:tcPr>
          <w:p w14:paraId="6BE52417"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50A68549" w14:textId="77777777" w:rsidR="00EB4DE7" w:rsidRPr="00407B99" w:rsidRDefault="00EB4DE7" w:rsidP="00EB4DE7">
            <w:pPr>
              <w:jc w:val="center"/>
              <w:rPr>
                <w:rFonts w:eastAsia="Arial Unicode MS" w:cs="Arial"/>
                <w:sz w:val="16"/>
                <w:szCs w:val="16"/>
                <w:lang w:val="es-HN"/>
              </w:rPr>
            </w:pPr>
          </w:p>
        </w:tc>
        <w:tc>
          <w:tcPr>
            <w:tcW w:w="407" w:type="dxa"/>
          </w:tcPr>
          <w:p w14:paraId="1F540FF9" w14:textId="77777777" w:rsidR="00EB4DE7" w:rsidRPr="00407B99" w:rsidRDefault="00EB4DE7" w:rsidP="00EB4DE7">
            <w:pPr>
              <w:jc w:val="center"/>
              <w:rPr>
                <w:rFonts w:eastAsia="Arial Unicode MS" w:cs="Arial"/>
                <w:sz w:val="16"/>
                <w:szCs w:val="16"/>
                <w:lang w:val="es-HN"/>
              </w:rPr>
            </w:pPr>
          </w:p>
        </w:tc>
        <w:tc>
          <w:tcPr>
            <w:tcW w:w="408" w:type="dxa"/>
          </w:tcPr>
          <w:p w14:paraId="76F57DC0" w14:textId="77777777" w:rsidR="00EB4DE7" w:rsidRPr="00407B99" w:rsidRDefault="00EB4DE7" w:rsidP="00EB4DE7">
            <w:pPr>
              <w:jc w:val="center"/>
              <w:rPr>
                <w:rFonts w:eastAsia="Arial Unicode MS" w:cs="Arial"/>
                <w:sz w:val="16"/>
                <w:szCs w:val="16"/>
                <w:lang w:val="es-HN"/>
              </w:rPr>
            </w:pPr>
          </w:p>
        </w:tc>
        <w:tc>
          <w:tcPr>
            <w:tcW w:w="407" w:type="dxa"/>
            <w:shd w:val="clear" w:color="auto" w:fill="0070C0"/>
          </w:tcPr>
          <w:p w14:paraId="42E614BA" w14:textId="77777777" w:rsidR="00EB4DE7" w:rsidRPr="00407B99" w:rsidRDefault="00EB4DE7" w:rsidP="00EB4DE7">
            <w:pPr>
              <w:jc w:val="center"/>
              <w:rPr>
                <w:rFonts w:eastAsia="Arial Unicode MS" w:cs="Arial"/>
                <w:sz w:val="16"/>
                <w:szCs w:val="16"/>
                <w:lang w:val="es-HN"/>
              </w:rPr>
            </w:pPr>
          </w:p>
        </w:tc>
      </w:tr>
      <w:tr w:rsidR="00EB4DE7" w:rsidRPr="00407B99" w14:paraId="2013ABC1" w14:textId="77777777" w:rsidTr="00EB4DE7">
        <w:tc>
          <w:tcPr>
            <w:tcW w:w="3928" w:type="dxa"/>
          </w:tcPr>
          <w:p w14:paraId="5503A897" w14:textId="77777777" w:rsidR="00EB4DE7" w:rsidRPr="00407B99" w:rsidRDefault="00EB4DE7" w:rsidP="00EB4DE7">
            <w:pPr>
              <w:rPr>
                <w:rFonts w:eastAsia="Arial Unicode MS" w:cs="Arial"/>
                <w:sz w:val="16"/>
                <w:szCs w:val="16"/>
                <w:lang w:val="es-HN"/>
              </w:rPr>
            </w:pPr>
            <w:r w:rsidRPr="00407B99">
              <w:rPr>
                <w:rFonts w:eastAsia="Arial Unicode MS" w:cs="Arial"/>
                <w:sz w:val="16"/>
                <w:szCs w:val="16"/>
                <w:lang w:val="es-HN"/>
              </w:rPr>
              <w:t xml:space="preserve">Presentaciones de avances para discusión de la técnica  </w:t>
            </w:r>
          </w:p>
        </w:tc>
        <w:tc>
          <w:tcPr>
            <w:tcW w:w="357" w:type="dxa"/>
          </w:tcPr>
          <w:p w14:paraId="0867894B" w14:textId="77777777" w:rsidR="00EB4DE7" w:rsidRPr="00407B99" w:rsidRDefault="00EB4DE7" w:rsidP="00EB4DE7">
            <w:pPr>
              <w:jc w:val="center"/>
              <w:rPr>
                <w:rFonts w:eastAsia="Arial Unicode MS" w:cs="Arial"/>
                <w:sz w:val="16"/>
                <w:szCs w:val="16"/>
                <w:lang w:val="es-HN"/>
              </w:rPr>
            </w:pPr>
          </w:p>
        </w:tc>
        <w:tc>
          <w:tcPr>
            <w:tcW w:w="357" w:type="dxa"/>
          </w:tcPr>
          <w:p w14:paraId="070AACF6"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3F99FB03" w14:textId="77777777" w:rsidR="00EB4DE7" w:rsidRPr="00407B99" w:rsidRDefault="00EB4DE7" w:rsidP="00EB4DE7">
            <w:pPr>
              <w:jc w:val="center"/>
              <w:rPr>
                <w:rFonts w:eastAsia="Arial Unicode MS" w:cs="Arial"/>
                <w:sz w:val="16"/>
                <w:szCs w:val="16"/>
                <w:lang w:val="es-HN"/>
              </w:rPr>
            </w:pPr>
          </w:p>
        </w:tc>
        <w:tc>
          <w:tcPr>
            <w:tcW w:w="357" w:type="dxa"/>
          </w:tcPr>
          <w:p w14:paraId="113F6AEC" w14:textId="77777777" w:rsidR="00EB4DE7" w:rsidRPr="00407B99" w:rsidRDefault="00EB4DE7" w:rsidP="00EB4DE7">
            <w:pPr>
              <w:jc w:val="center"/>
              <w:rPr>
                <w:rFonts w:eastAsia="Arial Unicode MS" w:cs="Arial"/>
                <w:sz w:val="16"/>
                <w:szCs w:val="16"/>
                <w:lang w:val="es-HN"/>
              </w:rPr>
            </w:pPr>
          </w:p>
        </w:tc>
        <w:tc>
          <w:tcPr>
            <w:tcW w:w="357" w:type="dxa"/>
          </w:tcPr>
          <w:p w14:paraId="48F5A87D"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134DAB90" w14:textId="77777777" w:rsidR="00EB4DE7" w:rsidRPr="00407B99" w:rsidRDefault="00EB4DE7" w:rsidP="00EB4DE7">
            <w:pPr>
              <w:jc w:val="center"/>
              <w:rPr>
                <w:rFonts w:eastAsia="Arial Unicode MS" w:cs="Arial"/>
                <w:sz w:val="16"/>
                <w:szCs w:val="16"/>
                <w:lang w:val="es-HN"/>
              </w:rPr>
            </w:pPr>
          </w:p>
        </w:tc>
        <w:tc>
          <w:tcPr>
            <w:tcW w:w="357" w:type="dxa"/>
          </w:tcPr>
          <w:p w14:paraId="25BB7939" w14:textId="77777777" w:rsidR="00EB4DE7" w:rsidRPr="00407B99" w:rsidRDefault="00EB4DE7" w:rsidP="00EB4DE7">
            <w:pPr>
              <w:jc w:val="center"/>
              <w:rPr>
                <w:rFonts w:eastAsia="Arial Unicode MS" w:cs="Arial"/>
                <w:sz w:val="16"/>
                <w:szCs w:val="16"/>
                <w:lang w:val="es-HN"/>
              </w:rPr>
            </w:pPr>
          </w:p>
        </w:tc>
        <w:tc>
          <w:tcPr>
            <w:tcW w:w="357" w:type="dxa"/>
          </w:tcPr>
          <w:p w14:paraId="2426453E"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6B3B2494" w14:textId="77777777" w:rsidR="00EB4DE7" w:rsidRPr="00407B99" w:rsidRDefault="00EB4DE7" w:rsidP="00EB4DE7">
            <w:pPr>
              <w:jc w:val="center"/>
              <w:rPr>
                <w:rFonts w:eastAsia="Arial Unicode MS" w:cs="Arial"/>
                <w:sz w:val="16"/>
                <w:szCs w:val="16"/>
                <w:lang w:val="es-HN"/>
              </w:rPr>
            </w:pPr>
          </w:p>
        </w:tc>
        <w:tc>
          <w:tcPr>
            <w:tcW w:w="407" w:type="dxa"/>
          </w:tcPr>
          <w:p w14:paraId="56F71F6D" w14:textId="77777777" w:rsidR="00EB4DE7" w:rsidRPr="00407B99" w:rsidRDefault="00EB4DE7" w:rsidP="00EB4DE7">
            <w:pPr>
              <w:jc w:val="center"/>
              <w:rPr>
                <w:rFonts w:eastAsia="Arial Unicode MS" w:cs="Arial"/>
                <w:sz w:val="16"/>
                <w:szCs w:val="16"/>
                <w:lang w:val="es-HN"/>
              </w:rPr>
            </w:pPr>
          </w:p>
        </w:tc>
        <w:tc>
          <w:tcPr>
            <w:tcW w:w="408" w:type="dxa"/>
          </w:tcPr>
          <w:p w14:paraId="617D7488" w14:textId="77777777" w:rsidR="00EB4DE7" w:rsidRPr="00407B99" w:rsidRDefault="00EB4DE7" w:rsidP="00EB4DE7">
            <w:pPr>
              <w:jc w:val="center"/>
              <w:rPr>
                <w:rFonts w:eastAsia="Arial Unicode MS" w:cs="Arial"/>
                <w:sz w:val="16"/>
                <w:szCs w:val="16"/>
                <w:lang w:val="es-HN"/>
              </w:rPr>
            </w:pPr>
          </w:p>
        </w:tc>
        <w:tc>
          <w:tcPr>
            <w:tcW w:w="407" w:type="dxa"/>
            <w:shd w:val="clear" w:color="auto" w:fill="0070C0"/>
          </w:tcPr>
          <w:p w14:paraId="24EC80BD" w14:textId="77777777" w:rsidR="00EB4DE7" w:rsidRPr="00407B99" w:rsidRDefault="00EB4DE7" w:rsidP="00EB4DE7">
            <w:pPr>
              <w:jc w:val="center"/>
              <w:rPr>
                <w:rFonts w:eastAsia="Arial Unicode MS" w:cs="Arial"/>
                <w:sz w:val="16"/>
                <w:szCs w:val="16"/>
                <w:lang w:val="es-HN"/>
              </w:rPr>
            </w:pPr>
          </w:p>
        </w:tc>
      </w:tr>
      <w:tr w:rsidR="00EB4DE7" w:rsidRPr="00407B99" w14:paraId="2635483A" w14:textId="77777777" w:rsidTr="00EB4DE7">
        <w:tc>
          <w:tcPr>
            <w:tcW w:w="3928" w:type="dxa"/>
          </w:tcPr>
          <w:p w14:paraId="2DB0BD77" w14:textId="77777777" w:rsidR="00EB4DE7" w:rsidRPr="00407B99" w:rsidRDefault="00EB4DE7" w:rsidP="00EB4DE7">
            <w:pPr>
              <w:rPr>
                <w:rFonts w:eastAsia="Arial Unicode MS" w:cs="Arial"/>
                <w:sz w:val="16"/>
                <w:szCs w:val="16"/>
                <w:lang w:val="es-HN"/>
              </w:rPr>
            </w:pPr>
            <w:r w:rsidRPr="00407B99">
              <w:rPr>
                <w:rFonts w:eastAsia="Arial Unicode MS" w:cs="Arial"/>
                <w:sz w:val="16"/>
                <w:szCs w:val="16"/>
                <w:lang w:val="es-HN"/>
              </w:rPr>
              <w:t xml:space="preserve">Elaboración documentación (borradores y final) y entrega </w:t>
            </w:r>
          </w:p>
        </w:tc>
        <w:tc>
          <w:tcPr>
            <w:tcW w:w="357" w:type="dxa"/>
          </w:tcPr>
          <w:p w14:paraId="70615A77" w14:textId="77777777" w:rsidR="00EB4DE7" w:rsidRPr="00407B99" w:rsidRDefault="00EB4DE7" w:rsidP="00EB4DE7">
            <w:pPr>
              <w:jc w:val="center"/>
              <w:rPr>
                <w:rFonts w:eastAsia="Arial Unicode MS" w:cs="Arial"/>
                <w:sz w:val="16"/>
                <w:szCs w:val="16"/>
                <w:lang w:val="es-HN"/>
              </w:rPr>
            </w:pPr>
          </w:p>
        </w:tc>
        <w:tc>
          <w:tcPr>
            <w:tcW w:w="357" w:type="dxa"/>
          </w:tcPr>
          <w:p w14:paraId="61D87812"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488339A8" w14:textId="77777777" w:rsidR="00EB4DE7" w:rsidRPr="00407B99" w:rsidRDefault="00EB4DE7" w:rsidP="00EB4DE7">
            <w:pPr>
              <w:jc w:val="center"/>
              <w:rPr>
                <w:rFonts w:eastAsia="Arial Unicode MS" w:cs="Arial"/>
                <w:sz w:val="16"/>
                <w:szCs w:val="16"/>
                <w:lang w:val="es-HN"/>
              </w:rPr>
            </w:pPr>
          </w:p>
        </w:tc>
        <w:tc>
          <w:tcPr>
            <w:tcW w:w="357" w:type="dxa"/>
          </w:tcPr>
          <w:p w14:paraId="6D47CA2E" w14:textId="77777777" w:rsidR="00EB4DE7" w:rsidRPr="00407B99" w:rsidRDefault="00EB4DE7" w:rsidP="00EB4DE7">
            <w:pPr>
              <w:jc w:val="center"/>
              <w:rPr>
                <w:rFonts w:eastAsia="Arial Unicode MS" w:cs="Arial"/>
                <w:sz w:val="16"/>
                <w:szCs w:val="16"/>
                <w:lang w:val="es-HN"/>
              </w:rPr>
            </w:pPr>
          </w:p>
        </w:tc>
        <w:tc>
          <w:tcPr>
            <w:tcW w:w="357" w:type="dxa"/>
          </w:tcPr>
          <w:p w14:paraId="762432FB"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65C4B327" w14:textId="77777777" w:rsidR="00EB4DE7" w:rsidRPr="00407B99" w:rsidRDefault="00EB4DE7" w:rsidP="00EB4DE7">
            <w:pPr>
              <w:jc w:val="center"/>
              <w:rPr>
                <w:rFonts w:eastAsia="Arial Unicode MS" w:cs="Arial"/>
                <w:sz w:val="16"/>
                <w:szCs w:val="16"/>
                <w:lang w:val="es-HN"/>
              </w:rPr>
            </w:pPr>
          </w:p>
        </w:tc>
        <w:tc>
          <w:tcPr>
            <w:tcW w:w="357" w:type="dxa"/>
          </w:tcPr>
          <w:p w14:paraId="4619D5A1" w14:textId="77777777" w:rsidR="00EB4DE7" w:rsidRPr="00407B99" w:rsidRDefault="00EB4DE7" w:rsidP="00EB4DE7">
            <w:pPr>
              <w:jc w:val="center"/>
              <w:rPr>
                <w:rFonts w:eastAsia="Arial Unicode MS" w:cs="Arial"/>
                <w:sz w:val="16"/>
                <w:szCs w:val="16"/>
                <w:lang w:val="es-HN"/>
              </w:rPr>
            </w:pPr>
          </w:p>
        </w:tc>
        <w:tc>
          <w:tcPr>
            <w:tcW w:w="357" w:type="dxa"/>
          </w:tcPr>
          <w:p w14:paraId="682561FE" w14:textId="77777777" w:rsidR="00EB4DE7" w:rsidRPr="00407B99" w:rsidRDefault="00EB4DE7" w:rsidP="00EB4DE7">
            <w:pPr>
              <w:jc w:val="center"/>
              <w:rPr>
                <w:rFonts w:eastAsia="Arial Unicode MS" w:cs="Arial"/>
                <w:sz w:val="16"/>
                <w:szCs w:val="16"/>
                <w:lang w:val="es-HN"/>
              </w:rPr>
            </w:pPr>
          </w:p>
        </w:tc>
        <w:tc>
          <w:tcPr>
            <w:tcW w:w="357" w:type="dxa"/>
            <w:shd w:val="clear" w:color="auto" w:fill="0070C0"/>
          </w:tcPr>
          <w:p w14:paraId="7D2D4BAD" w14:textId="77777777" w:rsidR="00EB4DE7" w:rsidRPr="00407B99" w:rsidRDefault="00EB4DE7" w:rsidP="00EB4DE7">
            <w:pPr>
              <w:jc w:val="center"/>
              <w:rPr>
                <w:rFonts w:eastAsia="Arial Unicode MS" w:cs="Arial"/>
                <w:sz w:val="16"/>
                <w:szCs w:val="16"/>
                <w:lang w:val="es-HN"/>
              </w:rPr>
            </w:pPr>
          </w:p>
        </w:tc>
        <w:tc>
          <w:tcPr>
            <w:tcW w:w="407" w:type="dxa"/>
          </w:tcPr>
          <w:p w14:paraId="4DBD1618" w14:textId="77777777" w:rsidR="00EB4DE7" w:rsidRPr="00407B99" w:rsidRDefault="00EB4DE7" w:rsidP="00EB4DE7">
            <w:pPr>
              <w:jc w:val="center"/>
              <w:rPr>
                <w:rFonts w:eastAsia="Arial Unicode MS" w:cs="Arial"/>
                <w:sz w:val="16"/>
                <w:szCs w:val="16"/>
                <w:lang w:val="es-HN"/>
              </w:rPr>
            </w:pPr>
          </w:p>
        </w:tc>
        <w:tc>
          <w:tcPr>
            <w:tcW w:w="408" w:type="dxa"/>
          </w:tcPr>
          <w:p w14:paraId="6A05866F" w14:textId="77777777" w:rsidR="00EB4DE7" w:rsidRPr="00407B99" w:rsidRDefault="00EB4DE7" w:rsidP="00EB4DE7">
            <w:pPr>
              <w:jc w:val="center"/>
              <w:rPr>
                <w:rFonts w:eastAsia="Arial Unicode MS" w:cs="Arial"/>
                <w:sz w:val="16"/>
                <w:szCs w:val="16"/>
                <w:lang w:val="es-HN"/>
              </w:rPr>
            </w:pPr>
          </w:p>
        </w:tc>
        <w:tc>
          <w:tcPr>
            <w:tcW w:w="407" w:type="dxa"/>
            <w:shd w:val="clear" w:color="auto" w:fill="0070C0"/>
          </w:tcPr>
          <w:p w14:paraId="710349DB" w14:textId="77777777" w:rsidR="00EB4DE7" w:rsidRPr="00407B99" w:rsidRDefault="00EB4DE7" w:rsidP="00EB4DE7">
            <w:pPr>
              <w:jc w:val="center"/>
              <w:rPr>
                <w:rFonts w:eastAsia="Arial Unicode MS" w:cs="Arial"/>
                <w:sz w:val="16"/>
                <w:szCs w:val="16"/>
                <w:lang w:val="es-HN"/>
              </w:rPr>
            </w:pPr>
          </w:p>
        </w:tc>
      </w:tr>
    </w:tbl>
    <w:p w14:paraId="6520A1AD" w14:textId="77777777" w:rsidR="00EB4DE7" w:rsidRPr="00407B99" w:rsidRDefault="00EB4DE7" w:rsidP="00EB4DE7">
      <w:pPr>
        <w:spacing w:line="360" w:lineRule="auto"/>
        <w:rPr>
          <w:rFonts w:eastAsia="Arial Unicode MS" w:cs="Arial"/>
          <w:b/>
          <w:sz w:val="10"/>
          <w:szCs w:val="10"/>
        </w:rPr>
      </w:pPr>
    </w:p>
    <w:p w14:paraId="2FE74410" w14:textId="77777777" w:rsidR="00EB4DE7" w:rsidRPr="00407B99" w:rsidRDefault="00EB4DE7" w:rsidP="00EB4DE7">
      <w:pPr>
        <w:spacing w:line="360" w:lineRule="auto"/>
        <w:rPr>
          <w:rFonts w:eastAsia="Arial Unicode MS" w:cs="Arial"/>
        </w:rPr>
      </w:pPr>
      <w:r w:rsidRPr="00407B99">
        <w:rPr>
          <w:rFonts w:eastAsia="Arial Unicode MS" w:cs="Arial"/>
          <w:b/>
        </w:rPr>
        <w:t>Presupuesto Estimado</w:t>
      </w:r>
      <w:r w:rsidRPr="00407B99">
        <w:rPr>
          <w:rFonts w:eastAsia="Arial Unicode MS" w:cs="Arial"/>
        </w:rPr>
        <w:t>.</w:t>
      </w:r>
    </w:p>
    <w:p w14:paraId="562AE7F6" w14:textId="77777777" w:rsidR="00EB4DE7" w:rsidRPr="00407B99" w:rsidRDefault="00EB4DE7" w:rsidP="00EB4DE7">
      <w:pPr>
        <w:spacing w:line="360" w:lineRule="auto"/>
        <w:rPr>
          <w:rFonts w:eastAsia="Arial Unicode MS" w:cs="Arial"/>
        </w:rPr>
      </w:pPr>
      <w:r w:rsidRPr="00407B99">
        <w:rPr>
          <w:rFonts w:eastAsia="Arial Unicode MS" w:cs="Arial"/>
        </w:rPr>
        <w:t xml:space="preserve">El presupuesto estimado para esta investigación es USA$ 60,000; la duración del estudio es de 12 meses. </w:t>
      </w:r>
    </w:p>
    <w:p w14:paraId="4711B384" w14:textId="77777777" w:rsidR="00EB4DE7" w:rsidRPr="00407B99" w:rsidRDefault="00EB4DE7" w:rsidP="00EB4DE7">
      <w:pPr>
        <w:spacing w:line="360" w:lineRule="auto"/>
        <w:rPr>
          <w:rFonts w:eastAsia="Arial Unicode MS" w:cs="Arial"/>
          <w:sz w:val="10"/>
          <w:szCs w:val="10"/>
        </w:rPr>
      </w:pPr>
      <w:r w:rsidRPr="00407B99">
        <w:rPr>
          <w:rFonts w:eastAsia="Arial Unicode MS" w:cs="Arial"/>
        </w:rPr>
        <w:t xml:space="preserve">   </w:t>
      </w:r>
    </w:p>
    <w:tbl>
      <w:tblPr>
        <w:tblStyle w:val="Tablaconcuadrcula"/>
        <w:tblW w:w="0" w:type="auto"/>
        <w:tblInd w:w="-15" w:type="dxa"/>
        <w:tblLook w:val="04A0" w:firstRow="1" w:lastRow="0" w:firstColumn="1" w:lastColumn="0" w:noHBand="0" w:noVBand="1"/>
      </w:tblPr>
      <w:tblGrid>
        <w:gridCol w:w="2810"/>
        <w:gridCol w:w="1035"/>
        <w:gridCol w:w="1033"/>
        <w:gridCol w:w="937"/>
        <w:gridCol w:w="960"/>
        <w:gridCol w:w="909"/>
        <w:gridCol w:w="1254"/>
      </w:tblGrid>
      <w:tr w:rsidR="00EB4DE7" w:rsidRPr="00407B99" w14:paraId="4C3EDB0E" w14:textId="77777777" w:rsidTr="00EB4DE7">
        <w:tc>
          <w:tcPr>
            <w:tcW w:w="2810" w:type="dxa"/>
          </w:tcPr>
          <w:p w14:paraId="0D209F0E"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Renglón Presupuestario</w:t>
            </w:r>
          </w:p>
        </w:tc>
        <w:tc>
          <w:tcPr>
            <w:tcW w:w="1035" w:type="dxa"/>
          </w:tcPr>
          <w:p w14:paraId="3782963B"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Cantidad</w:t>
            </w:r>
          </w:p>
        </w:tc>
        <w:tc>
          <w:tcPr>
            <w:tcW w:w="1033" w:type="dxa"/>
          </w:tcPr>
          <w:p w14:paraId="27CA2D7A"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Costo Unitario</w:t>
            </w:r>
          </w:p>
        </w:tc>
        <w:tc>
          <w:tcPr>
            <w:tcW w:w="937" w:type="dxa"/>
          </w:tcPr>
          <w:p w14:paraId="123F6535"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Costo $ / Mes</w:t>
            </w:r>
          </w:p>
        </w:tc>
        <w:tc>
          <w:tcPr>
            <w:tcW w:w="960" w:type="dxa"/>
          </w:tcPr>
          <w:p w14:paraId="251A6B76"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Tiempo Mes</w:t>
            </w:r>
          </w:p>
        </w:tc>
        <w:tc>
          <w:tcPr>
            <w:tcW w:w="909" w:type="dxa"/>
          </w:tcPr>
          <w:p w14:paraId="0199531B"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Total</w:t>
            </w:r>
          </w:p>
        </w:tc>
        <w:tc>
          <w:tcPr>
            <w:tcW w:w="1254" w:type="dxa"/>
          </w:tcPr>
          <w:p w14:paraId="7215DFFD" w14:textId="77777777" w:rsidR="00EB4DE7" w:rsidRPr="00407B99" w:rsidRDefault="00EB4DE7" w:rsidP="00EB4DE7">
            <w:pPr>
              <w:jc w:val="center"/>
              <w:rPr>
                <w:rFonts w:eastAsia="Arial Unicode MS" w:cs="Arial"/>
                <w:b/>
                <w:sz w:val="16"/>
                <w:szCs w:val="16"/>
                <w:lang w:val="es-HN"/>
              </w:rPr>
            </w:pPr>
            <w:r w:rsidRPr="00407B99">
              <w:rPr>
                <w:rFonts w:eastAsia="Arial Unicode MS" w:cs="Arial"/>
                <w:b/>
                <w:sz w:val="16"/>
                <w:szCs w:val="16"/>
                <w:lang w:val="es-HN"/>
              </w:rPr>
              <w:t>Cotiza $ = 24.6394</w:t>
            </w:r>
          </w:p>
        </w:tc>
      </w:tr>
      <w:tr w:rsidR="00EB4DE7" w:rsidRPr="00407B99" w14:paraId="622E08FA" w14:textId="77777777" w:rsidTr="00EB4DE7">
        <w:tc>
          <w:tcPr>
            <w:tcW w:w="2810" w:type="dxa"/>
          </w:tcPr>
          <w:p w14:paraId="22668DEA" w14:textId="77777777" w:rsidR="00EB4DE7" w:rsidRPr="00407B99" w:rsidRDefault="00EB4DE7" w:rsidP="00EB4DE7">
            <w:pPr>
              <w:rPr>
                <w:rFonts w:eastAsia="Arial Unicode MS" w:cs="Arial"/>
                <w:sz w:val="16"/>
                <w:szCs w:val="16"/>
                <w:lang w:val="es-HN"/>
              </w:rPr>
            </w:pPr>
            <w:r w:rsidRPr="00407B99">
              <w:rPr>
                <w:rFonts w:eastAsia="Arial Unicode MS" w:cs="Arial"/>
                <w:sz w:val="16"/>
                <w:szCs w:val="16"/>
                <w:lang w:val="es-HN"/>
              </w:rPr>
              <w:t>Técnico especialista 1</w:t>
            </w:r>
          </w:p>
        </w:tc>
        <w:tc>
          <w:tcPr>
            <w:tcW w:w="1035" w:type="dxa"/>
          </w:tcPr>
          <w:p w14:paraId="535F1E14" w14:textId="77777777" w:rsidR="00EB4DE7" w:rsidRPr="00407B99" w:rsidRDefault="00EB4DE7" w:rsidP="00EB4DE7">
            <w:pPr>
              <w:jc w:val="center"/>
              <w:rPr>
                <w:rFonts w:eastAsia="Arial Unicode MS" w:cs="Arial"/>
                <w:sz w:val="16"/>
                <w:szCs w:val="16"/>
                <w:lang w:val="es-HN"/>
              </w:rPr>
            </w:pPr>
            <w:r w:rsidRPr="00407B99">
              <w:rPr>
                <w:rFonts w:eastAsia="Arial Unicode MS" w:cs="Arial"/>
                <w:sz w:val="16"/>
                <w:szCs w:val="16"/>
                <w:lang w:val="es-HN"/>
              </w:rPr>
              <w:t>1</w:t>
            </w:r>
          </w:p>
        </w:tc>
        <w:tc>
          <w:tcPr>
            <w:tcW w:w="1033" w:type="dxa"/>
          </w:tcPr>
          <w:p w14:paraId="0311B777" w14:textId="77777777" w:rsidR="00EB4DE7" w:rsidRPr="00407B99" w:rsidRDefault="00EB4DE7" w:rsidP="00EB4DE7">
            <w:pPr>
              <w:rPr>
                <w:rFonts w:eastAsia="Arial Unicode MS" w:cs="Arial"/>
                <w:sz w:val="16"/>
                <w:szCs w:val="16"/>
                <w:lang w:val="es-HN"/>
              </w:rPr>
            </w:pPr>
          </w:p>
        </w:tc>
        <w:tc>
          <w:tcPr>
            <w:tcW w:w="937" w:type="dxa"/>
          </w:tcPr>
          <w:p w14:paraId="59B80DAC" w14:textId="77777777" w:rsidR="00EB4DE7" w:rsidRPr="00407B99" w:rsidRDefault="00EB4DE7" w:rsidP="00EB4DE7">
            <w:pPr>
              <w:jc w:val="right"/>
              <w:rPr>
                <w:rFonts w:eastAsia="Arial Unicode MS" w:cs="Arial"/>
                <w:sz w:val="16"/>
                <w:szCs w:val="16"/>
                <w:lang w:val="es-HN"/>
              </w:rPr>
            </w:pPr>
            <w:r w:rsidRPr="00407B99">
              <w:rPr>
                <w:rFonts w:eastAsia="Arial Unicode MS" w:cs="Arial"/>
                <w:sz w:val="16"/>
                <w:szCs w:val="16"/>
                <w:lang w:val="es-HN"/>
              </w:rPr>
              <w:t>2,000</w:t>
            </w:r>
          </w:p>
        </w:tc>
        <w:tc>
          <w:tcPr>
            <w:tcW w:w="960" w:type="dxa"/>
          </w:tcPr>
          <w:p w14:paraId="04F1573B" w14:textId="77777777" w:rsidR="00EB4DE7" w:rsidRPr="00407B99" w:rsidRDefault="00EB4DE7" w:rsidP="00EB4DE7">
            <w:pPr>
              <w:jc w:val="center"/>
              <w:rPr>
                <w:rFonts w:eastAsia="Arial Unicode MS" w:cs="Arial"/>
                <w:sz w:val="16"/>
                <w:szCs w:val="16"/>
                <w:lang w:val="es-HN"/>
              </w:rPr>
            </w:pPr>
            <w:r w:rsidRPr="00407B99">
              <w:rPr>
                <w:rFonts w:eastAsia="Arial Unicode MS" w:cs="Arial"/>
                <w:sz w:val="16"/>
                <w:szCs w:val="16"/>
                <w:lang w:val="es-HN"/>
              </w:rPr>
              <w:t>12</w:t>
            </w:r>
          </w:p>
        </w:tc>
        <w:tc>
          <w:tcPr>
            <w:tcW w:w="909" w:type="dxa"/>
          </w:tcPr>
          <w:p w14:paraId="39AC3173" w14:textId="77777777" w:rsidR="00EB4DE7" w:rsidRPr="00407B99" w:rsidRDefault="00EB4DE7" w:rsidP="00EB4DE7">
            <w:pPr>
              <w:jc w:val="right"/>
              <w:rPr>
                <w:rFonts w:eastAsia="Arial Unicode MS" w:cs="Arial"/>
                <w:sz w:val="16"/>
                <w:szCs w:val="16"/>
                <w:lang w:val="es-HN"/>
              </w:rPr>
            </w:pPr>
            <w:r w:rsidRPr="00407B99">
              <w:rPr>
                <w:rFonts w:eastAsia="Arial Unicode MS" w:cs="Arial"/>
                <w:sz w:val="16"/>
                <w:szCs w:val="16"/>
                <w:lang w:val="es-HN"/>
              </w:rPr>
              <w:t>24,000</w:t>
            </w:r>
          </w:p>
        </w:tc>
        <w:tc>
          <w:tcPr>
            <w:tcW w:w="1254" w:type="dxa"/>
          </w:tcPr>
          <w:p w14:paraId="1DF1D967" w14:textId="77777777" w:rsidR="00EB4DE7" w:rsidRPr="00407B99" w:rsidRDefault="00EB4DE7" w:rsidP="00EB4DE7">
            <w:pPr>
              <w:jc w:val="right"/>
              <w:rPr>
                <w:rFonts w:eastAsia="Arial Unicode MS" w:cs="Arial"/>
                <w:sz w:val="16"/>
                <w:szCs w:val="16"/>
                <w:lang w:val="es-HN"/>
              </w:rPr>
            </w:pPr>
            <w:r w:rsidRPr="00407B99">
              <w:rPr>
                <w:rFonts w:eastAsia="Arial Unicode MS" w:cs="Arial"/>
                <w:sz w:val="16"/>
                <w:szCs w:val="16"/>
                <w:lang w:val="es-HN"/>
              </w:rPr>
              <w:t>591,120</w:t>
            </w:r>
          </w:p>
        </w:tc>
      </w:tr>
      <w:tr w:rsidR="00EB4DE7" w:rsidRPr="00407B99" w14:paraId="12768D5A" w14:textId="77777777" w:rsidTr="00EB4DE7">
        <w:tc>
          <w:tcPr>
            <w:tcW w:w="2810" w:type="dxa"/>
          </w:tcPr>
          <w:p w14:paraId="1B1B4061" w14:textId="77777777" w:rsidR="00EB4DE7" w:rsidRPr="00407B99" w:rsidRDefault="00EB4DE7" w:rsidP="00EB4DE7">
            <w:pPr>
              <w:rPr>
                <w:rFonts w:eastAsia="Arial Unicode MS" w:cs="Arial"/>
                <w:sz w:val="16"/>
                <w:szCs w:val="16"/>
                <w:lang w:val="es-HN"/>
              </w:rPr>
            </w:pPr>
            <w:r w:rsidRPr="00407B99">
              <w:rPr>
                <w:rFonts w:eastAsia="Arial Unicode MS" w:cs="Arial"/>
                <w:sz w:val="16"/>
                <w:szCs w:val="16"/>
                <w:lang w:val="es-HN"/>
              </w:rPr>
              <w:t>Técnico especialista 2</w:t>
            </w:r>
          </w:p>
        </w:tc>
        <w:tc>
          <w:tcPr>
            <w:tcW w:w="1035" w:type="dxa"/>
          </w:tcPr>
          <w:p w14:paraId="7F818FBE" w14:textId="77777777" w:rsidR="00EB4DE7" w:rsidRPr="00407B99" w:rsidRDefault="00EB4DE7" w:rsidP="00EB4DE7">
            <w:pPr>
              <w:jc w:val="center"/>
              <w:rPr>
                <w:rFonts w:eastAsia="Arial Unicode MS" w:cs="Arial"/>
                <w:sz w:val="16"/>
                <w:szCs w:val="16"/>
                <w:lang w:val="es-HN"/>
              </w:rPr>
            </w:pPr>
            <w:r w:rsidRPr="00407B99">
              <w:rPr>
                <w:rFonts w:eastAsia="Arial Unicode MS" w:cs="Arial"/>
                <w:sz w:val="16"/>
                <w:szCs w:val="16"/>
                <w:lang w:val="es-HN"/>
              </w:rPr>
              <w:t>1</w:t>
            </w:r>
          </w:p>
        </w:tc>
        <w:tc>
          <w:tcPr>
            <w:tcW w:w="1033" w:type="dxa"/>
          </w:tcPr>
          <w:p w14:paraId="2874694E" w14:textId="77777777" w:rsidR="00EB4DE7" w:rsidRPr="00407B99" w:rsidRDefault="00EB4DE7" w:rsidP="00EB4DE7">
            <w:pPr>
              <w:rPr>
                <w:rFonts w:eastAsia="Arial Unicode MS" w:cs="Arial"/>
                <w:sz w:val="16"/>
                <w:szCs w:val="16"/>
                <w:lang w:val="es-HN"/>
              </w:rPr>
            </w:pPr>
          </w:p>
        </w:tc>
        <w:tc>
          <w:tcPr>
            <w:tcW w:w="937" w:type="dxa"/>
          </w:tcPr>
          <w:p w14:paraId="14F8A3CA" w14:textId="77777777" w:rsidR="00EB4DE7" w:rsidRPr="00407B99" w:rsidRDefault="00EB4DE7" w:rsidP="00EB4DE7">
            <w:pPr>
              <w:jc w:val="right"/>
              <w:rPr>
                <w:rFonts w:eastAsia="Arial Unicode MS" w:cs="Arial"/>
                <w:sz w:val="16"/>
                <w:szCs w:val="16"/>
                <w:lang w:val="es-HN"/>
              </w:rPr>
            </w:pPr>
            <w:r w:rsidRPr="00407B99">
              <w:rPr>
                <w:rFonts w:eastAsia="Arial Unicode MS" w:cs="Arial"/>
                <w:sz w:val="16"/>
                <w:szCs w:val="16"/>
                <w:lang w:val="es-HN"/>
              </w:rPr>
              <w:t>1,500</w:t>
            </w:r>
          </w:p>
        </w:tc>
        <w:tc>
          <w:tcPr>
            <w:tcW w:w="960" w:type="dxa"/>
          </w:tcPr>
          <w:p w14:paraId="21B036AE" w14:textId="77777777" w:rsidR="00EB4DE7" w:rsidRPr="00407B99" w:rsidRDefault="00EB4DE7" w:rsidP="00EB4DE7">
            <w:pPr>
              <w:jc w:val="center"/>
              <w:rPr>
                <w:rFonts w:eastAsia="Arial Unicode MS" w:cs="Arial"/>
                <w:sz w:val="16"/>
                <w:szCs w:val="16"/>
                <w:lang w:val="es-HN"/>
              </w:rPr>
            </w:pPr>
            <w:r w:rsidRPr="00407B99">
              <w:rPr>
                <w:rFonts w:eastAsia="Arial Unicode MS" w:cs="Arial"/>
                <w:sz w:val="16"/>
                <w:szCs w:val="16"/>
                <w:lang w:val="es-HN"/>
              </w:rPr>
              <w:t>12</w:t>
            </w:r>
          </w:p>
        </w:tc>
        <w:tc>
          <w:tcPr>
            <w:tcW w:w="909" w:type="dxa"/>
          </w:tcPr>
          <w:p w14:paraId="002E70D4" w14:textId="77777777" w:rsidR="00EB4DE7" w:rsidRPr="00407B99" w:rsidRDefault="00EB4DE7" w:rsidP="00EB4DE7">
            <w:pPr>
              <w:jc w:val="right"/>
              <w:rPr>
                <w:rFonts w:eastAsia="Arial Unicode MS" w:cs="Arial"/>
                <w:sz w:val="16"/>
                <w:szCs w:val="16"/>
                <w:lang w:val="es-HN"/>
              </w:rPr>
            </w:pPr>
            <w:r w:rsidRPr="00407B99">
              <w:rPr>
                <w:rFonts w:eastAsia="Arial Unicode MS" w:cs="Arial"/>
                <w:sz w:val="16"/>
                <w:szCs w:val="16"/>
                <w:lang w:val="es-HN"/>
              </w:rPr>
              <w:t>18,000</w:t>
            </w:r>
          </w:p>
        </w:tc>
        <w:tc>
          <w:tcPr>
            <w:tcW w:w="1254" w:type="dxa"/>
          </w:tcPr>
          <w:p w14:paraId="10AB30A9" w14:textId="77777777" w:rsidR="00EB4DE7" w:rsidRPr="00407B99" w:rsidRDefault="00EB4DE7" w:rsidP="00EB4DE7">
            <w:pPr>
              <w:jc w:val="right"/>
              <w:rPr>
                <w:rFonts w:eastAsia="Arial Unicode MS" w:cs="Arial"/>
                <w:sz w:val="16"/>
                <w:szCs w:val="16"/>
                <w:lang w:val="es-HN"/>
              </w:rPr>
            </w:pPr>
            <w:r w:rsidRPr="00407B99">
              <w:rPr>
                <w:rFonts w:eastAsia="Arial Unicode MS" w:cs="Arial"/>
                <w:sz w:val="16"/>
                <w:szCs w:val="16"/>
                <w:lang w:val="es-HN"/>
              </w:rPr>
              <w:t xml:space="preserve">   443,340 </w:t>
            </w:r>
          </w:p>
        </w:tc>
      </w:tr>
      <w:tr w:rsidR="00EB4DE7" w:rsidRPr="00407B99" w14:paraId="0B5350C1" w14:textId="77777777" w:rsidTr="00EB4DE7">
        <w:tc>
          <w:tcPr>
            <w:tcW w:w="2810" w:type="dxa"/>
          </w:tcPr>
          <w:p w14:paraId="69198240" w14:textId="77777777" w:rsidR="00EB4DE7" w:rsidRPr="00407B99" w:rsidRDefault="00EB4DE7" w:rsidP="00EB4DE7">
            <w:pPr>
              <w:rPr>
                <w:rFonts w:eastAsia="Arial Unicode MS" w:cs="Arial"/>
                <w:sz w:val="16"/>
                <w:szCs w:val="16"/>
                <w:lang w:val="es-HN"/>
              </w:rPr>
            </w:pPr>
            <w:r w:rsidRPr="00407B99">
              <w:rPr>
                <w:rFonts w:eastAsia="Arial Unicode MS" w:cs="Arial"/>
                <w:sz w:val="16"/>
                <w:szCs w:val="16"/>
                <w:lang w:val="es-HN"/>
              </w:rPr>
              <w:t>Viáticos y transporte</w:t>
            </w:r>
          </w:p>
        </w:tc>
        <w:tc>
          <w:tcPr>
            <w:tcW w:w="1035" w:type="dxa"/>
          </w:tcPr>
          <w:p w14:paraId="12A6CB5E" w14:textId="77777777" w:rsidR="00EB4DE7" w:rsidRPr="00407B99" w:rsidRDefault="00EB4DE7" w:rsidP="00EB4DE7">
            <w:pPr>
              <w:jc w:val="center"/>
              <w:rPr>
                <w:rFonts w:eastAsia="Arial Unicode MS" w:cs="Arial"/>
                <w:sz w:val="16"/>
                <w:szCs w:val="16"/>
                <w:lang w:val="es-HN"/>
              </w:rPr>
            </w:pPr>
          </w:p>
        </w:tc>
        <w:tc>
          <w:tcPr>
            <w:tcW w:w="1033" w:type="dxa"/>
          </w:tcPr>
          <w:p w14:paraId="23D49357" w14:textId="77777777" w:rsidR="00EB4DE7" w:rsidRPr="00407B99" w:rsidRDefault="00EB4DE7" w:rsidP="00EB4DE7">
            <w:pPr>
              <w:rPr>
                <w:rFonts w:eastAsia="Arial Unicode MS" w:cs="Arial"/>
                <w:sz w:val="16"/>
                <w:szCs w:val="16"/>
                <w:lang w:val="es-HN"/>
              </w:rPr>
            </w:pPr>
          </w:p>
        </w:tc>
        <w:tc>
          <w:tcPr>
            <w:tcW w:w="937" w:type="dxa"/>
          </w:tcPr>
          <w:p w14:paraId="2D25414E" w14:textId="77777777" w:rsidR="00EB4DE7" w:rsidRPr="00407B99" w:rsidRDefault="00EB4DE7" w:rsidP="00EB4DE7">
            <w:pPr>
              <w:jc w:val="right"/>
              <w:rPr>
                <w:rFonts w:eastAsia="Arial Unicode MS" w:cs="Arial"/>
                <w:sz w:val="16"/>
                <w:szCs w:val="16"/>
                <w:lang w:val="es-HN"/>
              </w:rPr>
            </w:pPr>
            <w:r w:rsidRPr="00407B99">
              <w:rPr>
                <w:rFonts w:eastAsia="Arial Unicode MS" w:cs="Arial"/>
                <w:sz w:val="16"/>
                <w:szCs w:val="16"/>
                <w:lang w:val="es-HN"/>
              </w:rPr>
              <w:t>1,000</w:t>
            </w:r>
          </w:p>
        </w:tc>
        <w:tc>
          <w:tcPr>
            <w:tcW w:w="960" w:type="dxa"/>
          </w:tcPr>
          <w:p w14:paraId="094718DE" w14:textId="77777777" w:rsidR="00EB4DE7" w:rsidRPr="00407B99" w:rsidRDefault="00EB4DE7" w:rsidP="00EB4DE7">
            <w:pPr>
              <w:jc w:val="center"/>
              <w:rPr>
                <w:rFonts w:eastAsia="Arial Unicode MS" w:cs="Arial"/>
                <w:sz w:val="16"/>
                <w:szCs w:val="16"/>
                <w:lang w:val="es-HN"/>
              </w:rPr>
            </w:pPr>
            <w:r w:rsidRPr="00407B99">
              <w:rPr>
                <w:rFonts w:eastAsia="Arial Unicode MS" w:cs="Arial"/>
                <w:sz w:val="16"/>
                <w:szCs w:val="16"/>
                <w:lang w:val="es-HN"/>
              </w:rPr>
              <w:t>4</w:t>
            </w:r>
          </w:p>
        </w:tc>
        <w:tc>
          <w:tcPr>
            <w:tcW w:w="909" w:type="dxa"/>
          </w:tcPr>
          <w:p w14:paraId="0791B3B9" w14:textId="77777777" w:rsidR="00EB4DE7" w:rsidRPr="00407B99" w:rsidRDefault="00EB4DE7" w:rsidP="00EB4DE7">
            <w:pPr>
              <w:jc w:val="right"/>
              <w:rPr>
                <w:rFonts w:eastAsia="Arial Unicode MS" w:cs="Arial"/>
                <w:sz w:val="16"/>
                <w:szCs w:val="16"/>
                <w:lang w:val="es-HN"/>
              </w:rPr>
            </w:pPr>
            <w:r w:rsidRPr="00407B99">
              <w:rPr>
                <w:rFonts w:eastAsia="Arial Unicode MS" w:cs="Arial"/>
                <w:sz w:val="16"/>
                <w:szCs w:val="16"/>
                <w:lang w:val="es-HN"/>
              </w:rPr>
              <w:t>4,000</w:t>
            </w:r>
          </w:p>
        </w:tc>
        <w:tc>
          <w:tcPr>
            <w:tcW w:w="1254" w:type="dxa"/>
          </w:tcPr>
          <w:p w14:paraId="7BA88716" w14:textId="77777777" w:rsidR="00EB4DE7" w:rsidRPr="00407B99" w:rsidRDefault="00EB4DE7" w:rsidP="00EB4DE7">
            <w:pPr>
              <w:jc w:val="right"/>
              <w:rPr>
                <w:rFonts w:eastAsia="Arial Unicode MS" w:cs="Arial"/>
                <w:sz w:val="16"/>
                <w:szCs w:val="16"/>
                <w:lang w:val="es-HN"/>
              </w:rPr>
            </w:pPr>
            <w:r w:rsidRPr="00407B99">
              <w:rPr>
                <w:rFonts w:eastAsia="Arial Unicode MS" w:cs="Arial"/>
                <w:sz w:val="16"/>
                <w:szCs w:val="16"/>
                <w:lang w:val="es-HN"/>
              </w:rPr>
              <w:t>98,520</w:t>
            </w:r>
          </w:p>
        </w:tc>
      </w:tr>
      <w:tr w:rsidR="00EB4DE7" w:rsidRPr="00407B99" w14:paraId="5943452E" w14:textId="77777777" w:rsidTr="00EB4DE7">
        <w:tc>
          <w:tcPr>
            <w:tcW w:w="2810" w:type="dxa"/>
          </w:tcPr>
          <w:p w14:paraId="164DB609" w14:textId="77777777" w:rsidR="00EB4DE7" w:rsidRPr="00407B99" w:rsidRDefault="00EB4DE7" w:rsidP="00EB4DE7">
            <w:pPr>
              <w:rPr>
                <w:rFonts w:eastAsia="Arial Unicode MS" w:cs="Arial"/>
                <w:sz w:val="16"/>
                <w:szCs w:val="16"/>
                <w:lang w:val="es-HN"/>
              </w:rPr>
            </w:pPr>
            <w:r w:rsidRPr="00407B99">
              <w:rPr>
                <w:rFonts w:eastAsia="Arial Unicode MS" w:cs="Arial"/>
                <w:sz w:val="16"/>
                <w:szCs w:val="16"/>
                <w:lang w:val="es-HN"/>
              </w:rPr>
              <w:t xml:space="preserve">Equipo básico informática, oficina y de mediciones de campo  </w:t>
            </w:r>
          </w:p>
        </w:tc>
        <w:tc>
          <w:tcPr>
            <w:tcW w:w="1035" w:type="dxa"/>
          </w:tcPr>
          <w:p w14:paraId="3E4D3A68" w14:textId="77777777" w:rsidR="00EB4DE7" w:rsidRPr="00407B99" w:rsidRDefault="00EB4DE7" w:rsidP="00EB4DE7">
            <w:pPr>
              <w:jc w:val="center"/>
              <w:rPr>
                <w:rFonts w:eastAsia="Arial Unicode MS" w:cs="Arial"/>
                <w:sz w:val="16"/>
                <w:szCs w:val="16"/>
                <w:lang w:val="es-HN"/>
              </w:rPr>
            </w:pPr>
          </w:p>
        </w:tc>
        <w:tc>
          <w:tcPr>
            <w:tcW w:w="1033" w:type="dxa"/>
          </w:tcPr>
          <w:p w14:paraId="33C67808" w14:textId="77777777" w:rsidR="00EB4DE7" w:rsidRPr="00407B99" w:rsidRDefault="00EB4DE7" w:rsidP="00EB4DE7">
            <w:pPr>
              <w:rPr>
                <w:rFonts w:eastAsia="Arial Unicode MS" w:cs="Arial"/>
                <w:sz w:val="16"/>
                <w:szCs w:val="16"/>
                <w:lang w:val="es-HN"/>
              </w:rPr>
            </w:pPr>
          </w:p>
        </w:tc>
        <w:tc>
          <w:tcPr>
            <w:tcW w:w="937" w:type="dxa"/>
          </w:tcPr>
          <w:p w14:paraId="5FF792FC" w14:textId="77777777" w:rsidR="00EB4DE7" w:rsidRPr="00407B99" w:rsidRDefault="00EB4DE7" w:rsidP="00EB4DE7">
            <w:pPr>
              <w:jc w:val="right"/>
              <w:rPr>
                <w:rFonts w:eastAsia="Arial Unicode MS" w:cs="Arial"/>
                <w:sz w:val="16"/>
                <w:szCs w:val="16"/>
                <w:lang w:val="es-HN"/>
              </w:rPr>
            </w:pPr>
          </w:p>
        </w:tc>
        <w:tc>
          <w:tcPr>
            <w:tcW w:w="960" w:type="dxa"/>
          </w:tcPr>
          <w:p w14:paraId="37CEC3B6" w14:textId="77777777" w:rsidR="00EB4DE7" w:rsidRPr="00407B99" w:rsidRDefault="00EB4DE7" w:rsidP="00EB4DE7">
            <w:pPr>
              <w:jc w:val="center"/>
              <w:rPr>
                <w:rFonts w:eastAsia="Arial Unicode MS" w:cs="Arial"/>
                <w:sz w:val="16"/>
                <w:szCs w:val="16"/>
                <w:lang w:val="es-HN"/>
              </w:rPr>
            </w:pPr>
          </w:p>
        </w:tc>
        <w:tc>
          <w:tcPr>
            <w:tcW w:w="909" w:type="dxa"/>
          </w:tcPr>
          <w:p w14:paraId="1236E1C1" w14:textId="77777777" w:rsidR="00EB4DE7" w:rsidRPr="00407B99" w:rsidRDefault="00EB4DE7" w:rsidP="00EB4DE7">
            <w:pPr>
              <w:jc w:val="right"/>
              <w:rPr>
                <w:rFonts w:eastAsia="Arial Unicode MS" w:cs="Arial"/>
                <w:sz w:val="16"/>
                <w:szCs w:val="16"/>
                <w:lang w:val="es-HN"/>
              </w:rPr>
            </w:pPr>
            <w:r w:rsidRPr="00407B99">
              <w:rPr>
                <w:rFonts w:eastAsia="Arial Unicode MS" w:cs="Arial"/>
                <w:sz w:val="16"/>
                <w:szCs w:val="16"/>
                <w:lang w:val="es-HN"/>
              </w:rPr>
              <w:t>10,000</w:t>
            </w:r>
          </w:p>
        </w:tc>
        <w:tc>
          <w:tcPr>
            <w:tcW w:w="1254" w:type="dxa"/>
          </w:tcPr>
          <w:p w14:paraId="5E7F6B46" w14:textId="77777777" w:rsidR="00EB4DE7" w:rsidRPr="00407B99" w:rsidRDefault="00EB4DE7" w:rsidP="00EB4DE7">
            <w:pPr>
              <w:jc w:val="right"/>
              <w:rPr>
                <w:rFonts w:eastAsia="Arial Unicode MS" w:cs="Arial"/>
                <w:sz w:val="16"/>
                <w:szCs w:val="16"/>
                <w:lang w:val="es-HN"/>
              </w:rPr>
            </w:pPr>
            <w:r w:rsidRPr="00407B99">
              <w:rPr>
                <w:rFonts w:eastAsia="Arial Unicode MS" w:cs="Arial"/>
                <w:sz w:val="16"/>
                <w:szCs w:val="16"/>
                <w:lang w:val="es-HN"/>
              </w:rPr>
              <w:t>246,300</w:t>
            </w:r>
          </w:p>
        </w:tc>
      </w:tr>
      <w:tr w:rsidR="00EB4DE7" w:rsidRPr="00407B99" w14:paraId="704DBF96" w14:textId="77777777" w:rsidTr="00EB4DE7">
        <w:tc>
          <w:tcPr>
            <w:tcW w:w="2810" w:type="dxa"/>
          </w:tcPr>
          <w:p w14:paraId="04C1CD02" w14:textId="77777777" w:rsidR="00EB4DE7" w:rsidRPr="00407B99" w:rsidRDefault="00EB4DE7" w:rsidP="00EB4DE7">
            <w:pPr>
              <w:rPr>
                <w:rFonts w:eastAsia="Arial Unicode MS" w:cs="Arial"/>
                <w:sz w:val="16"/>
                <w:szCs w:val="16"/>
                <w:lang w:val="es-HN"/>
              </w:rPr>
            </w:pPr>
            <w:r w:rsidRPr="00407B99">
              <w:rPr>
                <w:rFonts w:eastAsia="Arial Unicode MS" w:cs="Arial"/>
                <w:sz w:val="16"/>
                <w:szCs w:val="16"/>
                <w:lang w:val="es-HN"/>
              </w:rPr>
              <w:t xml:space="preserve">Materiales e insumos </w:t>
            </w:r>
          </w:p>
        </w:tc>
        <w:tc>
          <w:tcPr>
            <w:tcW w:w="1035" w:type="dxa"/>
          </w:tcPr>
          <w:p w14:paraId="19E26A4B" w14:textId="77777777" w:rsidR="00EB4DE7" w:rsidRPr="00407B99" w:rsidRDefault="00EB4DE7" w:rsidP="00EB4DE7">
            <w:pPr>
              <w:jc w:val="center"/>
              <w:rPr>
                <w:rFonts w:eastAsia="Arial Unicode MS" w:cs="Arial"/>
                <w:sz w:val="16"/>
                <w:szCs w:val="16"/>
                <w:lang w:val="es-HN"/>
              </w:rPr>
            </w:pPr>
          </w:p>
        </w:tc>
        <w:tc>
          <w:tcPr>
            <w:tcW w:w="1033" w:type="dxa"/>
          </w:tcPr>
          <w:p w14:paraId="1E148B4D" w14:textId="77777777" w:rsidR="00EB4DE7" w:rsidRPr="00407B99" w:rsidRDefault="00EB4DE7" w:rsidP="00EB4DE7">
            <w:pPr>
              <w:rPr>
                <w:rFonts w:eastAsia="Arial Unicode MS" w:cs="Arial"/>
                <w:sz w:val="16"/>
                <w:szCs w:val="16"/>
                <w:lang w:val="es-HN"/>
              </w:rPr>
            </w:pPr>
          </w:p>
        </w:tc>
        <w:tc>
          <w:tcPr>
            <w:tcW w:w="937" w:type="dxa"/>
          </w:tcPr>
          <w:p w14:paraId="1530CA77" w14:textId="77777777" w:rsidR="00EB4DE7" w:rsidRPr="00407B99" w:rsidRDefault="00EB4DE7" w:rsidP="00EB4DE7">
            <w:pPr>
              <w:jc w:val="right"/>
              <w:rPr>
                <w:rFonts w:eastAsia="Arial Unicode MS" w:cs="Arial"/>
                <w:sz w:val="16"/>
                <w:szCs w:val="16"/>
                <w:lang w:val="es-HN"/>
              </w:rPr>
            </w:pPr>
          </w:p>
        </w:tc>
        <w:tc>
          <w:tcPr>
            <w:tcW w:w="960" w:type="dxa"/>
          </w:tcPr>
          <w:p w14:paraId="0BD3E145" w14:textId="77777777" w:rsidR="00EB4DE7" w:rsidRPr="00407B99" w:rsidRDefault="00EB4DE7" w:rsidP="00EB4DE7">
            <w:pPr>
              <w:jc w:val="center"/>
              <w:rPr>
                <w:rFonts w:eastAsia="Arial Unicode MS" w:cs="Arial"/>
                <w:sz w:val="16"/>
                <w:szCs w:val="16"/>
                <w:lang w:val="es-HN"/>
              </w:rPr>
            </w:pPr>
          </w:p>
        </w:tc>
        <w:tc>
          <w:tcPr>
            <w:tcW w:w="909" w:type="dxa"/>
          </w:tcPr>
          <w:p w14:paraId="5A75C3B8" w14:textId="77777777" w:rsidR="00EB4DE7" w:rsidRPr="00407B99" w:rsidRDefault="00EB4DE7" w:rsidP="00EB4DE7">
            <w:pPr>
              <w:jc w:val="right"/>
              <w:rPr>
                <w:rFonts w:eastAsia="Arial Unicode MS" w:cs="Arial"/>
                <w:sz w:val="16"/>
                <w:szCs w:val="16"/>
                <w:lang w:val="es-HN"/>
              </w:rPr>
            </w:pPr>
            <w:r w:rsidRPr="00407B99">
              <w:rPr>
                <w:rFonts w:eastAsia="Arial Unicode MS" w:cs="Arial"/>
                <w:sz w:val="16"/>
                <w:szCs w:val="16"/>
                <w:lang w:val="es-HN"/>
              </w:rPr>
              <w:t>4,000</w:t>
            </w:r>
          </w:p>
        </w:tc>
        <w:tc>
          <w:tcPr>
            <w:tcW w:w="1254" w:type="dxa"/>
          </w:tcPr>
          <w:p w14:paraId="72E257C3" w14:textId="77777777" w:rsidR="00EB4DE7" w:rsidRPr="00407B99" w:rsidRDefault="00EB4DE7" w:rsidP="00EB4DE7">
            <w:pPr>
              <w:jc w:val="right"/>
              <w:rPr>
                <w:rFonts w:eastAsia="Arial Unicode MS" w:cs="Arial"/>
                <w:sz w:val="16"/>
                <w:szCs w:val="16"/>
                <w:lang w:val="es-HN"/>
              </w:rPr>
            </w:pPr>
            <w:r w:rsidRPr="00407B99">
              <w:rPr>
                <w:rFonts w:eastAsia="Arial Unicode MS" w:cs="Arial"/>
                <w:sz w:val="16"/>
                <w:szCs w:val="16"/>
                <w:lang w:val="es-HN"/>
              </w:rPr>
              <w:t>98,520</w:t>
            </w:r>
          </w:p>
        </w:tc>
      </w:tr>
      <w:tr w:rsidR="00EB4DE7" w:rsidRPr="00407B99" w14:paraId="126B171D" w14:textId="77777777" w:rsidTr="00EB4DE7">
        <w:tc>
          <w:tcPr>
            <w:tcW w:w="6775" w:type="dxa"/>
            <w:gridSpan w:val="5"/>
          </w:tcPr>
          <w:p w14:paraId="71BBBF1F" w14:textId="77777777" w:rsidR="00EB4DE7" w:rsidRPr="00407B99" w:rsidRDefault="00EB4DE7" w:rsidP="00EB4DE7">
            <w:pPr>
              <w:jc w:val="center"/>
              <w:rPr>
                <w:rFonts w:eastAsia="Arial Unicode MS" w:cs="Arial"/>
                <w:sz w:val="16"/>
                <w:szCs w:val="16"/>
                <w:lang w:val="es-HN"/>
              </w:rPr>
            </w:pPr>
          </w:p>
        </w:tc>
        <w:tc>
          <w:tcPr>
            <w:tcW w:w="909" w:type="dxa"/>
          </w:tcPr>
          <w:p w14:paraId="4A9FFC2D" w14:textId="77777777" w:rsidR="00EB4DE7" w:rsidRPr="00407B99" w:rsidRDefault="00EB4DE7" w:rsidP="00EB4DE7">
            <w:pPr>
              <w:jc w:val="right"/>
              <w:rPr>
                <w:rFonts w:eastAsia="Arial Unicode MS" w:cs="Arial"/>
                <w:sz w:val="16"/>
                <w:szCs w:val="16"/>
                <w:lang w:val="es-HN"/>
              </w:rPr>
            </w:pPr>
            <w:r w:rsidRPr="00407B99">
              <w:rPr>
                <w:rFonts w:eastAsia="Arial Unicode MS" w:cs="Arial"/>
                <w:sz w:val="16"/>
                <w:szCs w:val="16"/>
                <w:lang w:val="es-HN"/>
              </w:rPr>
              <w:t>60,000</w:t>
            </w:r>
          </w:p>
        </w:tc>
        <w:tc>
          <w:tcPr>
            <w:tcW w:w="1254" w:type="dxa"/>
          </w:tcPr>
          <w:p w14:paraId="769A242F" w14:textId="77777777" w:rsidR="00EB4DE7" w:rsidRPr="00407B99" w:rsidRDefault="00EB4DE7" w:rsidP="00EB4DE7">
            <w:pPr>
              <w:jc w:val="right"/>
              <w:rPr>
                <w:rFonts w:eastAsia="Arial Unicode MS" w:cs="Arial"/>
                <w:sz w:val="16"/>
                <w:szCs w:val="16"/>
                <w:lang w:val="es-HN"/>
              </w:rPr>
            </w:pPr>
            <w:r w:rsidRPr="00407B99">
              <w:rPr>
                <w:rFonts w:eastAsia="Arial Unicode MS" w:cs="Arial"/>
                <w:sz w:val="16"/>
                <w:szCs w:val="16"/>
                <w:lang w:val="es-HN"/>
              </w:rPr>
              <w:t>1,477,800</w:t>
            </w:r>
          </w:p>
        </w:tc>
      </w:tr>
    </w:tbl>
    <w:p w14:paraId="316266B6" w14:textId="77777777" w:rsidR="00EB4DE7" w:rsidRDefault="00EB4DE7" w:rsidP="00EB4DE7">
      <w:pPr>
        <w:spacing w:line="360" w:lineRule="auto"/>
        <w:rPr>
          <w:rFonts w:eastAsia="Arial Unicode MS" w:cs="Arial"/>
          <w:b/>
        </w:rPr>
      </w:pPr>
    </w:p>
    <w:p w14:paraId="0D4EF424" w14:textId="7DF4A506" w:rsidR="00EB4DE7" w:rsidRDefault="00EB4DE7">
      <w:pPr>
        <w:spacing w:after="160" w:line="259" w:lineRule="auto"/>
        <w:jc w:val="left"/>
        <w:rPr>
          <w:rFonts w:asciiTheme="majorHAnsi" w:eastAsia="Times New Roman" w:hAnsiTheme="majorHAnsi" w:cstheme="majorBidi"/>
          <w:b/>
          <w:color w:val="1F4D78" w:themeColor="accent1" w:themeShade="7F"/>
          <w:szCs w:val="24"/>
          <w:lang w:eastAsia="es-HN"/>
        </w:rPr>
      </w:pPr>
      <w:bookmarkStart w:id="31" w:name="_Toc25678888"/>
      <w:r>
        <w:rPr>
          <w:rFonts w:eastAsia="Times New Roman"/>
          <w:lang w:eastAsia="es-HN"/>
        </w:rPr>
        <w:br w:type="page"/>
      </w:r>
    </w:p>
    <w:p w14:paraId="3C00A166" w14:textId="7DF4A506" w:rsidR="00EB7FE8" w:rsidRDefault="00EB7FE8" w:rsidP="00F76D10">
      <w:pPr>
        <w:pStyle w:val="Ttulo3"/>
        <w:rPr>
          <w:rFonts w:eastAsia="Times New Roman"/>
          <w:lang w:eastAsia="es-HN"/>
        </w:rPr>
      </w:pPr>
      <w:bookmarkStart w:id="32" w:name="_Toc40953197"/>
      <w:r w:rsidRPr="00117916">
        <w:rPr>
          <w:rFonts w:eastAsia="Times New Roman"/>
          <w:lang w:eastAsia="es-HN"/>
        </w:rPr>
        <w:lastRenderedPageBreak/>
        <w:t>Tema de investigación 8. Definición de protocolos para el diagnóstico e identificación taxonómica</w:t>
      </w:r>
      <w:r w:rsidRPr="00EB7FE8">
        <w:rPr>
          <w:rFonts w:eastAsia="Times New Roman"/>
          <w:lang w:eastAsia="es-HN"/>
        </w:rPr>
        <w:t xml:space="preserve"> de plagas y enfermedades forestales de mayor relevancia económica de los bosques</w:t>
      </w:r>
      <w:bookmarkEnd w:id="31"/>
      <w:bookmarkEnd w:id="32"/>
    </w:p>
    <w:p w14:paraId="1CE90803" w14:textId="77777777" w:rsidR="00F76D10" w:rsidRPr="00F76D10" w:rsidRDefault="00F76D10" w:rsidP="00F76D10">
      <w:pPr>
        <w:rPr>
          <w:lang w:eastAsia="es-HN"/>
        </w:rPr>
      </w:pPr>
    </w:p>
    <w:p w14:paraId="2BDC1CC9" w14:textId="77777777" w:rsidR="0067072C" w:rsidRPr="006B334B" w:rsidRDefault="0067072C" w:rsidP="00C91C31">
      <w:pPr>
        <w:pStyle w:val="Prrafodelista"/>
        <w:numPr>
          <w:ilvl w:val="0"/>
          <w:numId w:val="34"/>
        </w:numPr>
        <w:spacing w:line="360" w:lineRule="auto"/>
        <w:rPr>
          <w:rFonts w:eastAsia="Arial Unicode MS" w:cs="Arial"/>
          <w:b/>
        </w:rPr>
      </w:pPr>
      <w:r w:rsidRPr="006B334B">
        <w:rPr>
          <w:rFonts w:eastAsia="Arial Unicode MS" w:cs="Arial"/>
          <w:b/>
        </w:rPr>
        <w:t>Objetivos.</w:t>
      </w:r>
    </w:p>
    <w:p w14:paraId="36491E57" w14:textId="77777777" w:rsidR="0067072C" w:rsidRPr="00407B99" w:rsidRDefault="0067072C" w:rsidP="0067072C">
      <w:pPr>
        <w:spacing w:line="360" w:lineRule="auto"/>
        <w:rPr>
          <w:rFonts w:eastAsia="Arial Unicode MS" w:cs="Arial"/>
        </w:rPr>
      </w:pPr>
      <w:r w:rsidRPr="00407B99">
        <w:rPr>
          <w:rFonts w:eastAsia="Arial Unicode MS" w:cs="Arial"/>
          <w:u w:val="single"/>
        </w:rPr>
        <w:t>General</w:t>
      </w:r>
      <w:r w:rsidRPr="00407B99">
        <w:rPr>
          <w:rFonts w:eastAsia="Arial Unicode MS" w:cs="Arial"/>
        </w:rPr>
        <w:t xml:space="preserve">: </w:t>
      </w:r>
    </w:p>
    <w:p w14:paraId="2E323268" w14:textId="1A777903" w:rsidR="000E50E0" w:rsidRDefault="00DB4F50" w:rsidP="0067072C">
      <w:pPr>
        <w:spacing w:line="360" w:lineRule="auto"/>
        <w:rPr>
          <w:rFonts w:eastAsia="Arial Unicode MS" w:cs="Arial"/>
        </w:rPr>
      </w:pPr>
      <w:r w:rsidRPr="00DB4F50">
        <w:rPr>
          <w:rFonts w:eastAsia="Arial Unicode MS" w:cs="Arial"/>
        </w:rPr>
        <w:t>Fortalecer el sistema de medidas fitosanitarias del país, mejorando los procedimientos y resultados de los diagnósticos.</w:t>
      </w:r>
      <w:r>
        <w:rPr>
          <w:rFonts w:eastAsia="Arial Unicode MS" w:cs="Arial"/>
        </w:rPr>
        <w:t xml:space="preserve"> </w:t>
      </w:r>
    </w:p>
    <w:p w14:paraId="6BBD5381" w14:textId="53B26D01" w:rsidR="00DB4F50" w:rsidRDefault="00DB4F50" w:rsidP="0067072C">
      <w:pPr>
        <w:spacing w:line="360" w:lineRule="auto"/>
        <w:rPr>
          <w:rFonts w:eastAsia="Arial Unicode MS" w:cs="Arial"/>
        </w:rPr>
      </w:pPr>
      <w:r w:rsidRPr="00DB4F50">
        <w:rPr>
          <w:rFonts w:eastAsia="Arial Unicode MS" w:cs="Arial"/>
          <w:u w:val="single"/>
        </w:rPr>
        <w:t>Específicos</w:t>
      </w:r>
      <w:r>
        <w:rPr>
          <w:rFonts w:eastAsia="Arial Unicode MS" w:cs="Arial"/>
        </w:rPr>
        <w:t>:</w:t>
      </w:r>
    </w:p>
    <w:p w14:paraId="2E1DC8D9" w14:textId="77777777" w:rsidR="0067072C" w:rsidRPr="00407B99" w:rsidRDefault="0067072C" w:rsidP="0067072C">
      <w:pPr>
        <w:spacing w:line="360" w:lineRule="auto"/>
        <w:rPr>
          <w:rFonts w:eastAsia="Arial Unicode MS" w:cs="Arial"/>
        </w:rPr>
      </w:pPr>
      <w:r w:rsidRPr="00407B99">
        <w:rPr>
          <w:rFonts w:eastAsia="Arial Unicode MS" w:cs="Arial"/>
        </w:rPr>
        <w:t xml:space="preserve">Definir procedimientos y métodos para el diagnóstico e identificación de plagas y enfermedades forestales, enfatizando el gorgojo del pino.  </w:t>
      </w:r>
    </w:p>
    <w:p w14:paraId="48B6B934" w14:textId="77777777" w:rsidR="0067072C" w:rsidRPr="00407B99" w:rsidRDefault="0067072C" w:rsidP="0067072C">
      <w:pPr>
        <w:spacing w:line="360" w:lineRule="auto"/>
        <w:rPr>
          <w:rFonts w:eastAsia="Arial Unicode MS" w:cs="Arial"/>
          <w:sz w:val="10"/>
          <w:szCs w:val="10"/>
        </w:rPr>
      </w:pPr>
    </w:p>
    <w:p w14:paraId="24EBE7D1" w14:textId="77777777" w:rsidR="0067072C" w:rsidRPr="006B334B" w:rsidRDefault="0067072C" w:rsidP="00C91C31">
      <w:pPr>
        <w:pStyle w:val="Prrafodelista"/>
        <w:numPr>
          <w:ilvl w:val="0"/>
          <w:numId w:val="34"/>
        </w:numPr>
        <w:spacing w:line="360" w:lineRule="auto"/>
        <w:rPr>
          <w:rFonts w:eastAsia="Arial Unicode MS" w:cs="Arial"/>
          <w:b/>
        </w:rPr>
      </w:pPr>
      <w:r w:rsidRPr="006B334B">
        <w:rPr>
          <w:rFonts w:eastAsia="Arial Unicode MS" w:cs="Arial"/>
          <w:b/>
        </w:rPr>
        <w:t>Metodología.</w:t>
      </w:r>
    </w:p>
    <w:p w14:paraId="0929144C" w14:textId="66AFD8BD" w:rsidR="0067072C" w:rsidRPr="00407B99" w:rsidRDefault="0067072C" w:rsidP="0067072C">
      <w:pPr>
        <w:spacing w:line="360" w:lineRule="auto"/>
        <w:rPr>
          <w:rFonts w:eastAsia="Arial Unicode MS" w:cs="Arial"/>
        </w:rPr>
      </w:pPr>
      <w:r w:rsidRPr="00407B99">
        <w:rPr>
          <w:rFonts w:eastAsia="Arial Unicode MS" w:cs="Arial"/>
        </w:rPr>
        <w:t xml:space="preserve">En base a las directrices para elaboración de protocolos / Convención Internacional de Protección Fitosanitaria (CIPF), recomienda que para la elaboración y definición de protocolos de diagnóstico se debe considerar la opinión técnica-profesional de los diferentes actores involucrados en esta especialidad; con el fin, de corroborar lineamientos puntuales y sustentar otros generales a ser considerados en la definición de estas herramientas. Partiendo de la recomendación se </w:t>
      </w:r>
      <w:r w:rsidR="008935C7" w:rsidRPr="00407B99">
        <w:rPr>
          <w:rFonts w:eastAsia="Arial Unicode MS" w:cs="Arial"/>
        </w:rPr>
        <w:t>realizarán</w:t>
      </w:r>
      <w:r w:rsidRPr="00407B99">
        <w:rPr>
          <w:rFonts w:eastAsia="Arial Unicode MS" w:cs="Arial"/>
        </w:rPr>
        <w:t xml:space="preserve"> reuniones de consulta y trabajo para recabar opiniones y conocer experiencias técnicas de aplicación en el diseño del protocolo de diagnóstico. Se </w:t>
      </w:r>
      <w:r w:rsidR="008935C7" w:rsidRPr="00407B99">
        <w:rPr>
          <w:rFonts w:eastAsia="Arial Unicode MS" w:cs="Arial"/>
        </w:rPr>
        <w:t>realizarán</w:t>
      </w:r>
      <w:r w:rsidRPr="00407B99">
        <w:rPr>
          <w:rFonts w:eastAsia="Arial Unicode MS" w:cs="Arial"/>
        </w:rPr>
        <w:t xml:space="preserve"> consultas y encuestas de modo individual, con instituciones del sector vinculado al tema. </w:t>
      </w:r>
    </w:p>
    <w:p w14:paraId="07FC5325" w14:textId="77777777" w:rsidR="0067072C" w:rsidRPr="00407B99" w:rsidRDefault="0067072C" w:rsidP="0067072C">
      <w:pPr>
        <w:spacing w:line="360" w:lineRule="auto"/>
        <w:rPr>
          <w:rFonts w:eastAsia="Arial Unicode MS" w:cs="Arial"/>
          <w:sz w:val="10"/>
          <w:szCs w:val="10"/>
        </w:rPr>
      </w:pPr>
    </w:p>
    <w:p w14:paraId="760E7A5F" w14:textId="77777777" w:rsidR="0067072C" w:rsidRPr="006B334B" w:rsidRDefault="0067072C" w:rsidP="00C91C31">
      <w:pPr>
        <w:pStyle w:val="Prrafodelista"/>
        <w:numPr>
          <w:ilvl w:val="0"/>
          <w:numId w:val="34"/>
        </w:numPr>
        <w:spacing w:line="360" w:lineRule="auto"/>
        <w:rPr>
          <w:rFonts w:eastAsia="Arial Unicode MS" w:cs="Arial"/>
          <w:b/>
        </w:rPr>
      </w:pPr>
      <w:r w:rsidRPr="006B334B">
        <w:rPr>
          <w:rFonts w:eastAsia="Arial Unicode MS" w:cs="Arial"/>
          <w:b/>
        </w:rPr>
        <w:t xml:space="preserve">Resultados Esperados. </w:t>
      </w:r>
    </w:p>
    <w:p w14:paraId="247976BD" w14:textId="746A309E" w:rsidR="0067072C" w:rsidRPr="00407B99" w:rsidRDefault="0067072C" w:rsidP="0067072C">
      <w:pPr>
        <w:spacing w:line="360" w:lineRule="auto"/>
        <w:rPr>
          <w:rFonts w:eastAsia="Arial Unicode MS" w:cs="Arial"/>
        </w:rPr>
      </w:pPr>
      <w:r w:rsidRPr="00407B99">
        <w:rPr>
          <w:rFonts w:eastAsia="Arial Unicode MS" w:cs="Arial"/>
        </w:rPr>
        <w:t xml:space="preserve">Documento: </w:t>
      </w:r>
      <w:r w:rsidR="00CF4349" w:rsidRPr="00407B99">
        <w:rPr>
          <w:rFonts w:eastAsia="Arial Unicode MS" w:cs="Arial"/>
        </w:rPr>
        <w:t xml:space="preserve">Protocolo de diagnósticos </w:t>
      </w:r>
      <w:r w:rsidRPr="00407B99">
        <w:rPr>
          <w:rFonts w:eastAsia="Arial Unicode MS" w:cs="Arial"/>
        </w:rPr>
        <w:t xml:space="preserve">de plagas y enfermedades forestales más importantes del país. Contiene información de la plaga, sus características taxonómicas, su ciclo de vida, características morfológicas, relación con otros organismos, efectos en los hospedantes, distribución geográfica, métodos para la detección de los ataques, signos y síntomas y demás información pertinente a la plaga.  </w:t>
      </w:r>
    </w:p>
    <w:p w14:paraId="62CCFD9C" w14:textId="77777777" w:rsidR="0067072C" w:rsidRPr="00407B99" w:rsidRDefault="0067072C" w:rsidP="0067072C">
      <w:pPr>
        <w:spacing w:line="360" w:lineRule="auto"/>
        <w:rPr>
          <w:rFonts w:eastAsia="Arial Unicode MS" w:cs="Arial"/>
          <w:sz w:val="10"/>
          <w:szCs w:val="10"/>
        </w:rPr>
      </w:pPr>
    </w:p>
    <w:p w14:paraId="6D2A386A" w14:textId="77777777" w:rsidR="0067072C" w:rsidRPr="006B334B" w:rsidRDefault="0067072C" w:rsidP="00C91C31">
      <w:pPr>
        <w:pStyle w:val="Prrafodelista"/>
        <w:numPr>
          <w:ilvl w:val="0"/>
          <w:numId w:val="34"/>
        </w:numPr>
        <w:spacing w:line="360" w:lineRule="auto"/>
        <w:rPr>
          <w:rFonts w:eastAsia="Arial Unicode MS" w:cs="Arial"/>
          <w:b/>
        </w:rPr>
      </w:pPr>
      <w:r w:rsidRPr="006B334B">
        <w:rPr>
          <w:rFonts w:eastAsia="Arial Unicode MS" w:cs="Arial"/>
          <w:b/>
        </w:rPr>
        <w:t>Perfil de la Entidad y del Profesional o Profesionales.</w:t>
      </w:r>
    </w:p>
    <w:p w14:paraId="07C3262F" w14:textId="77777777" w:rsidR="0067072C" w:rsidRPr="00407B99" w:rsidRDefault="0067072C" w:rsidP="0067072C">
      <w:pPr>
        <w:spacing w:line="360" w:lineRule="auto"/>
        <w:rPr>
          <w:rFonts w:eastAsia="Arial Unicode MS" w:cs="Arial"/>
        </w:rPr>
      </w:pPr>
      <w:r w:rsidRPr="00407B99">
        <w:rPr>
          <w:rFonts w:eastAsia="Arial Unicode MS" w:cs="Arial"/>
        </w:rPr>
        <w:t xml:space="preserve">Especialista profesional con formación universitaria en ciencias forestales, ambientales o biológicas, con estudios de posgrado en ciencias forestales o ambientales, con 10 años de experiencia en la investigación aplicada en salud y sanidad forestal. El técnico auxiliar </w:t>
      </w:r>
      <w:r w:rsidRPr="00407B99">
        <w:rPr>
          <w:rFonts w:eastAsia="Arial Unicode MS" w:cs="Arial"/>
        </w:rPr>
        <w:lastRenderedPageBreak/>
        <w:t xml:space="preserve">deberá tener grado universitario en ciencias forestales, ambientales o biológicas, con conocimiento y destreza en la toma de datos e información en reuniones de trabajo.  </w:t>
      </w:r>
    </w:p>
    <w:p w14:paraId="649C8D4C" w14:textId="77777777" w:rsidR="0067072C" w:rsidRPr="00407B99" w:rsidRDefault="0067072C" w:rsidP="0067072C">
      <w:pPr>
        <w:spacing w:line="360" w:lineRule="auto"/>
        <w:rPr>
          <w:rFonts w:eastAsia="Arial Unicode MS" w:cs="Arial"/>
          <w:b/>
        </w:rPr>
      </w:pPr>
    </w:p>
    <w:p w14:paraId="64E58D99" w14:textId="77777777" w:rsidR="0067072C" w:rsidRPr="006B334B" w:rsidRDefault="0067072C" w:rsidP="00C91C31">
      <w:pPr>
        <w:pStyle w:val="Prrafodelista"/>
        <w:numPr>
          <w:ilvl w:val="0"/>
          <w:numId w:val="34"/>
        </w:numPr>
        <w:spacing w:line="360" w:lineRule="auto"/>
        <w:rPr>
          <w:rFonts w:eastAsia="Arial Unicode MS" w:cs="Arial"/>
          <w:b/>
        </w:rPr>
      </w:pPr>
      <w:r w:rsidRPr="006B334B">
        <w:rPr>
          <w:rFonts w:eastAsia="Arial Unicode MS" w:cs="Arial"/>
          <w:b/>
        </w:rPr>
        <w:t>Materiales e Insumos Requeridos</w:t>
      </w:r>
    </w:p>
    <w:p w14:paraId="5576237D" w14:textId="77777777" w:rsidR="0067072C" w:rsidRPr="00407B99" w:rsidRDefault="0067072C" w:rsidP="0067072C">
      <w:pPr>
        <w:spacing w:line="360" w:lineRule="auto"/>
        <w:rPr>
          <w:rFonts w:eastAsia="Arial Unicode MS" w:cs="Arial"/>
        </w:rPr>
      </w:pPr>
      <w:r w:rsidRPr="00407B99">
        <w:rPr>
          <w:rFonts w:eastAsia="Arial Unicode MS" w:cs="Arial"/>
        </w:rPr>
        <w:t xml:space="preserve">Uso de equipo audiovisuales, costos por reuniones de trabajo, impresiones y encuadernaciones. </w:t>
      </w:r>
    </w:p>
    <w:p w14:paraId="303C4462" w14:textId="77777777" w:rsidR="0067072C" w:rsidRPr="00407B99" w:rsidRDefault="0067072C" w:rsidP="0067072C">
      <w:pPr>
        <w:spacing w:line="360" w:lineRule="auto"/>
        <w:rPr>
          <w:rFonts w:eastAsia="Arial Unicode MS" w:cs="Arial"/>
          <w:b/>
          <w:sz w:val="10"/>
          <w:szCs w:val="10"/>
        </w:rPr>
      </w:pPr>
    </w:p>
    <w:p w14:paraId="13183281" w14:textId="77777777" w:rsidR="0067072C" w:rsidRPr="006B334B" w:rsidRDefault="0067072C" w:rsidP="00C91C31">
      <w:pPr>
        <w:pStyle w:val="Prrafodelista"/>
        <w:numPr>
          <w:ilvl w:val="0"/>
          <w:numId w:val="34"/>
        </w:numPr>
        <w:spacing w:line="360" w:lineRule="auto"/>
        <w:rPr>
          <w:rFonts w:eastAsia="Arial Unicode MS" w:cs="Arial"/>
          <w:b/>
        </w:rPr>
      </w:pPr>
      <w:r w:rsidRPr="006B334B">
        <w:rPr>
          <w:rFonts w:eastAsia="Arial Unicode MS" w:cs="Arial"/>
          <w:b/>
        </w:rPr>
        <w:t>Cronograma</w:t>
      </w:r>
    </w:p>
    <w:p w14:paraId="22563C9B" w14:textId="77777777" w:rsidR="0067072C" w:rsidRPr="00407B99" w:rsidRDefault="0067072C" w:rsidP="0067072C">
      <w:pPr>
        <w:spacing w:line="360" w:lineRule="auto"/>
        <w:rPr>
          <w:rFonts w:eastAsia="Arial Unicode MS" w:cs="Arial"/>
          <w:b/>
          <w:sz w:val="10"/>
          <w:szCs w:val="10"/>
        </w:rPr>
      </w:pPr>
    </w:p>
    <w:tbl>
      <w:tblPr>
        <w:tblStyle w:val="Tablaconcuadrcula"/>
        <w:tblW w:w="9295" w:type="dxa"/>
        <w:tblInd w:w="-15" w:type="dxa"/>
        <w:tblLayout w:type="fixed"/>
        <w:tblLook w:val="04A0" w:firstRow="1" w:lastRow="0" w:firstColumn="1" w:lastColumn="0" w:noHBand="0" w:noVBand="1"/>
      </w:tblPr>
      <w:tblGrid>
        <w:gridCol w:w="5103"/>
        <w:gridCol w:w="709"/>
        <w:gridCol w:w="709"/>
        <w:gridCol w:w="708"/>
        <w:gridCol w:w="709"/>
        <w:gridCol w:w="709"/>
        <w:gridCol w:w="648"/>
      </w:tblGrid>
      <w:tr w:rsidR="0067072C" w:rsidRPr="00407B99" w14:paraId="2EBC1B14" w14:textId="77777777" w:rsidTr="00352DCA">
        <w:tc>
          <w:tcPr>
            <w:tcW w:w="5103" w:type="dxa"/>
            <w:vMerge w:val="restart"/>
            <w:vAlign w:val="center"/>
          </w:tcPr>
          <w:p w14:paraId="615FD38F"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Actividades</w:t>
            </w:r>
          </w:p>
        </w:tc>
        <w:tc>
          <w:tcPr>
            <w:tcW w:w="4192" w:type="dxa"/>
            <w:gridSpan w:val="6"/>
          </w:tcPr>
          <w:p w14:paraId="3443F934" w14:textId="77777777" w:rsidR="0067072C" w:rsidRPr="00407B99" w:rsidRDefault="0067072C" w:rsidP="00352DCA">
            <w:pPr>
              <w:spacing w:line="360" w:lineRule="auto"/>
              <w:rPr>
                <w:rFonts w:eastAsia="Arial Unicode MS" w:cs="Arial"/>
                <w:b/>
                <w:sz w:val="16"/>
                <w:szCs w:val="16"/>
                <w:lang w:val="es-HN"/>
              </w:rPr>
            </w:pPr>
            <w:r w:rsidRPr="00407B99">
              <w:rPr>
                <w:rFonts w:eastAsia="Arial Unicode MS" w:cs="Arial"/>
                <w:b/>
                <w:sz w:val="16"/>
                <w:szCs w:val="16"/>
                <w:lang w:val="es-HN"/>
              </w:rPr>
              <w:t>Tiempo Desarrollo Actividades del Estudio / Meses</w:t>
            </w:r>
          </w:p>
        </w:tc>
      </w:tr>
      <w:tr w:rsidR="0067072C" w:rsidRPr="00407B99" w14:paraId="1C2B0063" w14:textId="77777777" w:rsidTr="00352DCA">
        <w:tc>
          <w:tcPr>
            <w:tcW w:w="5103" w:type="dxa"/>
            <w:vMerge/>
          </w:tcPr>
          <w:p w14:paraId="0167AA48" w14:textId="77777777" w:rsidR="0067072C" w:rsidRPr="00407B99" w:rsidRDefault="0067072C" w:rsidP="00352DCA">
            <w:pPr>
              <w:spacing w:line="360" w:lineRule="auto"/>
              <w:rPr>
                <w:rFonts w:eastAsia="Arial Unicode MS" w:cs="Arial"/>
                <w:b/>
                <w:sz w:val="16"/>
                <w:szCs w:val="16"/>
                <w:lang w:val="es-HN"/>
              </w:rPr>
            </w:pPr>
          </w:p>
        </w:tc>
        <w:tc>
          <w:tcPr>
            <w:tcW w:w="709" w:type="dxa"/>
          </w:tcPr>
          <w:p w14:paraId="00FC41BC"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1</w:t>
            </w:r>
          </w:p>
        </w:tc>
        <w:tc>
          <w:tcPr>
            <w:tcW w:w="709" w:type="dxa"/>
          </w:tcPr>
          <w:p w14:paraId="687277E7"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2</w:t>
            </w:r>
          </w:p>
        </w:tc>
        <w:tc>
          <w:tcPr>
            <w:tcW w:w="708" w:type="dxa"/>
          </w:tcPr>
          <w:p w14:paraId="0A6EBD83"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3</w:t>
            </w:r>
          </w:p>
        </w:tc>
        <w:tc>
          <w:tcPr>
            <w:tcW w:w="709" w:type="dxa"/>
          </w:tcPr>
          <w:p w14:paraId="5568F4A0"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4</w:t>
            </w:r>
          </w:p>
        </w:tc>
        <w:tc>
          <w:tcPr>
            <w:tcW w:w="709" w:type="dxa"/>
          </w:tcPr>
          <w:p w14:paraId="367D7425"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5</w:t>
            </w:r>
          </w:p>
        </w:tc>
        <w:tc>
          <w:tcPr>
            <w:tcW w:w="648" w:type="dxa"/>
          </w:tcPr>
          <w:p w14:paraId="05DD7700"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6</w:t>
            </w:r>
          </w:p>
        </w:tc>
      </w:tr>
      <w:tr w:rsidR="0067072C" w:rsidRPr="00407B99" w14:paraId="4B6638D5" w14:textId="77777777" w:rsidTr="00352DCA">
        <w:tc>
          <w:tcPr>
            <w:tcW w:w="5103" w:type="dxa"/>
          </w:tcPr>
          <w:p w14:paraId="38BA9116"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1. Compilación de información pertinente al tema</w:t>
            </w:r>
          </w:p>
        </w:tc>
        <w:tc>
          <w:tcPr>
            <w:tcW w:w="709" w:type="dxa"/>
            <w:shd w:val="clear" w:color="auto" w:fill="0070C0"/>
          </w:tcPr>
          <w:p w14:paraId="685CB887"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48201472"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11BD277E"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20A0CA97"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5388D713"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43AFD409"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432E1C46" w14:textId="77777777" w:rsidTr="00352DCA">
        <w:tc>
          <w:tcPr>
            <w:tcW w:w="5103" w:type="dxa"/>
          </w:tcPr>
          <w:p w14:paraId="2B9F1BDF"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2. Visita al ICF y regionales para recaudar información y datos  </w:t>
            </w:r>
          </w:p>
        </w:tc>
        <w:tc>
          <w:tcPr>
            <w:tcW w:w="709" w:type="dxa"/>
            <w:shd w:val="clear" w:color="auto" w:fill="0070C0"/>
          </w:tcPr>
          <w:p w14:paraId="11FD0159"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322963D0"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78E6EA0A"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4DAD8CC6"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15FE6D9C"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5CBFBFCE"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6A73327A" w14:textId="77777777" w:rsidTr="00352DCA">
        <w:tc>
          <w:tcPr>
            <w:tcW w:w="5103" w:type="dxa"/>
          </w:tcPr>
          <w:p w14:paraId="5AFF8C7C"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3. Visita a las instituciones de academia e investigación relacionados con el uso de protocolos de diagnóstico</w:t>
            </w:r>
          </w:p>
        </w:tc>
        <w:tc>
          <w:tcPr>
            <w:tcW w:w="709" w:type="dxa"/>
            <w:shd w:val="clear" w:color="auto" w:fill="0070C0"/>
          </w:tcPr>
          <w:p w14:paraId="18BD4FD5"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31AC6F9A"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3F423CE3"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6B26B76A"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47574D60"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7B403D0E"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0D9E7DA0" w14:textId="77777777" w:rsidTr="00352DCA">
        <w:tc>
          <w:tcPr>
            <w:tcW w:w="5103" w:type="dxa"/>
          </w:tcPr>
          <w:p w14:paraId="60645DD7"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4. Reuniones de consulta para la estructura y diseños de los protocolos de diagnóstico </w:t>
            </w:r>
          </w:p>
        </w:tc>
        <w:tc>
          <w:tcPr>
            <w:tcW w:w="709" w:type="dxa"/>
            <w:shd w:val="clear" w:color="auto" w:fill="0070C0"/>
          </w:tcPr>
          <w:p w14:paraId="0570F40D"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594F3C43"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4FC7B041"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3AC18641"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2D4840E2"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47EDECB4"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5C907A40" w14:textId="77777777" w:rsidTr="00352DCA">
        <w:tc>
          <w:tcPr>
            <w:tcW w:w="5103" w:type="dxa"/>
          </w:tcPr>
          <w:p w14:paraId="14461A80"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5. Reuniones técnicas con miembros de SINFOR, para presentación y discusión de avances </w:t>
            </w:r>
          </w:p>
        </w:tc>
        <w:tc>
          <w:tcPr>
            <w:tcW w:w="709" w:type="dxa"/>
          </w:tcPr>
          <w:p w14:paraId="60735CE4"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 xml:space="preserve"> </w:t>
            </w:r>
          </w:p>
        </w:tc>
        <w:tc>
          <w:tcPr>
            <w:tcW w:w="709" w:type="dxa"/>
          </w:tcPr>
          <w:p w14:paraId="44BF801A"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01A24728"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4990779D"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464990B6" w14:textId="77777777" w:rsidR="0067072C" w:rsidRPr="00407B99" w:rsidRDefault="0067072C" w:rsidP="00352DCA">
            <w:pPr>
              <w:spacing w:line="360" w:lineRule="auto"/>
              <w:jc w:val="center"/>
              <w:rPr>
                <w:rFonts w:eastAsia="Arial Unicode MS" w:cs="Arial"/>
                <w:sz w:val="16"/>
                <w:szCs w:val="16"/>
                <w:lang w:val="es-HN"/>
              </w:rPr>
            </w:pPr>
          </w:p>
        </w:tc>
        <w:tc>
          <w:tcPr>
            <w:tcW w:w="648" w:type="dxa"/>
            <w:shd w:val="clear" w:color="auto" w:fill="0070C0"/>
          </w:tcPr>
          <w:p w14:paraId="0F4170C9"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5A444088" w14:textId="77777777" w:rsidTr="00352DCA">
        <w:tc>
          <w:tcPr>
            <w:tcW w:w="5103" w:type="dxa"/>
          </w:tcPr>
          <w:p w14:paraId="2DAEE209"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6. Análisis y evaluación del estudio</w:t>
            </w:r>
          </w:p>
        </w:tc>
        <w:tc>
          <w:tcPr>
            <w:tcW w:w="709" w:type="dxa"/>
          </w:tcPr>
          <w:p w14:paraId="2922459E"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22D589C7"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751366CA"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045B48E0"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3D0765A8" w14:textId="77777777" w:rsidR="0067072C" w:rsidRPr="00407B99" w:rsidRDefault="0067072C" w:rsidP="00352DCA">
            <w:pPr>
              <w:spacing w:line="360" w:lineRule="auto"/>
              <w:jc w:val="center"/>
              <w:rPr>
                <w:rFonts w:eastAsia="Arial Unicode MS" w:cs="Arial"/>
                <w:sz w:val="16"/>
                <w:szCs w:val="16"/>
                <w:lang w:val="es-HN"/>
              </w:rPr>
            </w:pPr>
          </w:p>
        </w:tc>
        <w:tc>
          <w:tcPr>
            <w:tcW w:w="648" w:type="dxa"/>
            <w:shd w:val="clear" w:color="auto" w:fill="0070C0"/>
          </w:tcPr>
          <w:p w14:paraId="5FD3C548"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2A8775AC" w14:textId="77777777" w:rsidTr="00352DCA">
        <w:tc>
          <w:tcPr>
            <w:tcW w:w="5103" w:type="dxa"/>
          </w:tcPr>
          <w:p w14:paraId="076C9865"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7. Elaboración documentación (borradores - Final) y entrega</w:t>
            </w:r>
          </w:p>
        </w:tc>
        <w:tc>
          <w:tcPr>
            <w:tcW w:w="709" w:type="dxa"/>
          </w:tcPr>
          <w:p w14:paraId="6C1F1F40"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00FEBBD0"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4777BADB"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5748486A"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0B0EDC2F" w14:textId="77777777" w:rsidR="0067072C" w:rsidRPr="00407B99" w:rsidRDefault="0067072C" w:rsidP="00352DCA">
            <w:pPr>
              <w:spacing w:line="360" w:lineRule="auto"/>
              <w:jc w:val="center"/>
              <w:rPr>
                <w:rFonts w:eastAsia="Arial Unicode MS" w:cs="Arial"/>
                <w:sz w:val="16"/>
                <w:szCs w:val="16"/>
                <w:lang w:val="es-HN"/>
              </w:rPr>
            </w:pPr>
          </w:p>
        </w:tc>
        <w:tc>
          <w:tcPr>
            <w:tcW w:w="648" w:type="dxa"/>
            <w:shd w:val="clear" w:color="auto" w:fill="0070C0"/>
          </w:tcPr>
          <w:p w14:paraId="5421AA19" w14:textId="77777777" w:rsidR="0067072C" w:rsidRPr="00407B99" w:rsidRDefault="0067072C" w:rsidP="00352DCA">
            <w:pPr>
              <w:spacing w:line="360" w:lineRule="auto"/>
              <w:jc w:val="center"/>
              <w:rPr>
                <w:rFonts w:eastAsia="Arial Unicode MS" w:cs="Arial"/>
                <w:sz w:val="16"/>
                <w:szCs w:val="16"/>
                <w:lang w:val="es-HN"/>
              </w:rPr>
            </w:pPr>
          </w:p>
        </w:tc>
      </w:tr>
    </w:tbl>
    <w:p w14:paraId="29BA133D" w14:textId="77777777" w:rsidR="0067072C" w:rsidRPr="00407B99" w:rsidRDefault="0067072C" w:rsidP="0067072C">
      <w:pPr>
        <w:spacing w:line="360" w:lineRule="auto"/>
        <w:rPr>
          <w:rFonts w:eastAsia="Arial Unicode MS" w:cs="Arial"/>
          <w:b/>
          <w:sz w:val="10"/>
          <w:szCs w:val="10"/>
        </w:rPr>
      </w:pPr>
    </w:p>
    <w:p w14:paraId="6280D723" w14:textId="77777777" w:rsidR="0067072C" w:rsidRPr="00C10F7E" w:rsidRDefault="0067072C" w:rsidP="0067072C">
      <w:pPr>
        <w:spacing w:line="360" w:lineRule="auto"/>
        <w:rPr>
          <w:rFonts w:eastAsia="Arial Unicode MS" w:cs="Arial"/>
        </w:rPr>
      </w:pPr>
    </w:p>
    <w:p w14:paraId="03CA3A9A" w14:textId="77777777" w:rsidR="0067072C" w:rsidRPr="006B334B" w:rsidRDefault="0067072C" w:rsidP="00C91C31">
      <w:pPr>
        <w:pStyle w:val="Prrafodelista"/>
        <w:numPr>
          <w:ilvl w:val="0"/>
          <w:numId w:val="34"/>
        </w:numPr>
        <w:spacing w:line="360" w:lineRule="auto"/>
        <w:rPr>
          <w:rFonts w:eastAsia="Arial Unicode MS" w:cs="Arial"/>
        </w:rPr>
      </w:pPr>
      <w:r w:rsidRPr="006B334B">
        <w:rPr>
          <w:rFonts w:eastAsia="Arial Unicode MS" w:cs="Arial"/>
          <w:b/>
        </w:rPr>
        <w:t>Presupuesto Estimado</w:t>
      </w:r>
      <w:r w:rsidRPr="006B334B">
        <w:rPr>
          <w:rFonts w:eastAsia="Arial Unicode MS" w:cs="Arial"/>
        </w:rPr>
        <w:t>.</w:t>
      </w:r>
    </w:p>
    <w:p w14:paraId="0036D41B" w14:textId="77777777" w:rsidR="0067072C" w:rsidRPr="00407B99" w:rsidRDefault="0067072C" w:rsidP="0067072C">
      <w:pPr>
        <w:spacing w:line="360" w:lineRule="auto"/>
        <w:rPr>
          <w:rFonts w:eastAsia="Arial Unicode MS" w:cs="Arial"/>
        </w:rPr>
      </w:pPr>
      <w:r w:rsidRPr="00407B99">
        <w:rPr>
          <w:rFonts w:eastAsia="Arial Unicode MS" w:cs="Arial"/>
        </w:rPr>
        <w:t>Se estima un presupuesto de USA$ de 23,000. Tiempo para estudio 6 meses.</w:t>
      </w:r>
    </w:p>
    <w:p w14:paraId="5273BF16" w14:textId="77777777" w:rsidR="0067072C" w:rsidRPr="00407B99" w:rsidRDefault="0067072C" w:rsidP="0067072C">
      <w:pPr>
        <w:spacing w:line="360" w:lineRule="auto"/>
        <w:rPr>
          <w:rFonts w:eastAsia="Arial Unicode MS" w:cs="Arial"/>
          <w:sz w:val="10"/>
          <w:szCs w:val="10"/>
        </w:rPr>
      </w:pPr>
    </w:p>
    <w:tbl>
      <w:tblPr>
        <w:tblStyle w:val="Tablaconcuadrcula"/>
        <w:tblW w:w="0" w:type="auto"/>
        <w:tblInd w:w="-15" w:type="dxa"/>
        <w:tblLook w:val="04A0" w:firstRow="1" w:lastRow="0" w:firstColumn="1" w:lastColumn="0" w:noHBand="0" w:noVBand="1"/>
      </w:tblPr>
      <w:tblGrid>
        <w:gridCol w:w="2551"/>
        <w:gridCol w:w="1040"/>
        <w:gridCol w:w="1042"/>
        <w:gridCol w:w="947"/>
        <w:gridCol w:w="967"/>
        <w:gridCol w:w="917"/>
        <w:gridCol w:w="1184"/>
      </w:tblGrid>
      <w:tr w:rsidR="0067072C" w:rsidRPr="00407B99" w14:paraId="2C3D0650" w14:textId="77777777" w:rsidTr="00352DCA">
        <w:tc>
          <w:tcPr>
            <w:tcW w:w="2551" w:type="dxa"/>
          </w:tcPr>
          <w:p w14:paraId="3D76A070"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Renglón Presupuestario</w:t>
            </w:r>
          </w:p>
        </w:tc>
        <w:tc>
          <w:tcPr>
            <w:tcW w:w="1040" w:type="dxa"/>
          </w:tcPr>
          <w:p w14:paraId="0AF5AAB4"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Cantidad</w:t>
            </w:r>
          </w:p>
        </w:tc>
        <w:tc>
          <w:tcPr>
            <w:tcW w:w="1042" w:type="dxa"/>
          </w:tcPr>
          <w:p w14:paraId="0DA26FD8"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Costo Unitario</w:t>
            </w:r>
          </w:p>
        </w:tc>
        <w:tc>
          <w:tcPr>
            <w:tcW w:w="947" w:type="dxa"/>
          </w:tcPr>
          <w:p w14:paraId="2BA96AA4"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Costo $ / Mes</w:t>
            </w:r>
          </w:p>
        </w:tc>
        <w:tc>
          <w:tcPr>
            <w:tcW w:w="967" w:type="dxa"/>
          </w:tcPr>
          <w:p w14:paraId="1D6CDFC2"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Tiempo Mes</w:t>
            </w:r>
          </w:p>
        </w:tc>
        <w:tc>
          <w:tcPr>
            <w:tcW w:w="917" w:type="dxa"/>
          </w:tcPr>
          <w:p w14:paraId="74D0E892"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Total</w:t>
            </w:r>
          </w:p>
        </w:tc>
        <w:tc>
          <w:tcPr>
            <w:tcW w:w="1184" w:type="dxa"/>
          </w:tcPr>
          <w:p w14:paraId="0D7713BE"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Cotiza $ = 24.6394</w:t>
            </w:r>
          </w:p>
        </w:tc>
      </w:tr>
      <w:tr w:rsidR="0067072C" w:rsidRPr="00407B99" w14:paraId="2D16DF4A" w14:textId="77777777" w:rsidTr="00352DCA">
        <w:tc>
          <w:tcPr>
            <w:tcW w:w="2551" w:type="dxa"/>
          </w:tcPr>
          <w:p w14:paraId="3C27FDEF"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Técnico especialista </w:t>
            </w:r>
          </w:p>
        </w:tc>
        <w:tc>
          <w:tcPr>
            <w:tcW w:w="1040" w:type="dxa"/>
          </w:tcPr>
          <w:p w14:paraId="65458F9D"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1</w:t>
            </w:r>
          </w:p>
        </w:tc>
        <w:tc>
          <w:tcPr>
            <w:tcW w:w="1042" w:type="dxa"/>
          </w:tcPr>
          <w:p w14:paraId="38A3796A" w14:textId="77777777" w:rsidR="0067072C" w:rsidRPr="00407B99" w:rsidRDefault="0067072C" w:rsidP="00352DCA">
            <w:pPr>
              <w:spacing w:line="360" w:lineRule="auto"/>
              <w:rPr>
                <w:rFonts w:eastAsia="Arial Unicode MS" w:cs="Arial"/>
                <w:sz w:val="16"/>
                <w:szCs w:val="16"/>
                <w:lang w:val="es-HN"/>
              </w:rPr>
            </w:pPr>
          </w:p>
        </w:tc>
        <w:tc>
          <w:tcPr>
            <w:tcW w:w="947" w:type="dxa"/>
          </w:tcPr>
          <w:p w14:paraId="7275A940"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2,000</w:t>
            </w:r>
          </w:p>
        </w:tc>
        <w:tc>
          <w:tcPr>
            <w:tcW w:w="967" w:type="dxa"/>
          </w:tcPr>
          <w:p w14:paraId="26EB02F9"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6</w:t>
            </w:r>
          </w:p>
        </w:tc>
        <w:tc>
          <w:tcPr>
            <w:tcW w:w="917" w:type="dxa"/>
          </w:tcPr>
          <w:p w14:paraId="20DDD4B7"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12,000</w:t>
            </w:r>
          </w:p>
        </w:tc>
        <w:tc>
          <w:tcPr>
            <w:tcW w:w="1184" w:type="dxa"/>
          </w:tcPr>
          <w:p w14:paraId="7936242E"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295,560</w:t>
            </w:r>
          </w:p>
        </w:tc>
      </w:tr>
      <w:tr w:rsidR="0067072C" w:rsidRPr="00407B99" w14:paraId="49D16DA7" w14:textId="77777777" w:rsidTr="00352DCA">
        <w:tc>
          <w:tcPr>
            <w:tcW w:w="2551" w:type="dxa"/>
          </w:tcPr>
          <w:p w14:paraId="6180E6FB"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Técnico auxiliar</w:t>
            </w:r>
          </w:p>
        </w:tc>
        <w:tc>
          <w:tcPr>
            <w:tcW w:w="1040" w:type="dxa"/>
          </w:tcPr>
          <w:p w14:paraId="292A27DE"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1</w:t>
            </w:r>
          </w:p>
        </w:tc>
        <w:tc>
          <w:tcPr>
            <w:tcW w:w="1042" w:type="dxa"/>
          </w:tcPr>
          <w:p w14:paraId="51482CB7" w14:textId="77777777" w:rsidR="0067072C" w:rsidRPr="00407B99" w:rsidRDefault="0067072C" w:rsidP="00352DCA">
            <w:pPr>
              <w:spacing w:line="360" w:lineRule="auto"/>
              <w:rPr>
                <w:rFonts w:eastAsia="Arial Unicode MS" w:cs="Arial"/>
                <w:sz w:val="16"/>
                <w:szCs w:val="16"/>
                <w:lang w:val="es-HN"/>
              </w:rPr>
            </w:pPr>
          </w:p>
        </w:tc>
        <w:tc>
          <w:tcPr>
            <w:tcW w:w="947" w:type="dxa"/>
          </w:tcPr>
          <w:p w14:paraId="58E843BE"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800</w:t>
            </w:r>
          </w:p>
        </w:tc>
        <w:tc>
          <w:tcPr>
            <w:tcW w:w="967" w:type="dxa"/>
          </w:tcPr>
          <w:p w14:paraId="617BB301"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6</w:t>
            </w:r>
          </w:p>
        </w:tc>
        <w:tc>
          <w:tcPr>
            <w:tcW w:w="917" w:type="dxa"/>
          </w:tcPr>
          <w:p w14:paraId="618F052D"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4.800</w:t>
            </w:r>
          </w:p>
        </w:tc>
        <w:tc>
          <w:tcPr>
            <w:tcW w:w="1184" w:type="dxa"/>
          </w:tcPr>
          <w:p w14:paraId="46C68B0E"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118,224</w:t>
            </w:r>
          </w:p>
        </w:tc>
      </w:tr>
      <w:tr w:rsidR="0067072C" w:rsidRPr="00407B99" w14:paraId="677B7E6E" w14:textId="77777777" w:rsidTr="00352DCA">
        <w:tc>
          <w:tcPr>
            <w:tcW w:w="2551" w:type="dxa"/>
          </w:tcPr>
          <w:p w14:paraId="02688A25"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Viáticos y transporte</w:t>
            </w:r>
          </w:p>
        </w:tc>
        <w:tc>
          <w:tcPr>
            <w:tcW w:w="1040" w:type="dxa"/>
          </w:tcPr>
          <w:p w14:paraId="7F88652F" w14:textId="77777777" w:rsidR="0067072C" w:rsidRPr="00407B99" w:rsidRDefault="0067072C" w:rsidP="00352DCA">
            <w:pPr>
              <w:spacing w:line="360" w:lineRule="auto"/>
              <w:jc w:val="center"/>
              <w:rPr>
                <w:rFonts w:eastAsia="Arial Unicode MS" w:cs="Arial"/>
                <w:sz w:val="16"/>
                <w:szCs w:val="16"/>
                <w:lang w:val="es-HN"/>
              </w:rPr>
            </w:pPr>
          </w:p>
        </w:tc>
        <w:tc>
          <w:tcPr>
            <w:tcW w:w="1042" w:type="dxa"/>
          </w:tcPr>
          <w:p w14:paraId="2E9EC1AD" w14:textId="77777777" w:rsidR="0067072C" w:rsidRPr="00407B99" w:rsidRDefault="0067072C" w:rsidP="00352DCA">
            <w:pPr>
              <w:spacing w:line="360" w:lineRule="auto"/>
              <w:rPr>
                <w:rFonts w:eastAsia="Arial Unicode MS" w:cs="Arial"/>
                <w:sz w:val="16"/>
                <w:szCs w:val="16"/>
                <w:lang w:val="es-HN"/>
              </w:rPr>
            </w:pPr>
          </w:p>
        </w:tc>
        <w:tc>
          <w:tcPr>
            <w:tcW w:w="947" w:type="dxa"/>
          </w:tcPr>
          <w:p w14:paraId="1B78CF29"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1,000</w:t>
            </w:r>
          </w:p>
        </w:tc>
        <w:tc>
          <w:tcPr>
            <w:tcW w:w="967" w:type="dxa"/>
          </w:tcPr>
          <w:p w14:paraId="04B00C0C"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4</w:t>
            </w:r>
          </w:p>
        </w:tc>
        <w:tc>
          <w:tcPr>
            <w:tcW w:w="917" w:type="dxa"/>
          </w:tcPr>
          <w:p w14:paraId="70CAEC04"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4,000</w:t>
            </w:r>
          </w:p>
        </w:tc>
        <w:tc>
          <w:tcPr>
            <w:tcW w:w="1184" w:type="dxa"/>
          </w:tcPr>
          <w:p w14:paraId="33CD567B"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98,520</w:t>
            </w:r>
          </w:p>
        </w:tc>
      </w:tr>
      <w:tr w:rsidR="0067072C" w:rsidRPr="00407B99" w14:paraId="73A07C88" w14:textId="77777777" w:rsidTr="00352DCA">
        <w:tc>
          <w:tcPr>
            <w:tcW w:w="2551" w:type="dxa"/>
          </w:tcPr>
          <w:p w14:paraId="07AE2253"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Materiales e insumos </w:t>
            </w:r>
          </w:p>
        </w:tc>
        <w:tc>
          <w:tcPr>
            <w:tcW w:w="1040" w:type="dxa"/>
          </w:tcPr>
          <w:p w14:paraId="3E676DE5" w14:textId="77777777" w:rsidR="0067072C" w:rsidRPr="00407B99" w:rsidRDefault="0067072C" w:rsidP="00352DCA">
            <w:pPr>
              <w:spacing w:line="360" w:lineRule="auto"/>
              <w:jc w:val="center"/>
              <w:rPr>
                <w:rFonts w:eastAsia="Arial Unicode MS" w:cs="Arial"/>
                <w:sz w:val="16"/>
                <w:szCs w:val="16"/>
                <w:lang w:val="es-HN"/>
              </w:rPr>
            </w:pPr>
          </w:p>
        </w:tc>
        <w:tc>
          <w:tcPr>
            <w:tcW w:w="1042" w:type="dxa"/>
          </w:tcPr>
          <w:p w14:paraId="20EFB652" w14:textId="77777777" w:rsidR="0067072C" w:rsidRPr="00407B99" w:rsidRDefault="0067072C" w:rsidP="00352DCA">
            <w:pPr>
              <w:spacing w:line="360" w:lineRule="auto"/>
              <w:rPr>
                <w:rFonts w:eastAsia="Arial Unicode MS" w:cs="Arial"/>
                <w:sz w:val="16"/>
                <w:szCs w:val="16"/>
                <w:lang w:val="es-HN"/>
              </w:rPr>
            </w:pPr>
          </w:p>
        </w:tc>
        <w:tc>
          <w:tcPr>
            <w:tcW w:w="947" w:type="dxa"/>
          </w:tcPr>
          <w:p w14:paraId="2732303F" w14:textId="77777777" w:rsidR="0067072C" w:rsidRPr="00407B99" w:rsidRDefault="0067072C" w:rsidP="00352DCA">
            <w:pPr>
              <w:spacing w:line="360" w:lineRule="auto"/>
              <w:jc w:val="right"/>
              <w:rPr>
                <w:rFonts w:eastAsia="Arial Unicode MS" w:cs="Arial"/>
                <w:sz w:val="16"/>
                <w:szCs w:val="16"/>
                <w:lang w:val="es-HN"/>
              </w:rPr>
            </w:pPr>
          </w:p>
        </w:tc>
        <w:tc>
          <w:tcPr>
            <w:tcW w:w="967" w:type="dxa"/>
          </w:tcPr>
          <w:p w14:paraId="4B71AD2A" w14:textId="77777777" w:rsidR="0067072C" w:rsidRPr="00407B99" w:rsidRDefault="0067072C" w:rsidP="00352DCA">
            <w:pPr>
              <w:spacing w:line="360" w:lineRule="auto"/>
              <w:jc w:val="center"/>
              <w:rPr>
                <w:rFonts w:eastAsia="Arial Unicode MS" w:cs="Arial"/>
                <w:sz w:val="16"/>
                <w:szCs w:val="16"/>
                <w:lang w:val="es-HN"/>
              </w:rPr>
            </w:pPr>
          </w:p>
        </w:tc>
        <w:tc>
          <w:tcPr>
            <w:tcW w:w="917" w:type="dxa"/>
          </w:tcPr>
          <w:p w14:paraId="630CFAA6"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2,200</w:t>
            </w:r>
          </w:p>
        </w:tc>
        <w:tc>
          <w:tcPr>
            <w:tcW w:w="1184" w:type="dxa"/>
          </w:tcPr>
          <w:p w14:paraId="03F89CB5"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54,186</w:t>
            </w:r>
          </w:p>
        </w:tc>
      </w:tr>
      <w:tr w:rsidR="0067072C" w:rsidRPr="00407B99" w14:paraId="145E553D" w14:textId="77777777" w:rsidTr="00352DCA">
        <w:tc>
          <w:tcPr>
            <w:tcW w:w="6547" w:type="dxa"/>
            <w:gridSpan w:val="5"/>
          </w:tcPr>
          <w:p w14:paraId="6ED650C2" w14:textId="77777777" w:rsidR="0067072C" w:rsidRPr="00407B99" w:rsidRDefault="0067072C" w:rsidP="00352DCA">
            <w:pPr>
              <w:spacing w:line="360" w:lineRule="auto"/>
              <w:jc w:val="center"/>
              <w:rPr>
                <w:rFonts w:eastAsia="Arial Unicode MS" w:cs="Arial"/>
                <w:sz w:val="16"/>
                <w:szCs w:val="16"/>
                <w:lang w:val="es-HN"/>
              </w:rPr>
            </w:pPr>
          </w:p>
        </w:tc>
        <w:tc>
          <w:tcPr>
            <w:tcW w:w="917" w:type="dxa"/>
          </w:tcPr>
          <w:p w14:paraId="2EE51D49"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23,000</w:t>
            </w:r>
          </w:p>
        </w:tc>
        <w:tc>
          <w:tcPr>
            <w:tcW w:w="1184" w:type="dxa"/>
          </w:tcPr>
          <w:p w14:paraId="26A14845"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566,490</w:t>
            </w:r>
          </w:p>
        </w:tc>
      </w:tr>
    </w:tbl>
    <w:p w14:paraId="01F8B44B" w14:textId="77777777" w:rsidR="0067072C" w:rsidRPr="00407B99" w:rsidRDefault="0067072C" w:rsidP="0067072C">
      <w:pPr>
        <w:spacing w:line="360" w:lineRule="auto"/>
        <w:rPr>
          <w:rFonts w:eastAsia="Arial Unicode MS" w:cs="Arial"/>
          <w:b/>
        </w:rPr>
      </w:pPr>
    </w:p>
    <w:p w14:paraId="66FAA0A3" w14:textId="77777777" w:rsidR="00EB7FE8" w:rsidRPr="000F39A5" w:rsidRDefault="00EB7FE8" w:rsidP="000F39A5">
      <w:pPr>
        <w:spacing w:line="360" w:lineRule="auto"/>
        <w:rPr>
          <w:rFonts w:eastAsia="Times New Roman" w:cs="Arial"/>
          <w:b/>
          <w:color w:val="000000"/>
          <w:sz w:val="22"/>
          <w:lang w:eastAsia="es-HN"/>
        </w:rPr>
      </w:pPr>
    </w:p>
    <w:p w14:paraId="37F18926" w14:textId="77777777" w:rsidR="00EB7FE8" w:rsidRDefault="00EB7FE8" w:rsidP="000F39A5">
      <w:pPr>
        <w:spacing w:line="360" w:lineRule="auto"/>
        <w:rPr>
          <w:rFonts w:eastAsia="Times New Roman" w:cs="Arial"/>
          <w:b/>
          <w:color w:val="000000"/>
          <w:sz w:val="22"/>
          <w:lang w:eastAsia="es-HN"/>
        </w:rPr>
      </w:pPr>
    </w:p>
    <w:p w14:paraId="167713D4" w14:textId="77777777" w:rsidR="00E558F2" w:rsidRDefault="00E558F2" w:rsidP="000F39A5">
      <w:pPr>
        <w:spacing w:line="360" w:lineRule="auto"/>
        <w:rPr>
          <w:rFonts w:eastAsia="Times New Roman" w:cs="Arial"/>
          <w:b/>
          <w:color w:val="000000"/>
          <w:sz w:val="22"/>
          <w:lang w:eastAsia="es-HN"/>
        </w:rPr>
      </w:pPr>
    </w:p>
    <w:p w14:paraId="714057EC" w14:textId="77777777" w:rsidR="00E558F2" w:rsidRPr="000F39A5" w:rsidRDefault="00E558F2" w:rsidP="000F39A5">
      <w:pPr>
        <w:spacing w:line="360" w:lineRule="auto"/>
        <w:rPr>
          <w:rFonts w:eastAsia="Times New Roman" w:cs="Arial"/>
          <w:b/>
          <w:color w:val="000000"/>
          <w:sz w:val="22"/>
          <w:lang w:eastAsia="es-HN"/>
        </w:rPr>
      </w:pPr>
    </w:p>
    <w:p w14:paraId="48273AEA" w14:textId="77777777" w:rsidR="00EB7FE8" w:rsidRDefault="00EB7FE8" w:rsidP="00EB7FE8">
      <w:pPr>
        <w:spacing w:line="360" w:lineRule="auto"/>
        <w:rPr>
          <w:rFonts w:eastAsia="Times New Roman" w:cs="Arial"/>
          <w:b/>
          <w:color w:val="000000"/>
          <w:sz w:val="22"/>
          <w:lang w:eastAsia="es-HN"/>
        </w:rPr>
      </w:pPr>
    </w:p>
    <w:p w14:paraId="240C011F" w14:textId="77777777" w:rsidR="00EB7FE8" w:rsidRDefault="00EB7FE8" w:rsidP="00EB7FE8">
      <w:pPr>
        <w:spacing w:line="360" w:lineRule="auto"/>
        <w:rPr>
          <w:rFonts w:eastAsia="Times New Roman" w:cs="Arial"/>
          <w:b/>
          <w:color w:val="000000"/>
          <w:sz w:val="22"/>
          <w:lang w:eastAsia="es-HN"/>
        </w:rPr>
      </w:pPr>
    </w:p>
    <w:p w14:paraId="7B93BB21" w14:textId="2D2B81EA" w:rsidR="00EB7FE8" w:rsidRPr="00117916" w:rsidRDefault="00EB7FE8" w:rsidP="00F76D10">
      <w:pPr>
        <w:pStyle w:val="Ttulo3"/>
        <w:rPr>
          <w:rFonts w:eastAsia="Times New Roman"/>
          <w:lang w:eastAsia="es-HN"/>
        </w:rPr>
      </w:pPr>
      <w:bookmarkStart w:id="33" w:name="_Toc25678889"/>
      <w:bookmarkStart w:id="34" w:name="_Toc40953198"/>
      <w:r w:rsidRPr="00117916">
        <w:rPr>
          <w:rFonts w:eastAsia="Times New Roman"/>
          <w:lang w:eastAsia="es-HN"/>
        </w:rPr>
        <w:lastRenderedPageBreak/>
        <w:t xml:space="preserve">Tema de investigación 9. Impacto de la </w:t>
      </w:r>
      <w:r w:rsidRPr="00117916">
        <w:rPr>
          <w:rFonts w:eastAsia="Times New Roman"/>
          <w:i/>
          <w:lang w:eastAsia="es-HN"/>
        </w:rPr>
        <w:t>Hypsipyla</w:t>
      </w:r>
      <w:r w:rsidRPr="00117916">
        <w:rPr>
          <w:rFonts w:eastAsia="Times New Roman"/>
          <w:lang w:eastAsia="es-HN"/>
        </w:rPr>
        <w:t>, principal plaga de insectos de las Meliaceae</w:t>
      </w:r>
      <w:bookmarkEnd w:id="33"/>
      <w:bookmarkEnd w:id="34"/>
    </w:p>
    <w:p w14:paraId="7923B736" w14:textId="77777777" w:rsidR="00F76D10" w:rsidRPr="00F76D10" w:rsidRDefault="00F76D10" w:rsidP="00F76D10">
      <w:pPr>
        <w:rPr>
          <w:lang w:eastAsia="es-HN"/>
        </w:rPr>
      </w:pPr>
    </w:p>
    <w:p w14:paraId="7F11A497" w14:textId="77777777" w:rsidR="0067072C" w:rsidRPr="00C10F7E" w:rsidRDefault="0067072C" w:rsidP="00C91C31">
      <w:pPr>
        <w:pStyle w:val="Prrafodelista"/>
        <w:numPr>
          <w:ilvl w:val="0"/>
          <w:numId w:val="35"/>
        </w:numPr>
        <w:spacing w:line="360" w:lineRule="auto"/>
        <w:rPr>
          <w:rFonts w:eastAsia="Arial Unicode MS" w:cs="Arial"/>
          <w:b/>
        </w:rPr>
      </w:pPr>
      <w:r w:rsidRPr="00C10F7E">
        <w:rPr>
          <w:rFonts w:eastAsia="Arial Unicode MS" w:cs="Arial"/>
          <w:b/>
        </w:rPr>
        <w:t>Objetivos.</w:t>
      </w:r>
    </w:p>
    <w:p w14:paraId="62E4326F" w14:textId="77777777" w:rsidR="0067072C" w:rsidRPr="00407B99" w:rsidRDefault="0067072C" w:rsidP="0067072C">
      <w:pPr>
        <w:spacing w:line="360" w:lineRule="auto"/>
        <w:rPr>
          <w:rFonts w:eastAsia="Arial Unicode MS" w:cs="Arial"/>
        </w:rPr>
      </w:pPr>
      <w:r w:rsidRPr="00407B99">
        <w:rPr>
          <w:rFonts w:eastAsia="Arial Unicode MS" w:cs="Arial"/>
          <w:u w:val="single"/>
        </w:rPr>
        <w:t>General</w:t>
      </w:r>
      <w:r w:rsidRPr="00407B99">
        <w:rPr>
          <w:rFonts w:eastAsia="Arial Unicode MS" w:cs="Arial"/>
        </w:rPr>
        <w:t xml:space="preserve">: </w:t>
      </w:r>
    </w:p>
    <w:p w14:paraId="676FB6A5" w14:textId="77777777" w:rsidR="0067072C" w:rsidRPr="00407B99" w:rsidRDefault="0067072C" w:rsidP="0067072C">
      <w:pPr>
        <w:spacing w:line="360" w:lineRule="auto"/>
        <w:rPr>
          <w:rFonts w:eastAsia="Arial Unicode MS" w:cs="Arial"/>
        </w:rPr>
      </w:pPr>
      <w:r w:rsidRPr="00407B99">
        <w:rPr>
          <w:rFonts w:eastAsia="Arial Unicode MS" w:cs="Arial"/>
        </w:rPr>
        <w:t xml:space="preserve">Desarrollar un sistema de manejo integrado para el manejo del barrenador de las meliáceas.   </w:t>
      </w:r>
    </w:p>
    <w:p w14:paraId="43BECE7A" w14:textId="77777777" w:rsidR="0067072C" w:rsidRPr="00407B99" w:rsidRDefault="0067072C" w:rsidP="0067072C">
      <w:pPr>
        <w:spacing w:line="360" w:lineRule="auto"/>
        <w:rPr>
          <w:rFonts w:eastAsia="Arial Unicode MS" w:cs="Arial"/>
        </w:rPr>
      </w:pPr>
      <w:r w:rsidRPr="00407B99">
        <w:rPr>
          <w:rFonts w:eastAsia="Arial Unicode MS" w:cs="Arial"/>
          <w:u w:val="single"/>
        </w:rPr>
        <w:t>Específicos</w:t>
      </w:r>
      <w:r w:rsidRPr="00407B99">
        <w:rPr>
          <w:rFonts w:eastAsia="Arial Unicode MS" w:cs="Arial"/>
        </w:rPr>
        <w:t>:</w:t>
      </w:r>
    </w:p>
    <w:p w14:paraId="0A0405CD" w14:textId="77777777" w:rsidR="0067072C" w:rsidRPr="00C10F7E" w:rsidRDefault="0067072C" w:rsidP="00C91C31">
      <w:pPr>
        <w:pStyle w:val="Prrafodelista"/>
        <w:numPr>
          <w:ilvl w:val="0"/>
          <w:numId w:val="36"/>
        </w:numPr>
        <w:spacing w:line="360" w:lineRule="auto"/>
        <w:rPr>
          <w:rFonts w:eastAsia="Arial Unicode MS" w:cs="Arial"/>
        </w:rPr>
      </w:pPr>
      <w:r w:rsidRPr="00C10F7E">
        <w:rPr>
          <w:rFonts w:eastAsia="Arial Unicode MS" w:cs="Arial"/>
        </w:rPr>
        <w:t xml:space="preserve">Evaluar las prácticas de manejo desarrolladas en los diferentes escenarios de incidencia de la plaga.  </w:t>
      </w:r>
    </w:p>
    <w:p w14:paraId="0D1F5F0A" w14:textId="77777777" w:rsidR="00CF4349" w:rsidRPr="00C10F7E" w:rsidRDefault="00CF4349" w:rsidP="00C91C31">
      <w:pPr>
        <w:pStyle w:val="Prrafodelista"/>
        <w:numPr>
          <w:ilvl w:val="0"/>
          <w:numId w:val="36"/>
        </w:numPr>
        <w:spacing w:line="360" w:lineRule="auto"/>
        <w:rPr>
          <w:rFonts w:eastAsia="Arial Unicode MS" w:cs="Arial"/>
        </w:rPr>
      </w:pPr>
      <w:r w:rsidRPr="00C10F7E">
        <w:rPr>
          <w:rFonts w:eastAsia="Arial Unicode MS" w:cs="Arial"/>
        </w:rPr>
        <w:t xml:space="preserve">Proponer </w:t>
      </w:r>
      <w:r>
        <w:rPr>
          <w:rFonts w:eastAsia="Arial Unicode MS" w:cs="Arial"/>
        </w:rPr>
        <w:t xml:space="preserve">las mejores prácticas evaluadas o </w:t>
      </w:r>
      <w:r w:rsidRPr="00C10F7E">
        <w:rPr>
          <w:rFonts w:eastAsia="Arial Unicode MS" w:cs="Arial"/>
        </w:rPr>
        <w:t xml:space="preserve">nuevas alternativas de manejo de la plaga.  </w:t>
      </w:r>
    </w:p>
    <w:p w14:paraId="7ACEF22A" w14:textId="77777777" w:rsidR="0067072C" w:rsidRPr="00407B99" w:rsidRDefault="0067072C" w:rsidP="0067072C">
      <w:pPr>
        <w:spacing w:line="360" w:lineRule="auto"/>
        <w:rPr>
          <w:rFonts w:eastAsia="Arial Unicode MS" w:cs="Arial"/>
          <w:b/>
          <w:sz w:val="10"/>
          <w:szCs w:val="10"/>
        </w:rPr>
      </w:pPr>
    </w:p>
    <w:p w14:paraId="702D214D" w14:textId="77777777" w:rsidR="0067072C" w:rsidRPr="00C10F7E" w:rsidRDefault="0067072C" w:rsidP="00C91C31">
      <w:pPr>
        <w:pStyle w:val="Prrafodelista"/>
        <w:numPr>
          <w:ilvl w:val="0"/>
          <w:numId w:val="35"/>
        </w:numPr>
        <w:spacing w:line="360" w:lineRule="auto"/>
        <w:rPr>
          <w:rFonts w:eastAsia="Arial Unicode MS" w:cs="Arial"/>
          <w:b/>
        </w:rPr>
      </w:pPr>
      <w:r w:rsidRPr="00C10F7E">
        <w:rPr>
          <w:rFonts w:eastAsia="Arial Unicode MS" w:cs="Arial"/>
          <w:b/>
        </w:rPr>
        <w:t>Metodología.</w:t>
      </w:r>
    </w:p>
    <w:p w14:paraId="0E63847B" w14:textId="70C161C8" w:rsidR="0067072C" w:rsidRPr="00407B99" w:rsidRDefault="0067072C" w:rsidP="0067072C">
      <w:pPr>
        <w:spacing w:line="360" w:lineRule="auto"/>
        <w:rPr>
          <w:rFonts w:eastAsia="Arial Unicode MS" w:cs="Arial"/>
        </w:rPr>
      </w:pPr>
      <w:r w:rsidRPr="00407B99">
        <w:rPr>
          <w:rFonts w:eastAsia="Arial Unicode MS" w:cs="Arial"/>
        </w:rPr>
        <w:t xml:space="preserve">La metodología trata de unificar esfuerzos y criterios entre los diferentes actores en la salud y saneamiento forestal. Considera la participación de gente del agro - productores de campo, con sus diseños y experiencias en el manejo de barrenador. Se realiza la selección de plantaciones y viveros infestados por la plaga para establecer las parcelas de experimentación. Es necesario conocer en detalle cada una de las prácticas de manejo desarrolladas en los lugares, para su evaluación según resultados; teniendo en cuenta la eficacia y eficiencia de la práctica, los efectos colaterales en el sitio. Después de la compilación de datos y análisis de resultados de cada estrategia, se somete a un </w:t>
      </w:r>
      <w:r w:rsidR="00CF4349" w:rsidRPr="00407B99">
        <w:rPr>
          <w:rFonts w:eastAsia="Arial Unicode MS" w:cs="Arial"/>
        </w:rPr>
        <w:t>análisis</w:t>
      </w:r>
      <w:r w:rsidRPr="00407B99">
        <w:rPr>
          <w:rFonts w:eastAsia="Arial Unicode MS" w:cs="Arial"/>
        </w:rPr>
        <w:t xml:space="preserve"> </w:t>
      </w:r>
      <w:r w:rsidR="00FB2C72">
        <w:rPr>
          <w:rFonts w:eastAsia="Arial Unicode MS" w:cs="Arial"/>
        </w:rPr>
        <w:t xml:space="preserve">comparativo con experiencias de campo </w:t>
      </w:r>
      <w:r w:rsidRPr="00407B99">
        <w:rPr>
          <w:rFonts w:eastAsia="Arial Unicode MS" w:cs="Arial"/>
        </w:rPr>
        <w:t>para la mejora del procedimiento, aplicando criterios técnicos-científicos avalados.</w:t>
      </w:r>
    </w:p>
    <w:p w14:paraId="1ADE1FC1" w14:textId="77777777" w:rsidR="0067072C" w:rsidRPr="00407B99" w:rsidRDefault="0067072C" w:rsidP="0067072C">
      <w:pPr>
        <w:spacing w:line="360" w:lineRule="auto"/>
        <w:rPr>
          <w:rFonts w:eastAsia="Arial Unicode MS" w:cs="Arial"/>
          <w:sz w:val="10"/>
          <w:szCs w:val="10"/>
        </w:rPr>
      </w:pPr>
    </w:p>
    <w:p w14:paraId="5674E403" w14:textId="77777777" w:rsidR="0067072C" w:rsidRPr="00C10F7E" w:rsidRDefault="0067072C" w:rsidP="00C91C31">
      <w:pPr>
        <w:pStyle w:val="Prrafodelista"/>
        <w:numPr>
          <w:ilvl w:val="0"/>
          <w:numId w:val="35"/>
        </w:numPr>
        <w:spacing w:line="360" w:lineRule="auto"/>
        <w:rPr>
          <w:rFonts w:eastAsia="Arial Unicode MS" w:cs="Arial"/>
          <w:b/>
        </w:rPr>
      </w:pPr>
      <w:r w:rsidRPr="00C10F7E">
        <w:rPr>
          <w:rFonts w:eastAsia="Arial Unicode MS" w:cs="Arial"/>
          <w:b/>
        </w:rPr>
        <w:t xml:space="preserve">Resultados Esperados. </w:t>
      </w:r>
    </w:p>
    <w:p w14:paraId="5C6ADA9C" w14:textId="486E802E" w:rsidR="00602053" w:rsidRDefault="0067072C" w:rsidP="0067072C">
      <w:pPr>
        <w:spacing w:line="360" w:lineRule="auto"/>
        <w:rPr>
          <w:rFonts w:eastAsia="Arial Unicode MS" w:cs="Arial"/>
        </w:rPr>
      </w:pPr>
      <w:r w:rsidRPr="00407B99">
        <w:rPr>
          <w:rFonts w:eastAsia="Arial Unicode MS" w:cs="Arial"/>
        </w:rPr>
        <w:t>Diseño y</w:t>
      </w:r>
      <w:r w:rsidR="006E1D28">
        <w:rPr>
          <w:rFonts w:eastAsia="Arial Unicode MS" w:cs="Arial"/>
        </w:rPr>
        <w:t>,</w:t>
      </w:r>
      <w:r w:rsidRPr="00407B99">
        <w:rPr>
          <w:rFonts w:eastAsia="Arial Unicode MS" w:cs="Arial"/>
        </w:rPr>
        <w:t xml:space="preserve"> </w:t>
      </w:r>
      <w:r w:rsidR="00602053">
        <w:rPr>
          <w:rFonts w:eastAsia="Arial Unicode MS" w:cs="Arial"/>
        </w:rPr>
        <w:t>posteriormente</w:t>
      </w:r>
      <w:r w:rsidR="006E1D28">
        <w:rPr>
          <w:rFonts w:eastAsia="Arial Unicode MS" w:cs="Arial"/>
        </w:rPr>
        <w:t>,</w:t>
      </w:r>
      <w:r w:rsidR="00602053">
        <w:rPr>
          <w:rFonts w:eastAsia="Arial Unicode MS" w:cs="Arial"/>
        </w:rPr>
        <w:t xml:space="preserve"> </w:t>
      </w:r>
      <w:r w:rsidRPr="00407B99">
        <w:rPr>
          <w:rFonts w:eastAsia="Arial Unicode MS" w:cs="Arial"/>
        </w:rPr>
        <w:t>difusión de la</w:t>
      </w:r>
      <w:r w:rsidR="00602053">
        <w:rPr>
          <w:rFonts w:eastAsia="Arial Unicode MS" w:cs="Arial"/>
        </w:rPr>
        <w:t>(s) mejor(</w:t>
      </w:r>
      <w:r w:rsidR="006E1D28">
        <w:rPr>
          <w:rFonts w:eastAsia="Arial Unicode MS" w:cs="Arial"/>
        </w:rPr>
        <w:t>e</w:t>
      </w:r>
      <w:r w:rsidR="00602053">
        <w:rPr>
          <w:rFonts w:eastAsia="Arial Unicode MS" w:cs="Arial"/>
        </w:rPr>
        <w:t>s)</w:t>
      </w:r>
      <w:r w:rsidRPr="00407B99">
        <w:rPr>
          <w:rFonts w:eastAsia="Arial Unicode MS" w:cs="Arial"/>
        </w:rPr>
        <w:t xml:space="preserve"> práctica</w:t>
      </w:r>
      <w:r w:rsidR="00602053">
        <w:rPr>
          <w:rFonts w:eastAsia="Arial Unicode MS" w:cs="Arial"/>
        </w:rPr>
        <w:t>(s)</w:t>
      </w:r>
      <w:r w:rsidRPr="00407B99">
        <w:rPr>
          <w:rFonts w:eastAsia="Arial Unicode MS" w:cs="Arial"/>
        </w:rPr>
        <w:t xml:space="preserve"> de manejo para su aplicación en el manejo de la plaga del barrenador de las meliáceas. </w:t>
      </w:r>
    </w:p>
    <w:p w14:paraId="5D5C2A12" w14:textId="6FB68739" w:rsidR="0067072C" w:rsidRPr="00407B99" w:rsidRDefault="0067072C" w:rsidP="0067072C">
      <w:pPr>
        <w:spacing w:line="360" w:lineRule="auto"/>
        <w:rPr>
          <w:rFonts w:eastAsia="Arial Unicode MS" w:cs="Arial"/>
        </w:rPr>
      </w:pPr>
      <w:r w:rsidRPr="00407B99">
        <w:rPr>
          <w:rFonts w:eastAsia="Arial Unicode MS" w:cs="Arial"/>
        </w:rPr>
        <w:t xml:space="preserve">Fortalecimiento de la base científica para el manejo de </w:t>
      </w:r>
      <w:r w:rsidR="006E1D28">
        <w:rPr>
          <w:rFonts w:eastAsia="Arial Unicode MS" w:cs="Arial"/>
        </w:rPr>
        <w:t>la salud y saneamiento de b</w:t>
      </w:r>
      <w:r w:rsidR="00602053">
        <w:rPr>
          <w:rFonts w:eastAsia="Arial Unicode MS" w:cs="Arial"/>
        </w:rPr>
        <w:t>osques de coníferas y latifoliadas.</w:t>
      </w:r>
    </w:p>
    <w:p w14:paraId="33C6CC5B" w14:textId="77777777" w:rsidR="0067072C" w:rsidRPr="00407B99" w:rsidRDefault="0067072C" w:rsidP="0067072C">
      <w:pPr>
        <w:spacing w:line="360" w:lineRule="auto"/>
        <w:rPr>
          <w:rFonts w:eastAsia="Arial Unicode MS" w:cs="Arial"/>
          <w:sz w:val="10"/>
          <w:szCs w:val="10"/>
        </w:rPr>
      </w:pPr>
    </w:p>
    <w:p w14:paraId="6C9A9466" w14:textId="77777777" w:rsidR="0067072C" w:rsidRPr="00C10F7E" w:rsidRDefault="0067072C" w:rsidP="00C91C31">
      <w:pPr>
        <w:pStyle w:val="Prrafodelista"/>
        <w:numPr>
          <w:ilvl w:val="0"/>
          <w:numId w:val="35"/>
        </w:numPr>
        <w:spacing w:line="360" w:lineRule="auto"/>
        <w:rPr>
          <w:rFonts w:eastAsia="Arial Unicode MS" w:cs="Arial"/>
          <w:b/>
        </w:rPr>
      </w:pPr>
      <w:r w:rsidRPr="00C10F7E">
        <w:rPr>
          <w:rFonts w:eastAsia="Arial Unicode MS" w:cs="Arial"/>
          <w:b/>
        </w:rPr>
        <w:t>Perfil de la Entidad y del Profesional o Profesionales.</w:t>
      </w:r>
    </w:p>
    <w:p w14:paraId="013C08FE" w14:textId="2BF1E8FE" w:rsidR="0067072C" w:rsidRDefault="0067072C" w:rsidP="0067072C">
      <w:pPr>
        <w:spacing w:line="360" w:lineRule="auto"/>
        <w:rPr>
          <w:rFonts w:eastAsia="Arial Unicode MS" w:cs="Arial"/>
        </w:rPr>
      </w:pPr>
      <w:r w:rsidRPr="00407B99">
        <w:rPr>
          <w:rFonts w:eastAsia="Arial Unicode MS" w:cs="Arial"/>
        </w:rPr>
        <w:t xml:space="preserve">El especialista profesional debe tener formación universitaria en ciencias forestales, ambientales o biológicas, estudios de posgrado en ciencias forestales o ambientales, con </w:t>
      </w:r>
      <w:r w:rsidRPr="00264485">
        <w:rPr>
          <w:rFonts w:eastAsia="Arial Unicode MS" w:cs="Arial"/>
        </w:rPr>
        <w:t>10 años de experiencia en la investigación aplicada en salud y sanidad forestal.</w:t>
      </w:r>
    </w:p>
    <w:p w14:paraId="7A842BBE" w14:textId="77777777" w:rsidR="0067072C" w:rsidRPr="00407B99" w:rsidRDefault="0067072C" w:rsidP="0067072C">
      <w:pPr>
        <w:spacing w:line="360" w:lineRule="auto"/>
        <w:rPr>
          <w:rFonts w:eastAsia="Arial Unicode MS" w:cs="Arial"/>
        </w:rPr>
      </w:pPr>
    </w:p>
    <w:p w14:paraId="7731962B" w14:textId="77777777" w:rsidR="0067072C" w:rsidRPr="00407B99" w:rsidRDefault="0067072C" w:rsidP="0067072C">
      <w:pPr>
        <w:spacing w:line="360" w:lineRule="auto"/>
        <w:rPr>
          <w:rFonts w:eastAsia="Arial Unicode MS" w:cs="Arial"/>
          <w:b/>
          <w:sz w:val="10"/>
          <w:szCs w:val="10"/>
        </w:rPr>
      </w:pPr>
    </w:p>
    <w:p w14:paraId="445ADBAB" w14:textId="77777777" w:rsidR="0067072C" w:rsidRPr="00C10F7E" w:rsidRDefault="0067072C" w:rsidP="00C91C31">
      <w:pPr>
        <w:pStyle w:val="Prrafodelista"/>
        <w:numPr>
          <w:ilvl w:val="0"/>
          <w:numId w:val="35"/>
        </w:numPr>
        <w:spacing w:line="360" w:lineRule="auto"/>
        <w:rPr>
          <w:rFonts w:eastAsia="Arial Unicode MS" w:cs="Arial"/>
          <w:b/>
        </w:rPr>
      </w:pPr>
      <w:r w:rsidRPr="00C10F7E">
        <w:rPr>
          <w:rFonts w:eastAsia="Arial Unicode MS" w:cs="Arial"/>
          <w:b/>
        </w:rPr>
        <w:t>Materiales e Insumos Requeridos</w:t>
      </w:r>
    </w:p>
    <w:p w14:paraId="6CAA11A6" w14:textId="77777777" w:rsidR="0067072C" w:rsidRDefault="0067072C" w:rsidP="0067072C">
      <w:pPr>
        <w:spacing w:line="360" w:lineRule="auto"/>
        <w:rPr>
          <w:rFonts w:eastAsia="Arial Unicode MS" w:cs="Arial"/>
        </w:rPr>
      </w:pPr>
      <w:r w:rsidRPr="00407B99">
        <w:rPr>
          <w:rFonts w:eastAsia="Arial Unicode MS" w:cs="Arial"/>
        </w:rPr>
        <w:t>Cartografía de la zona; sistema de posicionamiento geográfico para la ubicación de los sitios de muestras de experimentación. Registros meteorológicos del sitio de la plantación o vivero (muestra experimental)</w:t>
      </w:r>
      <w:r>
        <w:rPr>
          <w:rFonts w:eastAsia="Arial Unicode MS" w:cs="Arial"/>
        </w:rPr>
        <w:t xml:space="preserve">. </w:t>
      </w:r>
    </w:p>
    <w:p w14:paraId="53740809" w14:textId="77777777" w:rsidR="0067072C" w:rsidRPr="00407B99" w:rsidRDefault="0067072C" w:rsidP="0067072C">
      <w:pPr>
        <w:spacing w:line="360" w:lineRule="auto"/>
        <w:rPr>
          <w:rFonts w:eastAsia="Arial Unicode MS" w:cs="Arial"/>
        </w:rPr>
      </w:pPr>
    </w:p>
    <w:p w14:paraId="25652F7E" w14:textId="77777777" w:rsidR="0067072C" w:rsidRPr="00C10F7E" w:rsidRDefault="0067072C" w:rsidP="00C91C31">
      <w:pPr>
        <w:pStyle w:val="Prrafodelista"/>
        <w:numPr>
          <w:ilvl w:val="0"/>
          <w:numId w:val="35"/>
        </w:numPr>
        <w:spacing w:line="360" w:lineRule="auto"/>
        <w:rPr>
          <w:rFonts w:eastAsia="Arial Unicode MS" w:cs="Arial"/>
          <w:b/>
        </w:rPr>
      </w:pPr>
      <w:r w:rsidRPr="00C10F7E">
        <w:rPr>
          <w:rFonts w:eastAsia="Arial Unicode MS" w:cs="Arial"/>
          <w:b/>
        </w:rPr>
        <w:t>Cronograma</w:t>
      </w:r>
    </w:p>
    <w:p w14:paraId="35DBAFAB" w14:textId="77777777" w:rsidR="0067072C" w:rsidRPr="00407B99" w:rsidRDefault="0067072C" w:rsidP="0067072C">
      <w:pPr>
        <w:spacing w:line="360" w:lineRule="auto"/>
        <w:rPr>
          <w:rFonts w:eastAsia="Arial Unicode MS" w:cs="Arial"/>
          <w:b/>
          <w:sz w:val="10"/>
          <w:szCs w:val="10"/>
        </w:rPr>
      </w:pPr>
    </w:p>
    <w:tbl>
      <w:tblPr>
        <w:tblStyle w:val="Tablaconcuadrcula"/>
        <w:tblW w:w="9437" w:type="dxa"/>
        <w:tblInd w:w="-15" w:type="dxa"/>
        <w:tblLayout w:type="fixed"/>
        <w:tblLook w:val="04A0" w:firstRow="1" w:lastRow="0" w:firstColumn="1" w:lastColumn="0" w:noHBand="0" w:noVBand="1"/>
      </w:tblPr>
      <w:tblGrid>
        <w:gridCol w:w="5245"/>
        <w:gridCol w:w="709"/>
        <w:gridCol w:w="709"/>
        <w:gridCol w:w="708"/>
        <w:gridCol w:w="709"/>
        <w:gridCol w:w="709"/>
        <w:gridCol w:w="648"/>
      </w:tblGrid>
      <w:tr w:rsidR="0067072C" w:rsidRPr="00407B99" w14:paraId="722C88EC" w14:textId="77777777" w:rsidTr="00352DCA">
        <w:tc>
          <w:tcPr>
            <w:tcW w:w="5245" w:type="dxa"/>
            <w:vMerge w:val="restart"/>
            <w:vAlign w:val="center"/>
          </w:tcPr>
          <w:p w14:paraId="47EF041E"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Actividades</w:t>
            </w:r>
          </w:p>
        </w:tc>
        <w:tc>
          <w:tcPr>
            <w:tcW w:w="4192" w:type="dxa"/>
            <w:gridSpan w:val="6"/>
          </w:tcPr>
          <w:p w14:paraId="377DDA4D" w14:textId="77777777" w:rsidR="0067072C" w:rsidRPr="00407B99" w:rsidRDefault="0067072C" w:rsidP="00352DCA">
            <w:pPr>
              <w:spacing w:line="360" w:lineRule="auto"/>
              <w:rPr>
                <w:rFonts w:eastAsia="Arial Unicode MS" w:cs="Arial"/>
                <w:b/>
                <w:sz w:val="16"/>
                <w:szCs w:val="16"/>
                <w:lang w:val="es-HN"/>
              </w:rPr>
            </w:pPr>
            <w:r w:rsidRPr="00407B99">
              <w:rPr>
                <w:rFonts w:eastAsia="Arial Unicode MS" w:cs="Arial"/>
                <w:b/>
                <w:sz w:val="16"/>
                <w:szCs w:val="16"/>
                <w:lang w:val="es-HN"/>
              </w:rPr>
              <w:t>Tiempo Desarrollo Actividades del Estudio / Meses</w:t>
            </w:r>
          </w:p>
        </w:tc>
      </w:tr>
      <w:tr w:rsidR="0067072C" w:rsidRPr="00407B99" w14:paraId="378B9778" w14:textId="77777777" w:rsidTr="00352DCA">
        <w:tc>
          <w:tcPr>
            <w:tcW w:w="5245" w:type="dxa"/>
            <w:vMerge/>
          </w:tcPr>
          <w:p w14:paraId="318DB47B" w14:textId="77777777" w:rsidR="0067072C" w:rsidRPr="00407B99" w:rsidRDefault="0067072C" w:rsidP="00352DCA">
            <w:pPr>
              <w:spacing w:line="360" w:lineRule="auto"/>
              <w:rPr>
                <w:rFonts w:eastAsia="Arial Unicode MS" w:cs="Arial"/>
                <w:b/>
                <w:sz w:val="16"/>
                <w:szCs w:val="16"/>
                <w:lang w:val="es-HN"/>
              </w:rPr>
            </w:pPr>
          </w:p>
        </w:tc>
        <w:tc>
          <w:tcPr>
            <w:tcW w:w="709" w:type="dxa"/>
          </w:tcPr>
          <w:p w14:paraId="24519825"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1</w:t>
            </w:r>
          </w:p>
        </w:tc>
        <w:tc>
          <w:tcPr>
            <w:tcW w:w="709" w:type="dxa"/>
          </w:tcPr>
          <w:p w14:paraId="69468587"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2</w:t>
            </w:r>
          </w:p>
        </w:tc>
        <w:tc>
          <w:tcPr>
            <w:tcW w:w="708" w:type="dxa"/>
          </w:tcPr>
          <w:p w14:paraId="517D6DD3"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3</w:t>
            </w:r>
          </w:p>
        </w:tc>
        <w:tc>
          <w:tcPr>
            <w:tcW w:w="709" w:type="dxa"/>
          </w:tcPr>
          <w:p w14:paraId="53EB1310"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4</w:t>
            </w:r>
          </w:p>
        </w:tc>
        <w:tc>
          <w:tcPr>
            <w:tcW w:w="709" w:type="dxa"/>
          </w:tcPr>
          <w:p w14:paraId="7C473DBA"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5</w:t>
            </w:r>
          </w:p>
        </w:tc>
        <w:tc>
          <w:tcPr>
            <w:tcW w:w="648" w:type="dxa"/>
          </w:tcPr>
          <w:p w14:paraId="5417FE82"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6</w:t>
            </w:r>
          </w:p>
        </w:tc>
      </w:tr>
      <w:tr w:rsidR="0067072C" w:rsidRPr="00407B99" w14:paraId="04520319" w14:textId="77777777" w:rsidTr="00352DCA">
        <w:tc>
          <w:tcPr>
            <w:tcW w:w="5245" w:type="dxa"/>
          </w:tcPr>
          <w:p w14:paraId="013EB30F"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1. identificación y establecimiento de los sitios muestras de experimentación (viveros o plantaciones)</w:t>
            </w:r>
          </w:p>
        </w:tc>
        <w:tc>
          <w:tcPr>
            <w:tcW w:w="709" w:type="dxa"/>
            <w:shd w:val="clear" w:color="auto" w:fill="0070C0"/>
          </w:tcPr>
          <w:p w14:paraId="5D67FF78"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79C08133"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69296854"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74944072"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76793EC3"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2469A7AB"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1466B664" w14:textId="77777777" w:rsidTr="00352DCA">
        <w:tc>
          <w:tcPr>
            <w:tcW w:w="5245" w:type="dxa"/>
          </w:tcPr>
          <w:p w14:paraId="594D7D7E"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2. Toma de datos y registros en detalle de los sistemas que utilizan para el manejo de la plaga   </w:t>
            </w:r>
          </w:p>
        </w:tc>
        <w:tc>
          <w:tcPr>
            <w:tcW w:w="709" w:type="dxa"/>
            <w:shd w:val="clear" w:color="auto" w:fill="0070C0"/>
          </w:tcPr>
          <w:p w14:paraId="0CD43972"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44AC88C1"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2A0732C0"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7132B308"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410B3E74"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6767CE6A"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3C84AB27" w14:textId="77777777" w:rsidTr="00352DCA">
        <w:tc>
          <w:tcPr>
            <w:tcW w:w="5245" w:type="dxa"/>
          </w:tcPr>
          <w:p w14:paraId="436FD3CC"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3. Análisis y evaluación de los sistemas utilizados en cada muestra de estudio</w:t>
            </w:r>
          </w:p>
        </w:tc>
        <w:tc>
          <w:tcPr>
            <w:tcW w:w="709" w:type="dxa"/>
          </w:tcPr>
          <w:p w14:paraId="341D1F2A"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5C4150DE"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50C840D8"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2D6C8366"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36F9AD3B"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23778DB9"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269CE68B" w14:textId="77777777" w:rsidTr="00352DCA">
        <w:tc>
          <w:tcPr>
            <w:tcW w:w="5245" w:type="dxa"/>
          </w:tcPr>
          <w:p w14:paraId="48A6D2CE"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4. Aplicación de criterios técnico-científicos para la mejora de los sistemas (procedimientos de aplicación)  </w:t>
            </w:r>
          </w:p>
        </w:tc>
        <w:tc>
          <w:tcPr>
            <w:tcW w:w="709" w:type="dxa"/>
          </w:tcPr>
          <w:p w14:paraId="42F2084B"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5A350ED2"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40866582"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7EF0F02F"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7C3B319C"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05EB154D"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64F5E7D2" w14:textId="77777777" w:rsidTr="00352DCA">
        <w:tc>
          <w:tcPr>
            <w:tcW w:w="5245" w:type="dxa"/>
          </w:tcPr>
          <w:p w14:paraId="6C45257B"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5. Elaboración documentación (borradores - Final) y entrega</w:t>
            </w:r>
          </w:p>
        </w:tc>
        <w:tc>
          <w:tcPr>
            <w:tcW w:w="709" w:type="dxa"/>
          </w:tcPr>
          <w:p w14:paraId="33BBC85C"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460241D2"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5FA3EB4E"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2E86FD42"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0BAE925D" w14:textId="77777777" w:rsidR="0067072C" w:rsidRPr="00407B99" w:rsidRDefault="0067072C" w:rsidP="00352DCA">
            <w:pPr>
              <w:spacing w:line="360" w:lineRule="auto"/>
              <w:jc w:val="center"/>
              <w:rPr>
                <w:rFonts w:eastAsia="Arial Unicode MS" w:cs="Arial"/>
                <w:sz w:val="16"/>
                <w:szCs w:val="16"/>
                <w:lang w:val="es-HN"/>
              </w:rPr>
            </w:pPr>
          </w:p>
        </w:tc>
        <w:tc>
          <w:tcPr>
            <w:tcW w:w="648" w:type="dxa"/>
            <w:shd w:val="clear" w:color="auto" w:fill="0070C0"/>
          </w:tcPr>
          <w:p w14:paraId="4331B4E7" w14:textId="77777777" w:rsidR="0067072C" w:rsidRPr="00407B99" w:rsidRDefault="0067072C" w:rsidP="00352DCA">
            <w:pPr>
              <w:spacing w:line="360" w:lineRule="auto"/>
              <w:jc w:val="center"/>
              <w:rPr>
                <w:rFonts w:eastAsia="Arial Unicode MS" w:cs="Arial"/>
                <w:sz w:val="16"/>
                <w:szCs w:val="16"/>
                <w:lang w:val="es-HN"/>
              </w:rPr>
            </w:pPr>
          </w:p>
        </w:tc>
      </w:tr>
    </w:tbl>
    <w:p w14:paraId="48CB3E54" w14:textId="77777777" w:rsidR="0067072C" w:rsidRDefault="0067072C" w:rsidP="0067072C">
      <w:pPr>
        <w:spacing w:line="360" w:lineRule="auto"/>
        <w:rPr>
          <w:rFonts w:eastAsia="Arial Unicode MS" w:cs="Arial"/>
          <w:b/>
        </w:rPr>
      </w:pPr>
    </w:p>
    <w:p w14:paraId="3822EA97" w14:textId="77777777" w:rsidR="0067072C" w:rsidRPr="00C10F7E" w:rsidRDefault="0067072C" w:rsidP="00C91C31">
      <w:pPr>
        <w:pStyle w:val="Prrafodelista"/>
        <w:numPr>
          <w:ilvl w:val="0"/>
          <w:numId w:val="35"/>
        </w:numPr>
        <w:spacing w:line="360" w:lineRule="auto"/>
        <w:rPr>
          <w:rFonts w:eastAsia="Arial Unicode MS" w:cs="Arial"/>
        </w:rPr>
      </w:pPr>
      <w:r w:rsidRPr="00C10F7E">
        <w:rPr>
          <w:rFonts w:eastAsia="Arial Unicode MS" w:cs="Arial"/>
          <w:b/>
        </w:rPr>
        <w:t>Presupuesto Estimado</w:t>
      </w:r>
      <w:r w:rsidRPr="00C10F7E">
        <w:rPr>
          <w:rFonts w:eastAsia="Arial Unicode MS" w:cs="Arial"/>
        </w:rPr>
        <w:t>.</w:t>
      </w:r>
    </w:p>
    <w:p w14:paraId="2E8E8709" w14:textId="77777777" w:rsidR="0067072C" w:rsidRPr="00407B99" w:rsidRDefault="0067072C" w:rsidP="0067072C">
      <w:pPr>
        <w:spacing w:line="360" w:lineRule="auto"/>
        <w:rPr>
          <w:rFonts w:eastAsia="Arial Unicode MS" w:cs="Arial"/>
        </w:rPr>
      </w:pPr>
      <w:r w:rsidRPr="00407B99">
        <w:rPr>
          <w:rFonts w:eastAsia="Arial Unicode MS" w:cs="Arial"/>
        </w:rPr>
        <w:t>El presupuesto para el estudio es de USA$ 15,000. El tiempo para completar el estudio es 6 meses. Se recomienda desarrollar la misma considerando las épocas del año con mayor actividad de la plaga para evaluar la práctica de manejo.</w:t>
      </w:r>
    </w:p>
    <w:p w14:paraId="2CDF387E" w14:textId="77777777" w:rsidR="0067072C" w:rsidRPr="00407B99" w:rsidRDefault="0067072C" w:rsidP="0067072C">
      <w:pPr>
        <w:spacing w:line="360" w:lineRule="auto"/>
        <w:rPr>
          <w:rFonts w:eastAsia="Arial Unicode MS" w:cs="Arial"/>
          <w:color w:val="FF0000"/>
          <w:sz w:val="10"/>
          <w:szCs w:val="10"/>
        </w:rPr>
      </w:pPr>
    </w:p>
    <w:tbl>
      <w:tblPr>
        <w:tblStyle w:val="Tablaconcuadrcula"/>
        <w:tblW w:w="0" w:type="auto"/>
        <w:tblInd w:w="-15" w:type="dxa"/>
        <w:tblLook w:val="04A0" w:firstRow="1" w:lastRow="0" w:firstColumn="1" w:lastColumn="0" w:noHBand="0" w:noVBand="1"/>
      </w:tblPr>
      <w:tblGrid>
        <w:gridCol w:w="2298"/>
        <w:gridCol w:w="1035"/>
        <w:gridCol w:w="1035"/>
        <w:gridCol w:w="938"/>
        <w:gridCol w:w="961"/>
        <w:gridCol w:w="910"/>
        <w:gridCol w:w="1171"/>
      </w:tblGrid>
      <w:tr w:rsidR="0067072C" w:rsidRPr="00407B99" w14:paraId="6200D86F" w14:textId="77777777" w:rsidTr="00352DCA">
        <w:tc>
          <w:tcPr>
            <w:tcW w:w="2298" w:type="dxa"/>
          </w:tcPr>
          <w:p w14:paraId="0A86F38C"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Renglón Presupuestario</w:t>
            </w:r>
          </w:p>
        </w:tc>
        <w:tc>
          <w:tcPr>
            <w:tcW w:w="1035" w:type="dxa"/>
          </w:tcPr>
          <w:p w14:paraId="7639F70E"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Cantidad</w:t>
            </w:r>
          </w:p>
        </w:tc>
        <w:tc>
          <w:tcPr>
            <w:tcW w:w="1035" w:type="dxa"/>
          </w:tcPr>
          <w:p w14:paraId="28C7D2F1"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Costo Unitario</w:t>
            </w:r>
          </w:p>
        </w:tc>
        <w:tc>
          <w:tcPr>
            <w:tcW w:w="938" w:type="dxa"/>
          </w:tcPr>
          <w:p w14:paraId="14F42EF6"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Costo $ / Mes</w:t>
            </w:r>
          </w:p>
        </w:tc>
        <w:tc>
          <w:tcPr>
            <w:tcW w:w="961" w:type="dxa"/>
          </w:tcPr>
          <w:p w14:paraId="76BA4AD0"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Tiempo Mes</w:t>
            </w:r>
          </w:p>
        </w:tc>
        <w:tc>
          <w:tcPr>
            <w:tcW w:w="910" w:type="dxa"/>
          </w:tcPr>
          <w:p w14:paraId="63D4F749"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Total</w:t>
            </w:r>
          </w:p>
        </w:tc>
        <w:tc>
          <w:tcPr>
            <w:tcW w:w="1171" w:type="dxa"/>
          </w:tcPr>
          <w:p w14:paraId="7C1F90BF"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Cotiza $ = 24.6394</w:t>
            </w:r>
          </w:p>
        </w:tc>
      </w:tr>
      <w:tr w:rsidR="0067072C" w:rsidRPr="00407B99" w14:paraId="0B8C3E9A" w14:textId="77777777" w:rsidTr="00352DCA">
        <w:tc>
          <w:tcPr>
            <w:tcW w:w="2298" w:type="dxa"/>
          </w:tcPr>
          <w:p w14:paraId="557C0DA3"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Técnico especialista</w:t>
            </w:r>
          </w:p>
        </w:tc>
        <w:tc>
          <w:tcPr>
            <w:tcW w:w="1035" w:type="dxa"/>
          </w:tcPr>
          <w:p w14:paraId="132414F6"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1</w:t>
            </w:r>
          </w:p>
        </w:tc>
        <w:tc>
          <w:tcPr>
            <w:tcW w:w="1035" w:type="dxa"/>
          </w:tcPr>
          <w:p w14:paraId="6A44E6AC" w14:textId="77777777" w:rsidR="0067072C" w:rsidRPr="00407B99" w:rsidRDefault="0067072C" w:rsidP="00352DCA">
            <w:pPr>
              <w:spacing w:line="360" w:lineRule="auto"/>
              <w:rPr>
                <w:rFonts w:eastAsia="Arial Unicode MS" w:cs="Arial"/>
                <w:sz w:val="16"/>
                <w:szCs w:val="16"/>
                <w:lang w:val="es-HN"/>
              </w:rPr>
            </w:pPr>
          </w:p>
        </w:tc>
        <w:tc>
          <w:tcPr>
            <w:tcW w:w="938" w:type="dxa"/>
          </w:tcPr>
          <w:p w14:paraId="7052555C"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2,000</w:t>
            </w:r>
          </w:p>
        </w:tc>
        <w:tc>
          <w:tcPr>
            <w:tcW w:w="961" w:type="dxa"/>
          </w:tcPr>
          <w:p w14:paraId="21A19473"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6</w:t>
            </w:r>
          </w:p>
        </w:tc>
        <w:tc>
          <w:tcPr>
            <w:tcW w:w="910" w:type="dxa"/>
          </w:tcPr>
          <w:p w14:paraId="4EC8B427"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12,000</w:t>
            </w:r>
          </w:p>
        </w:tc>
        <w:tc>
          <w:tcPr>
            <w:tcW w:w="1171" w:type="dxa"/>
          </w:tcPr>
          <w:p w14:paraId="04B414BD"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295,560</w:t>
            </w:r>
          </w:p>
        </w:tc>
      </w:tr>
      <w:tr w:rsidR="0067072C" w:rsidRPr="00407B99" w14:paraId="6E67FFC5" w14:textId="77777777" w:rsidTr="00352DCA">
        <w:tc>
          <w:tcPr>
            <w:tcW w:w="2298" w:type="dxa"/>
          </w:tcPr>
          <w:p w14:paraId="1E4A464E"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Viáticos y transporte</w:t>
            </w:r>
          </w:p>
        </w:tc>
        <w:tc>
          <w:tcPr>
            <w:tcW w:w="1035" w:type="dxa"/>
          </w:tcPr>
          <w:p w14:paraId="2277E632" w14:textId="77777777" w:rsidR="0067072C" w:rsidRPr="00407B99" w:rsidRDefault="0067072C" w:rsidP="00352DCA">
            <w:pPr>
              <w:spacing w:line="360" w:lineRule="auto"/>
              <w:jc w:val="center"/>
              <w:rPr>
                <w:rFonts w:eastAsia="Arial Unicode MS" w:cs="Arial"/>
                <w:sz w:val="16"/>
                <w:szCs w:val="16"/>
                <w:lang w:val="es-HN"/>
              </w:rPr>
            </w:pPr>
          </w:p>
        </w:tc>
        <w:tc>
          <w:tcPr>
            <w:tcW w:w="1035" w:type="dxa"/>
          </w:tcPr>
          <w:p w14:paraId="6CC6C70E" w14:textId="77777777" w:rsidR="0067072C" w:rsidRPr="00407B99" w:rsidRDefault="0067072C" w:rsidP="00352DCA">
            <w:pPr>
              <w:spacing w:line="360" w:lineRule="auto"/>
              <w:rPr>
                <w:rFonts w:eastAsia="Arial Unicode MS" w:cs="Arial"/>
                <w:sz w:val="16"/>
                <w:szCs w:val="16"/>
                <w:lang w:val="es-HN"/>
              </w:rPr>
            </w:pPr>
          </w:p>
        </w:tc>
        <w:tc>
          <w:tcPr>
            <w:tcW w:w="938" w:type="dxa"/>
          </w:tcPr>
          <w:p w14:paraId="20CF5B73"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1,000</w:t>
            </w:r>
          </w:p>
        </w:tc>
        <w:tc>
          <w:tcPr>
            <w:tcW w:w="961" w:type="dxa"/>
          </w:tcPr>
          <w:p w14:paraId="4DF40BE4"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2</w:t>
            </w:r>
          </w:p>
        </w:tc>
        <w:tc>
          <w:tcPr>
            <w:tcW w:w="910" w:type="dxa"/>
          </w:tcPr>
          <w:p w14:paraId="2678FDC0"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2,000</w:t>
            </w:r>
          </w:p>
        </w:tc>
        <w:tc>
          <w:tcPr>
            <w:tcW w:w="1171" w:type="dxa"/>
          </w:tcPr>
          <w:p w14:paraId="0AAB7303"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49,260</w:t>
            </w:r>
          </w:p>
        </w:tc>
      </w:tr>
      <w:tr w:rsidR="0067072C" w:rsidRPr="00407B99" w14:paraId="4EB9F512" w14:textId="77777777" w:rsidTr="00352DCA">
        <w:tc>
          <w:tcPr>
            <w:tcW w:w="2298" w:type="dxa"/>
          </w:tcPr>
          <w:p w14:paraId="26CC25EC"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Materiales e insumos</w:t>
            </w:r>
          </w:p>
        </w:tc>
        <w:tc>
          <w:tcPr>
            <w:tcW w:w="1035" w:type="dxa"/>
          </w:tcPr>
          <w:p w14:paraId="00D7A43B" w14:textId="77777777" w:rsidR="0067072C" w:rsidRPr="00407B99" w:rsidRDefault="0067072C" w:rsidP="00352DCA">
            <w:pPr>
              <w:spacing w:line="360" w:lineRule="auto"/>
              <w:jc w:val="center"/>
              <w:rPr>
                <w:rFonts w:eastAsia="Arial Unicode MS" w:cs="Arial"/>
                <w:sz w:val="16"/>
                <w:szCs w:val="16"/>
                <w:lang w:val="es-HN"/>
              </w:rPr>
            </w:pPr>
          </w:p>
        </w:tc>
        <w:tc>
          <w:tcPr>
            <w:tcW w:w="1035" w:type="dxa"/>
          </w:tcPr>
          <w:p w14:paraId="6BC42893" w14:textId="77777777" w:rsidR="0067072C" w:rsidRPr="00407B99" w:rsidRDefault="0067072C" w:rsidP="00352DCA">
            <w:pPr>
              <w:spacing w:line="360" w:lineRule="auto"/>
              <w:rPr>
                <w:rFonts w:eastAsia="Arial Unicode MS" w:cs="Arial"/>
                <w:sz w:val="16"/>
                <w:szCs w:val="16"/>
                <w:lang w:val="es-HN"/>
              </w:rPr>
            </w:pPr>
          </w:p>
        </w:tc>
        <w:tc>
          <w:tcPr>
            <w:tcW w:w="938" w:type="dxa"/>
          </w:tcPr>
          <w:p w14:paraId="5F5571A2" w14:textId="77777777" w:rsidR="0067072C" w:rsidRPr="00407B99" w:rsidRDefault="0067072C" w:rsidP="00352DCA">
            <w:pPr>
              <w:spacing w:line="360" w:lineRule="auto"/>
              <w:jc w:val="right"/>
              <w:rPr>
                <w:rFonts w:eastAsia="Arial Unicode MS" w:cs="Arial"/>
                <w:sz w:val="16"/>
                <w:szCs w:val="16"/>
                <w:lang w:val="es-HN"/>
              </w:rPr>
            </w:pPr>
          </w:p>
        </w:tc>
        <w:tc>
          <w:tcPr>
            <w:tcW w:w="961" w:type="dxa"/>
          </w:tcPr>
          <w:p w14:paraId="6BF53E53" w14:textId="77777777" w:rsidR="0067072C" w:rsidRPr="00407B99" w:rsidRDefault="0067072C" w:rsidP="00352DCA">
            <w:pPr>
              <w:spacing w:line="360" w:lineRule="auto"/>
              <w:jc w:val="center"/>
              <w:rPr>
                <w:rFonts w:eastAsia="Arial Unicode MS" w:cs="Arial"/>
                <w:sz w:val="16"/>
                <w:szCs w:val="16"/>
                <w:lang w:val="es-HN"/>
              </w:rPr>
            </w:pPr>
          </w:p>
        </w:tc>
        <w:tc>
          <w:tcPr>
            <w:tcW w:w="910" w:type="dxa"/>
          </w:tcPr>
          <w:p w14:paraId="3A64D443"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1,000</w:t>
            </w:r>
          </w:p>
        </w:tc>
        <w:tc>
          <w:tcPr>
            <w:tcW w:w="1171" w:type="dxa"/>
          </w:tcPr>
          <w:p w14:paraId="492FED93"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24,630</w:t>
            </w:r>
          </w:p>
        </w:tc>
      </w:tr>
      <w:tr w:rsidR="0067072C" w:rsidRPr="00407B99" w14:paraId="273E80DB" w14:textId="77777777" w:rsidTr="00352DCA">
        <w:tc>
          <w:tcPr>
            <w:tcW w:w="6267" w:type="dxa"/>
            <w:gridSpan w:val="5"/>
          </w:tcPr>
          <w:p w14:paraId="4EFB971E" w14:textId="77777777" w:rsidR="0067072C" w:rsidRPr="00407B99" w:rsidRDefault="0067072C" w:rsidP="00352DCA">
            <w:pPr>
              <w:spacing w:line="360" w:lineRule="auto"/>
              <w:rPr>
                <w:rFonts w:eastAsia="Arial Unicode MS" w:cs="Arial"/>
                <w:sz w:val="16"/>
                <w:szCs w:val="16"/>
                <w:lang w:val="es-HN"/>
              </w:rPr>
            </w:pPr>
          </w:p>
        </w:tc>
        <w:tc>
          <w:tcPr>
            <w:tcW w:w="910" w:type="dxa"/>
          </w:tcPr>
          <w:p w14:paraId="24E1431A"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15,000</w:t>
            </w:r>
          </w:p>
        </w:tc>
        <w:tc>
          <w:tcPr>
            <w:tcW w:w="1171" w:type="dxa"/>
          </w:tcPr>
          <w:p w14:paraId="70D7F0D1"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369,450</w:t>
            </w:r>
          </w:p>
        </w:tc>
      </w:tr>
    </w:tbl>
    <w:p w14:paraId="23E22003" w14:textId="77777777" w:rsidR="0067072C" w:rsidRPr="00407B99" w:rsidRDefault="0067072C" w:rsidP="0067072C">
      <w:pPr>
        <w:spacing w:line="360" w:lineRule="auto"/>
        <w:rPr>
          <w:rFonts w:eastAsia="Arial Unicode MS" w:cs="Arial"/>
          <w:b/>
        </w:rPr>
      </w:pPr>
    </w:p>
    <w:p w14:paraId="20648236" w14:textId="77777777" w:rsidR="000F39A5" w:rsidRPr="00111AA3" w:rsidRDefault="000F39A5" w:rsidP="000F39A5">
      <w:pPr>
        <w:rPr>
          <w:rFonts w:ascii="Arial Unicode MS" w:eastAsia="Arial Unicode MS" w:hAnsi="Arial Unicode MS" w:cs="Arial Unicode MS"/>
        </w:rPr>
      </w:pPr>
    </w:p>
    <w:p w14:paraId="6122882A" w14:textId="77777777" w:rsidR="0067072C" w:rsidRDefault="0067072C">
      <w:pPr>
        <w:spacing w:after="160" w:line="259" w:lineRule="auto"/>
        <w:jc w:val="left"/>
        <w:rPr>
          <w:rFonts w:asciiTheme="majorHAnsi" w:eastAsia="Times New Roman" w:hAnsiTheme="majorHAnsi" w:cstheme="majorBidi"/>
          <w:b/>
          <w:color w:val="1F4D78" w:themeColor="accent1" w:themeShade="7F"/>
          <w:szCs w:val="24"/>
          <w:lang w:eastAsia="es-HN"/>
        </w:rPr>
      </w:pPr>
      <w:bookmarkStart w:id="35" w:name="_Toc25678890"/>
      <w:r>
        <w:rPr>
          <w:rFonts w:eastAsia="Times New Roman"/>
          <w:lang w:eastAsia="es-HN"/>
        </w:rPr>
        <w:br w:type="page"/>
      </w:r>
    </w:p>
    <w:p w14:paraId="76E0E330" w14:textId="66EE5AE9" w:rsidR="00EB7FE8" w:rsidRDefault="00F140F6" w:rsidP="00F76D10">
      <w:pPr>
        <w:pStyle w:val="Ttulo3"/>
        <w:rPr>
          <w:rFonts w:eastAsia="Times New Roman"/>
          <w:lang w:eastAsia="es-HN"/>
        </w:rPr>
      </w:pPr>
      <w:bookmarkStart w:id="36" w:name="_Toc40953199"/>
      <w:r w:rsidRPr="00117916">
        <w:rPr>
          <w:rFonts w:eastAsia="Times New Roman"/>
          <w:lang w:eastAsia="es-HN"/>
        </w:rPr>
        <w:lastRenderedPageBreak/>
        <w:t>Te</w:t>
      </w:r>
      <w:r w:rsidR="00EB7FE8" w:rsidRPr="00117916">
        <w:rPr>
          <w:rFonts w:eastAsia="Times New Roman"/>
          <w:lang w:eastAsia="es-HN"/>
        </w:rPr>
        <w:t xml:space="preserve">ma de investigación 10. Géneros </w:t>
      </w:r>
      <w:r w:rsidR="00EB7FE8" w:rsidRPr="00117916">
        <w:rPr>
          <w:rFonts w:eastAsia="Times New Roman"/>
          <w:i/>
          <w:lang w:eastAsia="es-HN"/>
        </w:rPr>
        <w:t>Tropidacris</w:t>
      </w:r>
      <w:r w:rsidR="00EB7FE8" w:rsidRPr="00117916">
        <w:rPr>
          <w:rFonts w:eastAsia="Times New Roman"/>
          <w:lang w:eastAsia="es-HN"/>
        </w:rPr>
        <w:t xml:space="preserve"> y </w:t>
      </w:r>
      <w:r w:rsidR="00EB7FE8" w:rsidRPr="00117916">
        <w:rPr>
          <w:rFonts w:eastAsia="Times New Roman"/>
          <w:i/>
          <w:lang w:eastAsia="es-HN"/>
        </w:rPr>
        <w:t>Taeniapoda</w:t>
      </w:r>
      <w:r w:rsidR="00EB7FE8" w:rsidRPr="00117916">
        <w:rPr>
          <w:rFonts w:eastAsia="Times New Roman"/>
          <w:lang w:eastAsia="es-HN"/>
        </w:rPr>
        <w:t>: impactos en el debilitamiento</w:t>
      </w:r>
      <w:r w:rsidR="00EB7FE8" w:rsidRPr="00EB7FE8">
        <w:rPr>
          <w:rFonts w:eastAsia="Times New Roman"/>
          <w:lang w:eastAsia="es-HN"/>
        </w:rPr>
        <w:t xml:space="preserve"> fisiológico de especies forestales por su actividad defoliadora</w:t>
      </w:r>
      <w:bookmarkEnd w:id="35"/>
      <w:bookmarkEnd w:id="36"/>
    </w:p>
    <w:p w14:paraId="2C789456" w14:textId="77777777" w:rsidR="00F140F6" w:rsidRDefault="00F140F6" w:rsidP="00F140F6">
      <w:pPr>
        <w:rPr>
          <w:lang w:eastAsia="es-HN"/>
        </w:rPr>
      </w:pPr>
    </w:p>
    <w:p w14:paraId="36E9351A" w14:textId="77777777" w:rsidR="0067072C" w:rsidRPr="00C10F7E" w:rsidRDefault="0067072C" w:rsidP="00C91C31">
      <w:pPr>
        <w:pStyle w:val="Prrafodelista"/>
        <w:numPr>
          <w:ilvl w:val="0"/>
          <w:numId w:val="38"/>
        </w:numPr>
        <w:spacing w:line="360" w:lineRule="auto"/>
        <w:rPr>
          <w:rFonts w:eastAsia="Arial Unicode MS" w:cs="Arial"/>
          <w:b/>
        </w:rPr>
      </w:pPr>
      <w:r w:rsidRPr="00C10F7E">
        <w:rPr>
          <w:rFonts w:eastAsia="Arial Unicode MS" w:cs="Arial"/>
          <w:b/>
        </w:rPr>
        <w:t>Objetivos.</w:t>
      </w:r>
    </w:p>
    <w:p w14:paraId="7583250A" w14:textId="77777777" w:rsidR="00CF4349" w:rsidRPr="00407B99" w:rsidRDefault="00CF4349" w:rsidP="00CF4349">
      <w:pPr>
        <w:spacing w:line="360" w:lineRule="auto"/>
        <w:rPr>
          <w:rFonts w:eastAsia="Arial Unicode MS" w:cs="Arial"/>
        </w:rPr>
      </w:pPr>
      <w:r w:rsidRPr="00407B99">
        <w:rPr>
          <w:rFonts w:eastAsia="Arial Unicode MS" w:cs="Arial"/>
          <w:u w:val="single"/>
        </w:rPr>
        <w:t>General</w:t>
      </w:r>
      <w:r w:rsidRPr="00407B99">
        <w:rPr>
          <w:rFonts w:eastAsia="Arial Unicode MS" w:cs="Arial"/>
        </w:rPr>
        <w:t xml:space="preserve">: </w:t>
      </w:r>
    </w:p>
    <w:p w14:paraId="4330EC31" w14:textId="775CF6E1" w:rsidR="00CF4349" w:rsidRPr="00407B99" w:rsidRDefault="00714F9F" w:rsidP="00CF4349">
      <w:pPr>
        <w:spacing w:line="360" w:lineRule="auto"/>
        <w:rPr>
          <w:rFonts w:eastAsia="Arial Unicode MS" w:cs="Arial"/>
        </w:rPr>
      </w:pPr>
      <w:r>
        <w:rPr>
          <w:rFonts w:eastAsia="Arial Unicode MS" w:cs="Arial"/>
        </w:rPr>
        <w:t xml:space="preserve">Evaluar </w:t>
      </w:r>
      <w:r w:rsidR="00CF4349" w:rsidRPr="00407B99">
        <w:rPr>
          <w:rFonts w:eastAsia="Arial Unicode MS" w:cs="Arial"/>
        </w:rPr>
        <w:t xml:space="preserve">el impacto de </w:t>
      </w:r>
      <w:r w:rsidR="00CF4349" w:rsidRPr="00407B99">
        <w:rPr>
          <w:rFonts w:eastAsia="Arial Unicode MS" w:cs="Arial"/>
          <w:i/>
        </w:rPr>
        <w:t>Tropidacris</w:t>
      </w:r>
      <w:r w:rsidR="00CF4349" w:rsidRPr="00407B99">
        <w:rPr>
          <w:rFonts w:eastAsia="Arial Unicode MS" w:cs="Arial"/>
        </w:rPr>
        <w:t xml:space="preserve"> y </w:t>
      </w:r>
      <w:r w:rsidR="00CF4349" w:rsidRPr="00407B99">
        <w:rPr>
          <w:rFonts w:eastAsia="Arial Unicode MS" w:cs="Arial"/>
          <w:i/>
        </w:rPr>
        <w:t>Taeniopoda</w:t>
      </w:r>
      <w:r w:rsidR="00CF4349" w:rsidRPr="00407B99">
        <w:rPr>
          <w:rFonts w:eastAsia="Arial Unicode MS" w:cs="Arial"/>
        </w:rPr>
        <w:t xml:space="preserve"> en el debilitamiento de las plantas</w:t>
      </w:r>
      <w:r w:rsidR="00CF4349">
        <w:rPr>
          <w:rFonts w:eastAsia="Arial Unicode MS" w:cs="Arial"/>
        </w:rPr>
        <w:t xml:space="preserve"> según patrones </w:t>
      </w:r>
      <w:r w:rsidR="00DD6DA9">
        <w:rPr>
          <w:rFonts w:eastAsia="Arial Unicode MS" w:cs="Arial"/>
        </w:rPr>
        <w:t>migratorios</w:t>
      </w:r>
      <w:r w:rsidR="004F3ECC">
        <w:rPr>
          <w:rFonts w:eastAsia="Arial Unicode MS" w:cs="Arial"/>
        </w:rPr>
        <w:t xml:space="preserve"> de las especies</w:t>
      </w:r>
      <w:r w:rsidR="00DD6DA9">
        <w:rPr>
          <w:rFonts w:eastAsia="Arial Unicode MS" w:cs="Arial"/>
        </w:rPr>
        <w:t xml:space="preserve"> en estudio</w:t>
      </w:r>
      <w:r w:rsidR="00CF4349" w:rsidRPr="00407B99">
        <w:rPr>
          <w:rFonts w:eastAsia="Arial Unicode MS" w:cs="Arial"/>
        </w:rPr>
        <w:t>.</w:t>
      </w:r>
    </w:p>
    <w:p w14:paraId="46E1DB82" w14:textId="77777777" w:rsidR="00CF4349" w:rsidRPr="00407B99" w:rsidRDefault="00CF4349" w:rsidP="00CF4349">
      <w:pPr>
        <w:spacing w:line="360" w:lineRule="auto"/>
        <w:rPr>
          <w:rFonts w:eastAsia="Arial Unicode MS" w:cs="Arial"/>
        </w:rPr>
      </w:pPr>
      <w:r w:rsidRPr="00407B99">
        <w:rPr>
          <w:rFonts w:eastAsia="Arial Unicode MS" w:cs="Arial"/>
          <w:u w:val="single"/>
        </w:rPr>
        <w:t>Específicos</w:t>
      </w:r>
      <w:r w:rsidRPr="00407B99">
        <w:rPr>
          <w:rFonts w:eastAsia="Arial Unicode MS" w:cs="Arial"/>
        </w:rPr>
        <w:t xml:space="preserve">: </w:t>
      </w:r>
    </w:p>
    <w:p w14:paraId="61AEDD8C" w14:textId="77777777" w:rsidR="00CF4349" w:rsidRPr="00C10F7E" w:rsidRDefault="00CF4349" w:rsidP="00C91C31">
      <w:pPr>
        <w:pStyle w:val="Prrafodelista"/>
        <w:numPr>
          <w:ilvl w:val="0"/>
          <w:numId w:val="37"/>
        </w:numPr>
        <w:spacing w:line="360" w:lineRule="auto"/>
        <w:rPr>
          <w:rFonts w:eastAsia="Arial Unicode MS" w:cs="Arial"/>
        </w:rPr>
      </w:pPr>
      <w:r w:rsidRPr="00C10F7E">
        <w:rPr>
          <w:rFonts w:eastAsia="Arial Unicode MS" w:cs="Arial"/>
        </w:rPr>
        <w:t xml:space="preserve">Evaluar las prácticas de manejo para los dos géneros.  </w:t>
      </w:r>
    </w:p>
    <w:p w14:paraId="0C761D1A" w14:textId="77777777" w:rsidR="00CF4349" w:rsidRPr="00C10F7E" w:rsidRDefault="00CF4349" w:rsidP="00C91C31">
      <w:pPr>
        <w:pStyle w:val="Prrafodelista"/>
        <w:numPr>
          <w:ilvl w:val="0"/>
          <w:numId w:val="37"/>
        </w:numPr>
        <w:spacing w:line="360" w:lineRule="auto"/>
        <w:rPr>
          <w:rFonts w:eastAsia="Arial Unicode MS" w:cs="Arial"/>
        </w:rPr>
      </w:pPr>
      <w:r w:rsidRPr="00C10F7E">
        <w:rPr>
          <w:rFonts w:eastAsia="Arial Unicode MS" w:cs="Arial"/>
        </w:rPr>
        <w:t xml:space="preserve">Actualizar las áreas y los patrones de migración de estos géneros en el país.  </w:t>
      </w:r>
    </w:p>
    <w:p w14:paraId="2A472EBC" w14:textId="77777777" w:rsidR="00CF4349" w:rsidRPr="00407B99" w:rsidRDefault="00CF4349" w:rsidP="00CF4349">
      <w:pPr>
        <w:spacing w:line="360" w:lineRule="auto"/>
        <w:rPr>
          <w:rFonts w:eastAsia="Arial Unicode MS" w:cs="Arial"/>
          <w:sz w:val="10"/>
          <w:szCs w:val="10"/>
        </w:rPr>
      </w:pPr>
    </w:p>
    <w:p w14:paraId="07D8B64C" w14:textId="77777777" w:rsidR="00CF4349" w:rsidRPr="00C10F7E" w:rsidRDefault="00CF4349" w:rsidP="00C91C31">
      <w:pPr>
        <w:pStyle w:val="Prrafodelista"/>
        <w:numPr>
          <w:ilvl w:val="0"/>
          <w:numId w:val="38"/>
        </w:numPr>
        <w:spacing w:line="360" w:lineRule="auto"/>
        <w:rPr>
          <w:rFonts w:eastAsia="Arial Unicode MS" w:cs="Arial"/>
          <w:b/>
        </w:rPr>
      </w:pPr>
      <w:r w:rsidRPr="00C10F7E">
        <w:rPr>
          <w:rFonts w:eastAsia="Arial Unicode MS" w:cs="Arial"/>
          <w:b/>
        </w:rPr>
        <w:t>Metodología.</w:t>
      </w:r>
    </w:p>
    <w:p w14:paraId="1FD6267A" w14:textId="1F0AC0F7" w:rsidR="00CF4349" w:rsidRPr="00407B99" w:rsidRDefault="00DD6DA9" w:rsidP="00CF4349">
      <w:pPr>
        <w:spacing w:line="360" w:lineRule="auto"/>
        <w:rPr>
          <w:rFonts w:eastAsia="Arial Unicode MS" w:cs="Arial"/>
        </w:rPr>
      </w:pPr>
      <w:r>
        <w:rPr>
          <w:rFonts w:eastAsia="Arial Unicode MS" w:cs="Arial"/>
        </w:rPr>
        <w:t xml:space="preserve">Identificación de las regiones frecuentadas por estos insectos, a través de compilar </w:t>
      </w:r>
      <w:r w:rsidR="00CF4349" w:rsidRPr="00407B99">
        <w:rPr>
          <w:rFonts w:eastAsia="Arial Unicode MS" w:cs="Arial"/>
        </w:rPr>
        <w:t xml:space="preserve">registros sobre el desarrollo de brotes en la región estudiada, comportamiento y dinámica de sus brotes (tamaños y densidades poblacionales por año); duración de la estadía de la plaga en el lugar, especie </w:t>
      </w:r>
      <w:r w:rsidR="004F3ECC">
        <w:rPr>
          <w:rFonts w:eastAsia="Arial Unicode MS" w:cs="Arial"/>
        </w:rPr>
        <w:t xml:space="preserve">de planta </w:t>
      </w:r>
      <w:r w:rsidR="00CF4349" w:rsidRPr="00407B99">
        <w:rPr>
          <w:rFonts w:eastAsia="Arial Unicode MS" w:cs="Arial"/>
        </w:rPr>
        <w:t xml:space="preserve">preferida para su ataque; estructura y composición florística de las áreas; calidad de sitio, categoría de manejo, condiciones hídricas y climatológicas; prácticas de manejo aplicadas en sus ataques. Cotejar, bajo ese mismo marco de condiciones, todas las demás áreas en las regiones estudiadas, para ir determinando las rutas migratorias de estos insectos dentro del país, de acuerdo a las épocas del año.    </w:t>
      </w:r>
    </w:p>
    <w:p w14:paraId="758ED7E1" w14:textId="77777777" w:rsidR="00CF4349" w:rsidRPr="00407B99" w:rsidRDefault="00CF4349" w:rsidP="00CF4349">
      <w:pPr>
        <w:spacing w:line="360" w:lineRule="auto"/>
        <w:rPr>
          <w:rFonts w:eastAsia="Arial Unicode MS" w:cs="Arial"/>
          <w:sz w:val="10"/>
          <w:szCs w:val="10"/>
        </w:rPr>
      </w:pPr>
    </w:p>
    <w:p w14:paraId="00E408ED" w14:textId="77777777" w:rsidR="0067072C" w:rsidRPr="00407B99" w:rsidRDefault="0067072C" w:rsidP="0067072C">
      <w:pPr>
        <w:spacing w:line="360" w:lineRule="auto"/>
        <w:rPr>
          <w:rFonts w:eastAsia="Arial Unicode MS" w:cs="Arial"/>
          <w:sz w:val="10"/>
          <w:szCs w:val="10"/>
        </w:rPr>
      </w:pPr>
    </w:p>
    <w:p w14:paraId="47370B7E" w14:textId="77777777" w:rsidR="0067072C" w:rsidRPr="00C10F7E" w:rsidRDefault="0067072C" w:rsidP="00C91C31">
      <w:pPr>
        <w:pStyle w:val="Prrafodelista"/>
        <w:numPr>
          <w:ilvl w:val="0"/>
          <w:numId w:val="38"/>
        </w:numPr>
        <w:spacing w:line="360" w:lineRule="auto"/>
        <w:rPr>
          <w:rFonts w:eastAsia="Arial Unicode MS" w:cs="Arial"/>
          <w:b/>
        </w:rPr>
      </w:pPr>
      <w:r w:rsidRPr="00C10F7E">
        <w:rPr>
          <w:rFonts w:eastAsia="Arial Unicode MS" w:cs="Arial"/>
          <w:b/>
        </w:rPr>
        <w:t xml:space="preserve">Resultados Esperados. </w:t>
      </w:r>
    </w:p>
    <w:p w14:paraId="25C0BEBD" w14:textId="77777777" w:rsidR="0067072C" w:rsidRPr="00407B99" w:rsidRDefault="0067072C" w:rsidP="0067072C">
      <w:pPr>
        <w:spacing w:line="360" w:lineRule="auto"/>
        <w:rPr>
          <w:rFonts w:eastAsia="Arial Unicode MS" w:cs="Arial"/>
        </w:rPr>
      </w:pPr>
      <w:r w:rsidRPr="00407B99">
        <w:rPr>
          <w:rFonts w:eastAsia="Arial Unicode MS" w:cs="Arial"/>
        </w:rPr>
        <w:t xml:space="preserve">Catálogo con la descripción taxonómica de los géneros, ilustraciones visuales que sirvan para distinguir las especies; potencial de daño; comportamiento del ataque, duración y frecuencia de los ataques; tipos de asociaciones entre ellos; características para su diagnóstico que incluya signos y síntomas; efectividad de las prácticas desarrolladas para su manejo; categoría (por su importancia económica) dentro de los problemas fitosanitarios del país; ayudas audiovisuales para la correcta identificación de los géneros y sus ataques; estudios preliminares sobre sus patrones migratorios en el territorio nacional.    </w:t>
      </w:r>
    </w:p>
    <w:p w14:paraId="6E620F0E" w14:textId="77777777" w:rsidR="0067072C" w:rsidRPr="00407B99" w:rsidRDefault="0067072C" w:rsidP="0067072C">
      <w:pPr>
        <w:spacing w:line="360" w:lineRule="auto"/>
        <w:rPr>
          <w:rFonts w:eastAsia="Arial Unicode MS" w:cs="Arial"/>
          <w:b/>
          <w:sz w:val="10"/>
          <w:szCs w:val="10"/>
        </w:rPr>
      </w:pPr>
    </w:p>
    <w:p w14:paraId="42E88758" w14:textId="77777777" w:rsidR="0067072C" w:rsidRPr="00C10F7E" w:rsidRDefault="0067072C" w:rsidP="00C91C31">
      <w:pPr>
        <w:pStyle w:val="Prrafodelista"/>
        <w:numPr>
          <w:ilvl w:val="0"/>
          <w:numId w:val="38"/>
        </w:numPr>
        <w:spacing w:line="360" w:lineRule="auto"/>
        <w:rPr>
          <w:rFonts w:eastAsia="Arial Unicode MS" w:cs="Arial"/>
          <w:b/>
        </w:rPr>
      </w:pPr>
      <w:r w:rsidRPr="00C10F7E">
        <w:rPr>
          <w:rFonts w:eastAsia="Arial Unicode MS" w:cs="Arial"/>
          <w:b/>
        </w:rPr>
        <w:t>Perfil de la Entidad y del Profesional o Profesionales.</w:t>
      </w:r>
    </w:p>
    <w:p w14:paraId="6D9D0D2A" w14:textId="3207B614" w:rsidR="0067072C" w:rsidRDefault="0067072C" w:rsidP="0067072C">
      <w:pPr>
        <w:spacing w:line="360" w:lineRule="auto"/>
        <w:rPr>
          <w:rFonts w:eastAsia="Arial Unicode MS" w:cs="Arial"/>
        </w:rPr>
      </w:pPr>
      <w:r w:rsidRPr="00407B99">
        <w:rPr>
          <w:rFonts w:eastAsia="Arial Unicode MS" w:cs="Arial"/>
        </w:rPr>
        <w:lastRenderedPageBreak/>
        <w:t>El especialista profesional debe tener formación universitaria en ciencias forestales, ambientales o biológicas, estudios de posgrado en ciencias forestales o ambientales, con experiencia en la investigación aplicada en salud y sanidad forestal.</w:t>
      </w:r>
    </w:p>
    <w:p w14:paraId="6CE0E5B9" w14:textId="77777777" w:rsidR="00CA7AE3" w:rsidRPr="00407B99" w:rsidRDefault="00CA7AE3" w:rsidP="0067072C">
      <w:pPr>
        <w:spacing w:line="360" w:lineRule="auto"/>
        <w:rPr>
          <w:rFonts w:eastAsia="Arial Unicode MS" w:cs="Arial"/>
        </w:rPr>
      </w:pPr>
    </w:p>
    <w:p w14:paraId="163BC536" w14:textId="77777777" w:rsidR="0067072C" w:rsidRPr="00C10F7E" w:rsidRDefault="0067072C" w:rsidP="00C91C31">
      <w:pPr>
        <w:pStyle w:val="Prrafodelista"/>
        <w:numPr>
          <w:ilvl w:val="0"/>
          <w:numId w:val="38"/>
        </w:numPr>
        <w:spacing w:line="360" w:lineRule="auto"/>
        <w:rPr>
          <w:rFonts w:eastAsia="Arial Unicode MS" w:cs="Arial"/>
          <w:b/>
        </w:rPr>
      </w:pPr>
      <w:r w:rsidRPr="00C10F7E">
        <w:rPr>
          <w:rFonts w:eastAsia="Arial Unicode MS" w:cs="Arial"/>
          <w:b/>
        </w:rPr>
        <w:t>Materiales e Insumos Requeridos</w:t>
      </w:r>
    </w:p>
    <w:p w14:paraId="0E0953EE" w14:textId="77777777" w:rsidR="0067072C" w:rsidRDefault="0067072C" w:rsidP="0067072C">
      <w:pPr>
        <w:spacing w:line="360" w:lineRule="auto"/>
        <w:rPr>
          <w:rFonts w:eastAsia="Arial Unicode MS" w:cs="Arial"/>
        </w:rPr>
      </w:pPr>
      <w:r w:rsidRPr="00407B99">
        <w:rPr>
          <w:rFonts w:eastAsia="Arial Unicode MS" w:cs="Arial"/>
        </w:rPr>
        <w:t>Cartografía de la zona; sistema de posicionamiento geográfico para la ubicación de los sitios de las muestras de experimentación. Registros meteorológicos de la zona donde se ubican las muestras de experimentación.</w:t>
      </w:r>
    </w:p>
    <w:p w14:paraId="7E187DA2" w14:textId="77777777" w:rsidR="0067072C" w:rsidRPr="00407B99" w:rsidRDefault="0067072C" w:rsidP="0067072C">
      <w:pPr>
        <w:spacing w:line="360" w:lineRule="auto"/>
        <w:rPr>
          <w:rFonts w:eastAsia="Arial Unicode MS" w:cs="Arial"/>
          <w:b/>
          <w:sz w:val="10"/>
          <w:szCs w:val="10"/>
        </w:rPr>
      </w:pPr>
    </w:p>
    <w:p w14:paraId="0C98A1F9" w14:textId="77777777" w:rsidR="0067072C" w:rsidRPr="00C10F7E" w:rsidRDefault="0067072C" w:rsidP="00C91C31">
      <w:pPr>
        <w:pStyle w:val="Prrafodelista"/>
        <w:numPr>
          <w:ilvl w:val="0"/>
          <w:numId w:val="38"/>
        </w:numPr>
        <w:spacing w:line="360" w:lineRule="auto"/>
        <w:rPr>
          <w:rFonts w:eastAsia="Arial Unicode MS" w:cs="Arial"/>
          <w:b/>
        </w:rPr>
      </w:pPr>
      <w:r w:rsidRPr="00C10F7E">
        <w:rPr>
          <w:rFonts w:eastAsia="Arial Unicode MS" w:cs="Arial"/>
          <w:b/>
        </w:rPr>
        <w:t>Cronograma</w:t>
      </w:r>
    </w:p>
    <w:p w14:paraId="568A7325" w14:textId="77777777" w:rsidR="0067072C" w:rsidRPr="00407B99" w:rsidRDefault="0067072C" w:rsidP="0067072C">
      <w:pPr>
        <w:spacing w:line="360" w:lineRule="auto"/>
        <w:rPr>
          <w:rFonts w:eastAsia="Arial Unicode MS" w:cs="Arial"/>
          <w:b/>
          <w:sz w:val="10"/>
          <w:szCs w:val="10"/>
        </w:rPr>
      </w:pPr>
    </w:p>
    <w:tbl>
      <w:tblPr>
        <w:tblStyle w:val="Tablaconcuadrcula"/>
        <w:tblW w:w="9437" w:type="dxa"/>
        <w:tblInd w:w="-15" w:type="dxa"/>
        <w:tblLayout w:type="fixed"/>
        <w:tblLook w:val="04A0" w:firstRow="1" w:lastRow="0" w:firstColumn="1" w:lastColumn="0" w:noHBand="0" w:noVBand="1"/>
      </w:tblPr>
      <w:tblGrid>
        <w:gridCol w:w="5245"/>
        <w:gridCol w:w="709"/>
        <w:gridCol w:w="709"/>
        <w:gridCol w:w="708"/>
        <w:gridCol w:w="709"/>
        <w:gridCol w:w="709"/>
        <w:gridCol w:w="648"/>
      </w:tblGrid>
      <w:tr w:rsidR="0067072C" w:rsidRPr="00407B99" w14:paraId="55BFD2F5" w14:textId="77777777" w:rsidTr="00352DCA">
        <w:tc>
          <w:tcPr>
            <w:tcW w:w="5245" w:type="dxa"/>
            <w:vMerge w:val="restart"/>
            <w:vAlign w:val="center"/>
          </w:tcPr>
          <w:p w14:paraId="18703A4B"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Actividades</w:t>
            </w:r>
          </w:p>
        </w:tc>
        <w:tc>
          <w:tcPr>
            <w:tcW w:w="4192" w:type="dxa"/>
            <w:gridSpan w:val="6"/>
          </w:tcPr>
          <w:p w14:paraId="24791FA5" w14:textId="77777777" w:rsidR="0067072C" w:rsidRPr="00407B99" w:rsidRDefault="0067072C" w:rsidP="00352DCA">
            <w:pPr>
              <w:spacing w:line="360" w:lineRule="auto"/>
              <w:rPr>
                <w:rFonts w:eastAsia="Arial Unicode MS" w:cs="Arial"/>
                <w:b/>
                <w:sz w:val="16"/>
                <w:szCs w:val="16"/>
                <w:lang w:val="es-HN"/>
              </w:rPr>
            </w:pPr>
            <w:r w:rsidRPr="00407B99">
              <w:rPr>
                <w:rFonts w:eastAsia="Arial Unicode MS" w:cs="Arial"/>
                <w:b/>
                <w:sz w:val="16"/>
                <w:szCs w:val="16"/>
                <w:lang w:val="es-HN"/>
              </w:rPr>
              <w:t>Tiempo Desarrollo Actividades del Estudio / Meses</w:t>
            </w:r>
          </w:p>
        </w:tc>
      </w:tr>
      <w:tr w:rsidR="0067072C" w:rsidRPr="00407B99" w14:paraId="489387C1" w14:textId="77777777" w:rsidTr="00352DCA">
        <w:tc>
          <w:tcPr>
            <w:tcW w:w="5245" w:type="dxa"/>
            <w:vMerge/>
          </w:tcPr>
          <w:p w14:paraId="3B0CEEED" w14:textId="77777777" w:rsidR="0067072C" w:rsidRPr="00407B99" w:rsidRDefault="0067072C" w:rsidP="00352DCA">
            <w:pPr>
              <w:spacing w:line="360" w:lineRule="auto"/>
              <w:rPr>
                <w:rFonts w:eastAsia="Arial Unicode MS" w:cs="Arial"/>
                <w:b/>
                <w:sz w:val="16"/>
                <w:szCs w:val="16"/>
                <w:lang w:val="es-HN"/>
              </w:rPr>
            </w:pPr>
          </w:p>
        </w:tc>
        <w:tc>
          <w:tcPr>
            <w:tcW w:w="709" w:type="dxa"/>
          </w:tcPr>
          <w:p w14:paraId="7A36BF7A"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1</w:t>
            </w:r>
          </w:p>
        </w:tc>
        <w:tc>
          <w:tcPr>
            <w:tcW w:w="709" w:type="dxa"/>
          </w:tcPr>
          <w:p w14:paraId="215CB32B"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2</w:t>
            </w:r>
          </w:p>
        </w:tc>
        <w:tc>
          <w:tcPr>
            <w:tcW w:w="708" w:type="dxa"/>
          </w:tcPr>
          <w:p w14:paraId="7C52383B"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3</w:t>
            </w:r>
          </w:p>
        </w:tc>
        <w:tc>
          <w:tcPr>
            <w:tcW w:w="709" w:type="dxa"/>
          </w:tcPr>
          <w:p w14:paraId="794437CD"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4</w:t>
            </w:r>
          </w:p>
        </w:tc>
        <w:tc>
          <w:tcPr>
            <w:tcW w:w="709" w:type="dxa"/>
          </w:tcPr>
          <w:p w14:paraId="491DA3CA"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5</w:t>
            </w:r>
          </w:p>
        </w:tc>
        <w:tc>
          <w:tcPr>
            <w:tcW w:w="648" w:type="dxa"/>
          </w:tcPr>
          <w:p w14:paraId="11216104"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6</w:t>
            </w:r>
          </w:p>
        </w:tc>
      </w:tr>
      <w:tr w:rsidR="0067072C" w:rsidRPr="00407B99" w14:paraId="1C7863AC" w14:textId="77777777" w:rsidTr="00352DCA">
        <w:tc>
          <w:tcPr>
            <w:tcW w:w="5245" w:type="dxa"/>
          </w:tcPr>
          <w:p w14:paraId="5ECBE4E2"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1. Identificación y establecimiento de los sitios de estudio (muestras de experimentación)</w:t>
            </w:r>
          </w:p>
        </w:tc>
        <w:tc>
          <w:tcPr>
            <w:tcW w:w="709" w:type="dxa"/>
            <w:shd w:val="clear" w:color="auto" w:fill="0070C0"/>
          </w:tcPr>
          <w:p w14:paraId="4F188FE9"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7C55C75D"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01CE464E"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616BDA34"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019EDBC2"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466143F2"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0650232D" w14:textId="77777777" w:rsidTr="00352DCA">
        <w:tc>
          <w:tcPr>
            <w:tcW w:w="5245" w:type="dxa"/>
          </w:tcPr>
          <w:p w14:paraId="51948ABC"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2.</w:t>
            </w:r>
            <w:r w:rsidRPr="00407B99">
              <w:rPr>
                <w:rFonts w:cs="Arial"/>
                <w:lang w:val="es-HN"/>
              </w:rPr>
              <w:t xml:space="preserve"> </w:t>
            </w:r>
            <w:r w:rsidRPr="00407B99">
              <w:rPr>
                <w:rFonts w:eastAsia="Arial Unicode MS" w:cs="Arial"/>
                <w:sz w:val="16"/>
                <w:szCs w:val="16"/>
                <w:lang w:val="es-HN"/>
              </w:rPr>
              <w:t xml:space="preserve">Toma de datos y registros en detalle de las condiciones biofísicas de las áreas en su ruta migratoria   </w:t>
            </w:r>
          </w:p>
        </w:tc>
        <w:tc>
          <w:tcPr>
            <w:tcW w:w="709" w:type="dxa"/>
            <w:shd w:val="clear" w:color="auto" w:fill="0070C0"/>
          </w:tcPr>
          <w:p w14:paraId="4A9B328D"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3EEF2669"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77A16627"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05D8E879"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6D5B18A3"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5ACD0546"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6ABE4590" w14:textId="77777777" w:rsidTr="00352DCA">
        <w:tc>
          <w:tcPr>
            <w:tcW w:w="5245" w:type="dxa"/>
          </w:tcPr>
          <w:p w14:paraId="4B623988"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3. Determinación de la especie vegetal más atacada y la duración de su estancia en el lugar</w:t>
            </w:r>
          </w:p>
        </w:tc>
        <w:tc>
          <w:tcPr>
            <w:tcW w:w="709" w:type="dxa"/>
            <w:shd w:val="clear" w:color="auto" w:fill="0070C0"/>
          </w:tcPr>
          <w:p w14:paraId="1245FB7D"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21CD9F29"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685FBCF0"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3BE0233F"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20B4FC7C"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5A46D74B"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5BEA37B2" w14:textId="77777777" w:rsidTr="00352DCA">
        <w:tc>
          <w:tcPr>
            <w:tcW w:w="5245" w:type="dxa"/>
          </w:tcPr>
          <w:p w14:paraId="207FA60B"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4. Análisis y evaluación de información compilada en el desarrollo de del estudio</w:t>
            </w:r>
          </w:p>
        </w:tc>
        <w:tc>
          <w:tcPr>
            <w:tcW w:w="709" w:type="dxa"/>
          </w:tcPr>
          <w:p w14:paraId="5C11A9B8"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2CA8DAC0"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64DCC899"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05086F0D"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2F98F48E" w14:textId="77777777" w:rsidR="0067072C" w:rsidRPr="00407B99" w:rsidRDefault="0067072C" w:rsidP="00352DCA">
            <w:pPr>
              <w:spacing w:line="360" w:lineRule="auto"/>
              <w:jc w:val="center"/>
              <w:rPr>
                <w:rFonts w:eastAsia="Arial Unicode MS" w:cs="Arial"/>
                <w:sz w:val="16"/>
                <w:szCs w:val="16"/>
                <w:lang w:val="es-HN"/>
              </w:rPr>
            </w:pPr>
          </w:p>
        </w:tc>
        <w:tc>
          <w:tcPr>
            <w:tcW w:w="648" w:type="dxa"/>
            <w:shd w:val="clear" w:color="auto" w:fill="0070C0"/>
          </w:tcPr>
          <w:p w14:paraId="19EAB338"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03C55B61" w14:textId="77777777" w:rsidTr="00352DCA">
        <w:tc>
          <w:tcPr>
            <w:tcW w:w="5245" w:type="dxa"/>
          </w:tcPr>
          <w:p w14:paraId="43678506"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5. Elaboración documentación (borradores - Final) y entrega</w:t>
            </w:r>
          </w:p>
        </w:tc>
        <w:tc>
          <w:tcPr>
            <w:tcW w:w="709" w:type="dxa"/>
          </w:tcPr>
          <w:p w14:paraId="75671D74"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0FE1E906"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68B544A6"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0D177A5C"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58BDDE08" w14:textId="77777777" w:rsidR="0067072C" w:rsidRPr="00407B99" w:rsidRDefault="0067072C" w:rsidP="00352DCA">
            <w:pPr>
              <w:spacing w:line="360" w:lineRule="auto"/>
              <w:jc w:val="center"/>
              <w:rPr>
                <w:rFonts w:eastAsia="Arial Unicode MS" w:cs="Arial"/>
                <w:sz w:val="16"/>
                <w:szCs w:val="16"/>
                <w:lang w:val="es-HN"/>
              </w:rPr>
            </w:pPr>
          </w:p>
        </w:tc>
        <w:tc>
          <w:tcPr>
            <w:tcW w:w="648" w:type="dxa"/>
            <w:shd w:val="clear" w:color="auto" w:fill="0070C0"/>
          </w:tcPr>
          <w:p w14:paraId="06FBC51B" w14:textId="77777777" w:rsidR="0067072C" w:rsidRPr="00407B99" w:rsidRDefault="0067072C" w:rsidP="00352DCA">
            <w:pPr>
              <w:spacing w:line="360" w:lineRule="auto"/>
              <w:jc w:val="center"/>
              <w:rPr>
                <w:rFonts w:eastAsia="Arial Unicode MS" w:cs="Arial"/>
                <w:sz w:val="16"/>
                <w:szCs w:val="16"/>
                <w:lang w:val="es-HN"/>
              </w:rPr>
            </w:pPr>
          </w:p>
        </w:tc>
      </w:tr>
    </w:tbl>
    <w:p w14:paraId="0C32B303" w14:textId="77777777" w:rsidR="0067072C" w:rsidRPr="00407B99" w:rsidRDefault="0067072C" w:rsidP="0067072C">
      <w:pPr>
        <w:spacing w:line="360" w:lineRule="auto"/>
        <w:rPr>
          <w:rFonts w:eastAsia="Arial Unicode MS" w:cs="Arial"/>
          <w:b/>
        </w:rPr>
      </w:pPr>
    </w:p>
    <w:p w14:paraId="100A330A" w14:textId="77777777" w:rsidR="0067072C" w:rsidRPr="00407B99" w:rsidRDefault="0067072C" w:rsidP="0067072C">
      <w:pPr>
        <w:spacing w:line="360" w:lineRule="auto"/>
        <w:rPr>
          <w:rFonts w:eastAsia="Arial Unicode MS" w:cs="Arial"/>
        </w:rPr>
      </w:pPr>
      <w:r w:rsidRPr="00407B99">
        <w:rPr>
          <w:rFonts w:eastAsia="Arial Unicode MS" w:cs="Arial"/>
          <w:b/>
        </w:rPr>
        <w:t>Presupuesto Estimado</w:t>
      </w:r>
      <w:r w:rsidRPr="00407B99">
        <w:rPr>
          <w:rFonts w:eastAsia="Arial Unicode MS" w:cs="Arial"/>
        </w:rPr>
        <w:t>.</w:t>
      </w:r>
    </w:p>
    <w:p w14:paraId="7254BBE7" w14:textId="77777777" w:rsidR="0067072C" w:rsidRPr="00407B99" w:rsidRDefault="0067072C" w:rsidP="0067072C">
      <w:pPr>
        <w:spacing w:line="360" w:lineRule="auto"/>
        <w:rPr>
          <w:rFonts w:eastAsia="Arial Unicode MS" w:cs="Arial"/>
        </w:rPr>
      </w:pPr>
      <w:r w:rsidRPr="00407B99">
        <w:rPr>
          <w:rFonts w:eastAsia="Arial Unicode MS" w:cs="Arial"/>
        </w:rPr>
        <w:t xml:space="preserve">Se estima un presupuesto de USA$ 15,000. El tiempo para completar el estudio es 6 meses. </w:t>
      </w:r>
    </w:p>
    <w:p w14:paraId="37B992BE" w14:textId="77777777" w:rsidR="0067072C" w:rsidRPr="00407B99" w:rsidRDefault="0067072C" w:rsidP="0067072C">
      <w:pPr>
        <w:spacing w:line="360" w:lineRule="auto"/>
        <w:rPr>
          <w:rFonts w:eastAsia="Arial Unicode MS" w:cs="Arial"/>
          <w:color w:val="FF0000"/>
          <w:sz w:val="10"/>
          <w:szCs w:val="10"/>
        </w:rPr>
      </w:pPr>
    </w:p>
    <w:tbl>
      <w:tblPr>
        <w:tblStyle w:val="Tablaconcuadrcula"/>
        <w:tblW w:w="0" w:type="auto"/>
        <w:tblInd w:w="-15" w:type="dxa"/>
        <w:tblLook w:val="04A0" w:firstRow="1" w:lastRow="0" w:firstColumn="1" w:lastColumn="0" w:noHBand="0" w:noVBand="1"/>
      </w:tblPr>
      <w:tblGrid>
        <w:gridCol w:w="2491"/>
        <w:gridCol w:w="1039"/>
        <w:gridCol w:w="1041"/>
        <w:gridCol w:w="946"/>
        <w:gridCol w:w="966"/>
        <w:gridCol w:w="916"/>
        <w:gridCol w:w="1181"/>
      </w:tblGrid>
      <w:tr w:rsidR="0067072C" w:rsidRPr="00407B99" w14:paraId="12EC599B" w14:textId="77777777" w:rsidTr="00352DCA">
        <w:tc>
          <w:tcPr>
            <w:tcW w:w="2491" w:type="dxa"/>
          </w:tcPr>
          <w:p w14:paraId="653F4662"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Renglón Presupuestario</w:t>
            </w:r>
          </w:p>
        </w:tc>
        <w:tc>
          <w:tcPr>
            <w:tcW w:w="1039" w:type="dxa"/>
          </w:tcPr>
          <w:p w14:paraId="477C02C1"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Cantidad</w:t>
            </w:r>
          </w:p>
        </w:tc>
        <w:tc>
          <w:tcPr>
            <w:tcW w:w="1041" w:type="dxa"/>
          </w:tcPr>
          <w:p w14:paraId="7B828831"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Costo Unitario</w:t>
            </w:r>
          </w:p>
        </w:tc>
        <w:tc>
          <w:tcPr>
            <w:tcW w:w="946" w:type="dxa"/>
          </w:tcPr>
          <w:p w14:paraId="59AFB716"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Costo $ / Mes</w:t>
            </w:r>
          </w:p>
        </w:tc>
        <w:tc>
          <w:tcPr>
            <w:tcW w:w="966" w:type="dxa"/>
          </w:tcPr>
          <w:p w14:paraId="450FA76D"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Tiempo Mes</w:t>
            </w:r>
          </w:p>
        </w:tc>
        <w:tc>
          <w:tcPr>
            <w:tcW w:w="916" w:type="dxa"/>
          </w:tcPr>
          <w:p w14:paraId="0496D1AD"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Total</w:t>
            </w:r>
          </w:p>
        </w:tc>
        <w:tc>
          <w:tcPr>
            <w:tcW w:w="1181" w:type="dxa"/>
          </w:tcPr>
          <w:p w14:paraId="28F67B7E"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Cotiza $ = 24.6394</w:t>
            </w:r>
          </w:p>
        </w:tc>
      </w:tr>
      <w:tr w:rsidR="0067072C" w:rsidRPr="00407B99" w14:paraId="47E38521" w14:textId="77777777" w:rsidTr="00352DCA">
        <w:tc>
          <w:tcPr>
            <w:tcW w:w="2491" w:type="dxa"/>
          </w:tcPr>
          <w:p w14:paraId="10365811"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Técnico especialista</w:t>
            </w:r>
          </w:p>
        </w:tc>
        <w:tc>
          <w:tcPr>
            <w:tcW w:w="1039" w:type="dxa"/>
          </w:tcPr>
          <w:p w14:paraId="0FDD45F7"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1</w:t>
            </w:r>
          </w:p>
        </w:tc>
        <w:tc>
          <w:tcPr>
            <w:tcW w:w="1041" w:type="dxa"/>
          </w:tcPr>
          <w:p w14:paraId="36D1DAA4" w14:textId="77777777" w:rsidR="0067072C" w:rsidRPr="00407B99" w:rsidRDefault="0067072C" w:rsidP="00352DCA">
            <w:pPr>
              <w:spacing w:line="360" w:lineRule="auto"/>
              <w:jc w:val="right"/>
              <w:rPr>
                <w:rFonts w:eastAsia="Arial Unicode MS" w:cs="Arial"/>
                <w:sz w:val="16"/>
                <w:szCs w:val="16"/>
                <w:lang w:val="es-HN"/>
              </w:rPr>
            </w:pPr>
          </w:p>
        </w:tc>
        <w:tc>
          <w:tcPr>
            <w:tcW w:w="946" w:type="dxa"/>
          </w:tcPr>
          <w:p w14:paraId="2BBD8B1D"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2,000</w:t>
            </w:r>
          </w:p>
        </w:tc>
        <w:tc>
          <w:tcPr>
            <w:tcW w:w="966" w:type="dxa"/>
          </w:tcPr>
          <w:p w14:paraId="218EA098"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6</w:t>
            </w:r>
          </w:p>
        </w:tc>
        <w:tc>
          <w:tcPr>
            <w:tcW w:w="916" w:type="dxa"/>
          </w:tcPr>
          <w:p w14:paraId="77B39E83"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12,000</w:t>
            </w:r>
          </w:p>
        </w:tc>
        <w:tc>
          <w:tcPr>
            <w:tcW w:w="1181" w:type="dxa"/>
          </w:tcPr>
          <w:p w14:paraId="40D509BE"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295,560</w:t>
            </w:r>
          </w:p>
        </w:tc>
      </w:tr>
      <w:tr w:rsidR="0067072C" w:rsidRPr="00407B99" w14:paraId="38D297F0" w14:textId="77777777" w:rsidTr="00352DCA">
        <w:tc>
          <w:tcPr>
            <w:tcW w:w="2491" w:type="dxa"/>
          </w:tcPr>
          <w:p w14:paraId="7E772B49"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Viáticos y transporte</w:t>
            </w:r>
          </w:p>
        </w:tc>
        <w:tc>
          <w:tcPr>
            <w:tcW w:w="1039" w:type="dxa"/>
          </w:tcPr>
          <w:p w14:paraId="3CC489BA" w14:textId="77777777" w:rsidR="0067072C" w:rsidRPr="00407B99" w:rsidRDefault="0067072C" w:rsidP="00352DCA">
            <w:pPr>
              <w:spacing w:line="360" w:lineRule="auto"/>
              <w:jc w:val="center"/>
              <w:rPr>
                <w:rFonts w:eastAsia="Arial Unicode MS" w:cs="Arial"/>
                <w:sz w:val="16"/>
                <w:szCs w:val="16"/>
                <w:lang w:val="es-HN"/>
              </w:rPr>
            </w:pPr>
          </w:p>
        </w:tc>
        <w:tc>
          <w:tcPr>
            <w:tcW w:w="1041" w:type="dxa"/>
          </w:tcPr>
          <w:p w14:paraId="5AE4884C" w14:textId="77777777" w:rsidR="0067072C" w:rsidRPr="00407B99" w:rsidRDefault="0067072C" w:rsidP="00352DCA">
            <w:pPr>
              <w:spacing w:line="360" w:lineRule="auto"/>
              <w:jc w:val="right"/>
              <w:rPr>
                <w:rFonts w:eastAsia="Arial Unicode MS" w:cs="Arial"/>
                <w:sz w:val="16"/>
                <w:szCs w:val="16"/>
                <w:lang w:val="es-HN"/>
              </w:rPr>
            </w:pPr>
          </w:p>
        </w:tc>
        <w:tc>
          <w:tcPr>
            <w:tcW w:w="946" w:type="dxa"/>
          </w:tcPr>
          <w:p w14:paraId="0C4DC2C0"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1,000</w:t>
            </w:r>
          </w:p>
        </w:tc>
        <w:tc>
          <w:tcPr>
            <w:tcW w:w="966" w:type="dxa"/>
          </w:tcPr>
          <w:p w14:paraId="1E34EBE3"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2</w:t>
            </w:r>
          </w:p>
        </w:tc>
        <w:tc>
          <w:tcPr>
            <w:tcW w:w="916" w:type="dxa"/>
          </w:tcPr>
          <w:p w14:paraId="6F4A166A"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2,000</w:t>
            </w:r>
          </w:p>
        </w:tc>
        <w:tc>
          <w:tcPr>
            <w:tcW w:w="1181" w:type="dxa"/>
          </w:tcPr>
          <w:p w14:paraId="084ACE22"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49,260</w:t>
            </w:r>
          </w:p>
        </w:tc>
      </w:tr>
      <w:tr w:rsidR="0067072C" w:rsidRPr="00407B99" w14:paraId="3B5E0B17" w14:textId="77777777" w:rsidTr="00352DCA">
        <w:tc>
          <w:tcPr>
            <w:tcW w:w="2491" w:type="dxa"/>
          </w:tcPr>
          <w:p w14:paraId="021BA4C3"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Materiales e insumos</w:t>
            </w:r>
          </w:p>
        </w:tc>
        <w:tc>
          <w:tcPr>
            <w:tcW w:w="1039" w:type="dxa"/>
          </w:tcPr>
          <w:p w14:paraId="798C86C2" w14:textId="77777777" w:rsidR="0067072C" w:rsidRPr="00407B99" w:rsidRDefault="0067072C" w:rsidP="00352DCA">
            <w:pPr>
              <w:spacing w:line="360" w:lineRule="auto"/>
              <w:jc w:val="center"/>
              <w:rPr>
                <w:rFonts w:eastAsia="Arial Unicode MS" w:cs="Arial"/>
                <w:sz w:val="16"/>
                <w:szCs w:val="16"/>
                <w:lang w:val="es-HN"/>
              </w:rPr>
            </w:pPr>
          </w:p>
        </w:tc>
        <w:tc>
          <w:tcPr>
            <w:tcW w:w="1041" w:type="dxa"/>
          </w:tcPr>
          <w:p w14:paraId="1F1AA9FB" w14:textId="77777777" w:rsidR="0067072C" w:rsidRPr="00407B99" w:rsidRDefault="0067072C" w:rsidP="00352DCA">
            <w:pPr>
              <w:spacing w:line="360" w:lineRule="auto"/>
              <w:jc w:val="right"/>
              <w:rPr>
                <w:rFonts w:eastAsia="Arial Unicode MS" w:cs="Arial"/>
                <w:sz w:val="16"/>
                <w:szCs w:val="16"/>
                <w:lang w:val="es-HN"/>
              </w:rPr>
            </w:pPr>
          </w:p>
        </w:tc>
        <w:tc>
          <w:tcPr>
            <w:tcW w:w="946" w:type="dxa"/>
          </w:tcPr>
          <w:p w14:paraId="5CF7C325" w14:textId="77777777" w:rsidR="0067072C" w:rsidRPr="00407B99" w:rsidRDefault="0067072C" w:rsidP="00352DCA">
            <w:pPr>
              <w:spacing w:line="360" w:lineRule="auto"/>
              <w:jc w:val="right"/>
              <w:rPr>
                <w:rFonts w:eastAsia="Arial Unicode MS" w:cs="Arial"/>
                <w:sz w:val="16"/>
                <w:szCs w:val="16"/>
                <w:lang w:val="es-HN"/>
              </w:rPr>
            </w:pPr>
          </w:p>
        </w:tc>
        <w:tc>
          <w:tcPr>
            <w:tcW w:w="966" w:type="dxa"/>
          </w:tcPr>
          <w:p w14:paraId="28064ECA" w14:textId="77777777" w:rsidR="0067072C" w:rsidRPr="00407B99" w:rsidRDefault="0067072C" w:rsidP="00352DCA">
            <w:pPr>
              <w:spacing w:line="360" w:lineRule="auto"/>
              <w:jc w:val="center"/>
              <w:rPr>
                <w:rFonts w:eastAsia="Arial Unicode MS" w:cs="Arial"/>
                <w:sz w:val="16"/>
                <w:szCs w:val="16"/>
                <w:lang w:val="es-HN"/>
              </w:rPr>
            </w:pPr>
          </w:p>
        </w:tc>
        <w:tc>
          <w:tcPr>
            <w:tcW w:w="916" w:type="dxa"/>
          </w:tcPr>
          <w:p w14:paraId="150967E3"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1,000</w:t>
            </w:r>
          </w:p>
        </w:tc>
        <w:tc>
          <w:tcPr>
            <w:tcW w:w="1181" w:type="dxa"/>
          </w:tcPr>
          <w:p w14:paraId="24E33467"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24,630</w:t>
            </w:r>
          </w:p>
        </w:tc>
      </w:tr>
      <w:tr w:rsidR="0067072C" w:rsidRPr="00407B99" w14:paraId="272D2F52" w14:textId="77777777" w:rsidTr="00352DCA">
        <w:tc>
          <w:tcPr>
            <w:tcW w:w="6483" w:type="dxa"/>
            <w:gridSpan w:val="5"/>
          </w:tcPr>
          <w:p w14:paraId="21DC49A0" w14:textId="77777777" w:rsidR="0067072C" w:rsidRPr="00407B99" w:rsidRDefault="0067072C" w:rsidP="00352DCA">
            <w:pPr>
              <w:spacing w:line="360" w:lineRule="auto"/>
              <w:rPr>
                <w:rFonts w:eastAsia="Arial Unicode MS" w:cs="Arial"/>
                <w:sz w:val="16"/>
                <w:szCs w:val="16"/>
                <w:lang w:val="es-HN"/>
              </w:rPr>
            </w:pPr>
          </w:p>
        </w:tc>
        <w:tc>
          <w:tcPr>
            <w:tcW w:w="916" w:type="dxa"/>
          </w:tcPr>
          <w:p w14:paraId="1B01318E"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15,000</w:t>
            </w:r>
          </w:p>
        </w:tc>
        <w:tc>
          <w:tcPr>
            <w:tcW w:w="1181" w:type="dxa"/>
          </w:tcPr>
          <w:p w14:paraId="17D6D16E"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369,450</w:t>
            </w:r>
          </w:p>
        </w:tc>
      </w:tr>
    </w:tbl>
    <w:p w14:paraId="0B7D25C6" w14:textId="77777777" w:rsidR="0067072C" w:rsidRPr="00407B99" w:rsidRDefault="0067072C" w:rsidP="0067072C">
      <w:pPr>
        <w:spacing w:line="360" w:lineRule="auto"/>
        <w:rPr>
          <w:rFonts w:eastAsia="Arial Unicode MS" w:cs="Arial"/>
          <w:b/>
        </w:rPr>
      </w:pPr>
    </w:p>
    <w:p w14:paraId="747FA74C" w14:textId="65BA4B57" w:rsidR="00F140F6" w:rsidRPr="00F140F6" w:rsidRDefault="00F140F6" w:rsidP="00F140F6">
      <w:pPr>
        <w:spacing w:line="360" w:lineRule="auto"/>
        <w:rPr>
          <w:rFonts w:eastAsia="Arial Unicode MS" w:cs="Arial"/>
          <w:sz w:val="22"/>
        </w:rPr>
      </w:pPr>
    </w:p>
    <w:p w14:paraId="60985ACF" w14:textId="77777777" w:rsidR="00F140F6" w:rsidRPr="00F140F6" w:rsidRDefault="00F140F6" w:rsidP="00F140F6">
      <w:pPr>
        <w:rPr>
          <w:lang w:eastAsia="es-HN"/>
        </w:rPr>
      </w:pPr>
    </w:p>
    <w:p w14:paraId="4FE0A066" w14:textId="77777777" w:rsidR="00EB7FE8" w:rsidRDefault="00EB7FE8" w:rsidP="00EB7FE8">
      <w:pPr>
        <w:spacing w:line="360" w:lineRule="auto"/>
        <w:rPr>
          <w:rFonts w:eastAsia="Times New Roman" w:cs="Arial"/>
          <w:color w:val="000000"/>
          <w:sz w:val="22"/>
          <w:lang w:eastAsia="es-HN"/>
        </w:rPr>
      </w:pPr>
    </w:p>
    <w:p w14:paraId="435D7125" w14:textId="77777777" w:rsidR="008935C7" w:rsidRDefault="008935C7">
      <w:pPr>
        <w:spacing w:after="160" w:line="259" w:lineRule="auto"/>
        <w:jc w:val="left"/>
        <w:rPr>
          <w:rFonts w:asciiTheme="majorHAnsi" w:eastAsia="Times New Roman" w:hAnsiTheme="majorHAnsi" w:cstheme="majorBidi"/>
          <w:b/>
          <w:color w:val="1F4D78" w:themeColor="accent1" w:themeShade="7F"/>
          <w:szCs w:val="24"/>
          <w:lang w:eastAsia="es-HN"/>
        </w:rPr>
      </w:pPr>
      <w:bookmarkStart w:id="37" w:name="_Toc25678891"/>
      <w:r>
        <w:rPr>
          <w:rFonts w:eastAsia="Times New Roman"/>
          <w:lang w:eastAsia="es-HN"/>
        </w:rPr>
        <w:br w:type="page"/>
      </w:r>
    </w:p>
    <w:p w14:paraId="777643CA" w14:textId="3685BAD6" w:rsidR="00EB7FE8" w:rsidRDefault="00F140F6" w:rsidP="00F76D10">
      <w:pPr>
        <w:pStyle w:val="Ttulo3"/>
        <w:rPr>
          <w:rFonts w:eastAsia="Times New Roman"/>
          <w:lang w:eastAsia="es-HN"/>
        </w:rPr>
      </w:pPr>
      <w:bookmarkStart w:id="38" w:name="_Toc40953200"/>
      <w:r w:rsidRPr="00117916">
        <w:rPr>
          <w:rFonts w:eastAsia="Times New Roman"/>
          <w:lang w:eastAsia="es-HN"/>
        </w:rPr>
        <w:lastRenderedPageBreak/>
        <w:t>T</w:t>
      </w:r>
      <w:r w:rsidR="00EB7FE8" w:rsidRPr="00117916">
        <w:rPr>
          <w:rFonts w:eastAsia="Times New Roman"/>
          <w:lang w:eastAsia="es-HN"/>
        </w:rPr>
        <w:t xml:space="preserve">ema de investigación 11. Impacto económico del Género </w:t>
      </w:r>
      <w:r w:rsidR="00EB7FE8" w:rsidRPr="00117916">
        <w:rPr>
          <w:rFonts w:eastAsia="Times New Roman"/>
          <w:i/>
          <w:lang w:eastAsia="es-HN"/>
        </w:rPr>
        <w:t>Atta</w:t>
      </w:r>
      <w:r w:rsidR="00EB7FE8" w:rsidRPr="00117916">
        <w:rPr>
          <w:rFonts w:eastAsia="Times New Roman"/>
          <w:lang w:eastAsia="es-HN"/>
        </w:rPr>
        <w:t xml:space="preserve"> </w:t>
      </w:r>
      <w:r w:rsidR="00EB7FE8" w:rsidRPr="00117916">
        <w:rPr>
          <w:rFonts w:eastAsia="Times New Roman"/>
          <w:i/>
          <w:lang w:eastAsia="es-HN"/>
        </w:rPr>
        <w:t>y Acromyrmex</w:t>
      </w:r>
      <w:r w:rsidR="00EB7FE8" w:rsidRPr="00117916">
        <w:rPr>
          <w:rFonts w:eastAsia="Times New Roman"/>
          <w:lang w:eastAsia="es-HN"/>
        </w:rPr>
        <w:t xml:space="preserve"> en viveros y en</w:t>
      </w:r>
      <w:r w:rsidR="00EB7FE8" w:rsidRPr="0034542F">
        <w:rPr>
          <w:rFonts w:eastAsia="Times New Roman"/>
          <w:lang w:eastAsia="es-HN"/>
        </w:rPr>
        <w:t xml:space="preserve"> plantaciones</w:t>
      </w:r>
      <w:bookmarkEnd w:id="37"/>
      <w:bookmarkEnd w:id="38"/>
    </w:p>
    <w:p w14:paraId="0F139B51" w14:textId="77777777" w:rsidR="00F140F6" w:rsidRDefault="00F140F6" w:rsidP="00F140F6">
      <w:pPr>
        <w:rPr>
          <w:lang w:eastAsia="es-HN"/>
        </w:rPr>
      </w:pPr>
    </w:p>
    <w:p w14:paraId="27449B16" w14:textId="77777777" w:rsidR="0067072C" w:rsidRPr="00C10F7E" w:rsidRDefault="0067072C" w:rsidP="00C91C31">
      <w:pPr>
        <w:pStyle w:val="Prrafodelista"/>
        <w:numPr>
          <w:ilvl w:val="0"/>
          <w:numId w:val="40"/>
        </w:numPr>
        <w:spacing w:line="360" w:lineRule="auto"/>
        <w:rPr>
          <w:rFonts w:eastAsia="Arial Unicode MS" w:cs="Arial"/>
          <w:b/>
        </w:rPr>
      </w:pPr>
      <w:r w:rsidRPr="00C10F7E">
        <w:rPr>
          <w:rFonts w:eastAsia="Arial Unicode MS" w:cs="Arial"/>
          <w:b/>
        </w:rPr>
        <w:t>Objetivos.</w:t>
      </w:r>
    </w:p>
    <w:p w14:paraId="0DFE7283" w14:textId="77777777" w:rsidR="0067072C" w:rsidRPr="00407B99" w:rsidRDefault="0067072C" w:rsidP="0067072C">
      <w:pPr>
        <w:spacing w:line="360" w:lineRule="auto"/>
        <w:rPr>
          <w:rFonts w:eastAsia="Arial Unicode MS" w:cs="Arial"/>
        </w:rPr>
      </w:pPr>
      <w:r w:rsidRPr="00407B99">
        <w:rPr>
          <w:rFonts w:eastAsia="Arial Unicode MS" w:cs="Arial"/>
          <w:u w:val="single"/>
        </w:rPr>
        <w:t>General</w:t>
      </w:r>
      <w:r w:rsidRPr="00407B99">
        <w:rPr>
          <w:rFonts w:eastAsia="Arial Unicode MS" w:cs="Arial"/>
        </w:rPr>
        <w:t xml:space="preserve">: </w:t>
      </w:r>
    </w:p>
    <w:p w14:paraId="4B3847A7" w14:textId="17FC8CD6" w:rsidR="00CF4349" w:rsidRPr="00407B99" w:rsidRDefault="00CF4349" w:rsidP="00CF4349">
      <w:pPr>
        <w:spacing w:line="360" w:lineRule="auto"/>
        <w:rPr>
          <w:rFonts w:eastAsia="Arial Unicode MS" w:cs="Arial"/>
        </w:rPr>
      </w:pPr>
      <w:r w:rsidRPr="00407B99">
        <w:rPr>
          <w:rFonts w:eastAsia="Arial Unicode MS" w:cs="Arial"/>
        </w:rPr>
        <w:t xml:space="preserve">Evaluar el impacto económico de </w:t>
      </w:r>
      <w:r w:rsidRPr="00407B99">
        <w:rPr>
          <w:rFonts w:eastAsia="Arial Unicode MS" w:cs="Arial"/>
          <w:i/>
        </w:rPr>
        <w:t xml:space="preserve">Atta </w:t>
      </w:r>
      <w:r w:rsidRPr="00407B99">
        <w:rPr>
          <w:rFonts w:eastAsia="Arial Unicode MS" w:cs="Arial"/>
        </w:rPr>
        <w:t xml:space="preserve">y </w:t>
      </w:r>
      <w:r w:rsidRPr="00407B99">
        <w:rPr>
          <w:rFonts w:eastAsia="Arial Unicode MS" w:cs="Arial"/>
          <w:i/>
        </w:rPr>
        <w:t>Acromyrmex</w:t>
      </w:r>
      <w:r w:rsidRPr="00407B99">
        <w:rPr>
          <w:rFonts w:eastAsia="Arial Unicode MS" w:cs="Arial"/>
        </w:rPr>
        <w:t xml:space="preserve"> </w:t>
      </w:r>
      <w:r w:rsidR="005739C6">
        <w:rPr>
          <w:rFonts w:eastAsia="Arial Unicode MS" w:cs="Arial"/>
        </w:rPr>
        <w:t>mediante diferentes alternativas de su manejo e</w:t>
      </w:r>
      <w:r w:rsidR="00AF3482">
        <w:rPr>
          <w:rFonts w:eastAsia="Arial Unicode MS" w:cs="Arial"/>
        </w:rPr>
        <w:t>n</w:t>
      </w:r>
      <w:r w:rsidR="005739C6">
        <w:rPr>
          <w:rFonts w:eastAsia="Arial Unicode MS" w:cs="Arial"/>
        </w:rPr>
        <w:t xml:space="preserve"> </w:t>
      </w:r>
      <w:r w:rsidR="00AF3482">
        <w:rPr>
          <w:rFonts w:eastAsia="Arial Unicode MS" w:cs="Arial"/>
        </w:rPr>
        <w:t>v</w:t>
      </w:r>
      <w:r w:rsidR="005739C6">
        <w:rPr>
          <w:rFonts w:eastAsia="Arial Unicode MS" w:cs="Arial"/>
        </w:rPr>
        <w:t xml:space="preserve">iveros y plantaciones forestales </w:t>
      </w:r>
      <w:r w:rsidRPr="00407B99">
        <w:rPr>
          <w:rFonts w:eastAsia="Arial Unicode MS" w:cs="Arial"/>
        </w:rPr>
        <w:t xml:space="preserve">en función de sus hábitos </w:t>
      </w:r>
      <w:r w:rsidR="008B649E" w:rsidRPr="00407B99">
        <w:rPr>
          <w:rFonts w:eastAsia="Arial Unicode MS" w:cs="Arial"/>
        </w:rPr>
        <w:t>alimenticios</w:t>
      </w:r>
      <w:r w:rsidR="00BF6594">
        <w:rPr>
          <w:rFonts w:eastAsia="Arial Unicode MS" w:cs="Arial"/>
        </w:rPr>
        <w:t xml:space="preserve"> y comportamiento en viveros y plantaciones</w:t>
      </w:r>
      <w:r w:rsidRPr="00407B99">
        <w:rPr>
          <w:rFonts w:eastAsia="Arial Unicode MS" w:cs="Arial"/>
        </w:rPr>
        <w:t xml:space="preserve">.  </w:t>
      </w:r>
    </w:p>
    <w:p w14:paraId="49219DA5" w14:textId="77777777" w:rsidR="00CF4349" w:rsidRPr="00407B99" w:rsidRDefault="00CF4349" w:rsidP="00CF4349">
      <w:pPr>
        <w:spacing w:line="360" w:lineRule="auto"/>
        <w:rPr>
          <w:rFonts w:eastAsia="Arial Unicode MS" w:cs="Arial"/>
        </w:rPr>
      </w:pPr>
      <w:r w:rsidRPr="00407B99">
        <w:rPr>
          <w:rFonts w:eastAsia="Arial Unicode MS" w:cs="Arial"/>
          <w:u w:val="single"/>
        </w:rPr>
        <w:t>Específicos</w:t>
      </w:r>
      <w:r w:rsidRPr="00407B99">
        <w:rPr>
          <w:rFonts w:eastAsia="Arial Unicode MS" w:cs="Arial"/>
        </w:rPr>
        <w:t>:</w:t>
      </w:r>
    </w:p>
    <w:p w14:paraId="29A9A3D3" w14:textId="069ECE91" w:rsidR="00CF4349" w:rsidRPr="00C10F7E" w:rsidRDefault="00C91C31" w:rsidP="00C91C31">
      <w:pPr>
        <w:pStyle w:val="Prrafodelista"/>
        <w:numPr>
          <w:ilvl w:val="0"/>
          <w:numId w:val="39"/>
        </w:numPr>
        <w:spacing w:line="360" w:lineRule="auto"/>
        <w:rPr>
          <w:rFonts w:eastAsia="Arial Unicode MS" w:cs="Arial"/>
        </w:rPr>
      </w:pPr>
      <w:r>
        <w:rPr>
          <w:rFonts w:eastAsia="Arial Unicode MS" w:cs="Arial"/>
        </w:rPr>
        <w:t>Evaluar</w:t>
      </w:r>
      <w:r w:rsidR="00CF4349" w:rsidRPr="00C10F7E">
        <w:rPr>
          <w:rFonts w:eastAsia="Arial Unicode MS" w:cs="Arial"/>
        </w:rPr>
        <w:t xml:space="preserve"> las prácticas de manejo de los géneros del zompopo en viveros y plantaciones forestales</w:t>
      </w:r>
      <w:r w:rsidR="00057E59">
        <w:rPr>
          <w:rFonts w:eastAsia="Arial Unicode MS" w:cs="Arial"/>
        </w:rPr>
        <w:t xml:space="preserve"> cuantificando las pérdidas en la producción por períodos</w:t>
      </w:r>
      <w:r w:rsidR="00CF4349" w:rsidRPr="00C10F7E">
        <w:rPr>
          <w:rFonts w:eastAsia="Arial Unicode MS" w:cs="Arial"/>
        </w:rPr>
        <w:t xml:space="preserve">.  </w:t>
      </w:r>
    </w:p>
    <w:p w14:paraId="6BFEAA2B" w14:textId="3455F396" w:rsidR="00CF4349" w:rsidRDefault="00CF4349" w:rsidP="00C91C31">
      <w:pPr>
        <w:pStyle w:val="Prrafodelista"/>
        <w:numPr>
          <w:ilvl w:val="0"/>
          <w:numId w:val="39"/>
        </w:numPr>
        <w:spacing w:line="360" w:lineRule="auto"/>
        <w:rPr>
          <w:rFonts w:eastAsia="Arial Unicode MS" w:cs="Arial"/>
        </w:rPr>
      </w:pPr>
      <w:r w:rsidRPr="00C10F7E">
        <w:rPr>
          <w:rFonts w:eastAsia="Arial Unicode MS" w:cs="Arial"/>
        </w:rPr>
        <w:t xml:space="preserve">Proponer nuevas alternativas para el manejo del </w:t>
      </w:r>
      <w:r w:rsidR="008B649E" w:rsidRPr="00C10F7E">
        <w:rPr>
          <w:rFonts w:eastAsia="Arial Unicode MS" w:cs="Arial"/>
        </w:rPr>
        <w:t>zompopo</w:t>
      </w:r>
      <w:r w:rsidR="00057E59">
        <w:rPr>
          <w:rFonts w:eastAsia="Arial Unicode MS" w:cs="Arial"/>
        </w:rPr>
        <w:t xml:space="preserve"> considerando </w:t>
      </w:r>
      <w:r w:rsidR="00057E59" w:rsidRPr="00057E59">
        <w:rPr>
          <w:rFonts w:eastAsia="Arial Unicode MS" w:cs="Arial"/>
        </w:rPr>
        <w:t>los efectos colaterales en el suelo, plantas, animales y humano</w:t>
      </w:r>
      <w:r w:rsidR="00AF3482">
        <w:rPr>
          <w:rFonts w:eastAsia="Arial Unicode MS" w:cs="Arial"/>
        </w:rPr>
        <w:t>.</w:t>
      </w:r>
    </w:p>
    <w:p w14:paraId="44509E6A" w14:textId="7B11E3BF" w:rsidR="00AF3482" w:rsidRPr="00C10F7E" w:rsidRDefault="00AF3482" w:rsidP="00C91C31">
      <w:pPr>
        <w:pStyle w:val="Prrafodelista"/>
        <w:numPr>
          <w:ilvl w:val="0"/>
          <w:numId w:val="39"/>
        </w:numPr>
        <w:spacing w:line="360" w:lineRule="auto"/>
        <w:rPr>
          <w:rFonts w:eastAsia="Arial Unicode MS" w:cs="Arial"/>
        </w:rPr>
      </w:pPr>
      <w:r>
        <w:rPr>
          <w:rFonts w:eastAsia="Arial Unicode MS" w:cs="Arial"/>
        </w:rPr>
        <w:t>Cuantificar los costos de manejo de cada escenario estudiado mediante técnicas e indicadores financieros.</w:t>
      </w:r>
    </w:p>
    <w:p w14:paraId="45AB43E1" w14:textId="77777777" w:rsidR="0067072C" w:rsidRPr="00407B99" w:rsidRDefault="0067072C" w:rsidP="0067072C">
      <w:pPr>
        <w:spacing w:line="360" w:lineRule="auto"/>
        <w:rPr>
          <w:rFonts w:eastAsia="Arial Unicode MS" w:cs="Arial"/>
          <w:sz w:val="10"/>
          <w:szCs w:val="10"/>
        </w:rPr>
      </w:pPr>
    </w:p>
    <w:p w14:paraId="5657DCAA" w14:textId="77777777" w:rsidR="0067072C" w:rsidRPr="00C10F7E" w:rsidRDefault="0067072C" w:rsidP="00C91C31">
      <w:pPr>
        <w:pStyle w:val="Prrafodelista"/>
        <w:numPr>
          <w:ilvl w:val="0"/>
          <w:numId w:val="40"/>
        </w:numPr>
        <w:spacing w:line="360" w:lineRule="auto"/>
        <w:rPr>
          <w:rFonts w:eastAsia="Arial Unicode MS" w:cs="Arial"/>
          <w:b/>
        </w:rPr>
      </w:pPr>
      <w:r w:rsidRPr="00C10F7E">
        <w:rPr>
          <w:rFonts w:eastAsia="Arial Unicode MS" w:cs="Arial"/>
          <w:b/>
        </w:rPr>
        <w:t>Metodología.</w:t>
      </w:r>
    </w:p>
    <w:p w14:paraId="03B93C01" w14:textId="77777777" w:rsidR="0067072C" w:rsidRPr="00407B99" w:rsidRDefault="0067072C" w:rsidP="0067072C">
      <w:pPr>
        <w:spacing w:line="360" w:lineRule="auto"/>
        <w:rPr>
          <w:rFonts w:eastAsia="Arial Unicode MS" w:cs="Arial"/>
        </w:rPr>
      </w:pPr>
      <w:r w:rsidRPr="00407B99">
        <w:rPr>
          <w:rFonts w:eastAsia="Arial Unicode MS" w:cs="Arial"/>
        </w:rPr>
        <w:t xml:space="preserve">La metodología considera la participación de gente del agro - productores de campo, con sus diseños y experiencias en el manejo de esta plaga. Se realiza la selección de plantaciones y viveros infestados por la plaga para establecer las parcelas de experimentación. Es necesario conocer en detalle cada una de las prácticas de manejo desarrolladas en el lugar, para su evaluación de acuerdo a los resultados, teniendo en cuenta la eficacia y eficiencia de la práctica, los efectos colaterales de la aplicación del método en el suelo, plantas, animales y humano. Después de la compilación de datos y análisis de los resultados de cada práctica, se somete a la mejora de los procedimientos, aplicando criterios profesionales.       </w:t>
      </w:r>
    </w:p>
    <w:p w14:paraId="743FA875" w14:textId="77777777" w:rsidR="0067072C" w:rsidRPr="00407B99" w:rsidRDefault="0067072C" w:rsidP="0067072C">
      <w:pPr>
        <w:spacing w:line="360" w:lineRule="auto"/>
        <w:rPr>
          <w:rFonts w:eastAsia="Arial Unicode MS" w:cs="Arial"/>
          <w:b/>
          <w:sz w:val="10"/>
          <w:szCs w:val="10"/>
        </w:rPr>
      </w:pPr>
    </w:p>
    <w:p w14:paraId="492E9640" w14:textId="77777777" w:rsidR="0067072C" w:rsidRPr="00C10F7E" w:rsidRDefault="0067072C" w:rsidP="00C91C31">
      <w:pPr>
        <w:pStyle w:val="Prrafodelista"/>
        <w:numPr>
          <w:ilvl w:val="0"/>
          <w:numId w:val="40"/>
        </w:numPr>
        <w:spacing w:line="360" w:lineRule="auto"/>
        <w:rPr>
          <w:rFonts w:eastAsia="Arial Unicode MS" w:cs="Arial"/>
          <w:b/>
        </w:rPr>
      </w:pPr>
      <w:r w:rsidRPr="00C10F7E">
        <w:rPr>
          <w:rFonts w:eastAsia="Arial Unicode MS" w:cs="Arial"/>
          <w:b/>
        </w:rPr>
        <w:t xml:space="preserve">Resultados Esperados. </w:t>
      </w:r>
    </w:p>
    <w:p w14:paraId="2D81B649" w14:textId="77777777" w:rsidR="00CF4349" w:rsidRPr="00C91C31" w:rsidRDefault="0067072C" w:rsidP="00C91C31">
      <w:pPr>
        <w:pStyle w:val="Prrafodelista"/>
        <w:numPr>
          <w:ilvl w:val="0"/>
          <w:numId w:val="90"/>
        </w:numPr>
        <w:spacing w:line="360" w:lineRule="auto"/>
        <w:rPr>
          <w:rFonts w:eastAsia="Arial Unicode MS" w:cs="Arial"/>
        </w:rPr>
      </w:pPr>
      <w:r w:rsidRPr="00C91C31">
        <w:rPr>
          <w:rFonts w:eastAsia="Arial Unicode MS" w:cs="Arial"/>
        </w:rPr>
        <w:t xml:space="preserve">Diseño y difusión de la práctica de manejo mejorada para su aplicación en el manejo de la plaga del zompopo. </w:t>
      </w:r>
    </w:p>
    <w:p w14:paraId="0CA247C5" w14:textId="31037B3F" w:rsidR="0067072C" w:rsidRPr="00C91C31" w:rsidRDefault="00C91C31" w:rsidP="00C91C31">
      <w:pPr>
        <w:pStyle w:val="Prrafodelista"/>
        <w:numPr>
          <w:ilvl w:val="0"/>
          <w:numId w:val="90"/>
        </w:numPr>
        <w:spacing w:line="360" w:lineRule="auto"/>
        <w:rPr>
          <w:rFonts w:eastAsia="Arial Unicode MS" w:cs="Arial"/>
        </w:rPr>
      </w:pPr>
      <w:r>
        <w:rPr>
          <w:rFonts w:eastAsia="Arial Unicode MS" w:cs="Arial"/>
        </w:rPr>
        <w:t>Propuesta de nuevas alternativas para el manejo de zompopo a nivel de vivero y de plantaciones forestales.</w:t>
      </w:r>
      <w:r w:rsidR="00CF4349" w:rsidRPr="00C91C31">
        <w:rPr>
          <w:rFonts w:eastAsia="Arial Unicode MS" w:cs="Arial"/>
        </w:rPr>
        <w:t xml:space="preserve"> </w:t>
      </w:r>
    </w:p>
    <w:p w14:paraId="4E5553E0" w14:textId="77777777" w:rsidR="00CF4349" w:rsidRPr="00407B99" w:rsidRDefault="00CF4349" w:rsidP="0067072C">
      <w:pPr>
        <w:spacing w:line="360" w:lineRule="auto"/>
        <w:rPr>
          <w:rFonts w:eastAsia="Arial Unicode MS" w:cs="Arial"/>
          <w:sz w:val="10"/>
          <w:szCs w:val="10"/>
        </w:rPr>
      </w:pPr>
    </w:p>
    <w:p w14:paraId="48A81008" w14:textId="77777777" w:rsidR="0067072C" w:rsidRPr="00C10F7E" w:rsidRDefault="0067072C" w:rsidP="00C91C31">
      <w:pPr>
        <w:pStyle w:val="Prrafodelista"/>
        <w:numPr>
          <w:ilvl w:val="0"/>
          <w:numId w:val="40"/>
        </w:numPr>
        <w:spacing w:line="360" w:lineRule="auto"/>
        <w:rPr>
          <w:rFonts w:eastAsia="Arial Unicode MS" w:cs="Arial"/>
          <w:b/>
        </w:rPr>
      </w:pPr>
      <w:r w:rsidRPr="00C10F7E">
        <w:rPr>
          <w:rFonts w:eastAsia="Arial Unicode MS" w:cs="Arial"/>
          <w:b/>
        </w:rPr>
        <w:t>Perfil de la Entidad y del Profesional o Profesionales.</w:t>
      </w:r>
    </w:p>
    <w:p w14:paraId="727BD6F9" w14:textId="42029143" w:rsidR="0067072C" w:rsidRPr="00407B99" w:rsidRDefault="0067072C" w:rsidP="0067072C">
      <w:pPr>
        <w:spacing w:line="360" w:lineRule="auto"/>
        <w:rPr>
          <w:rFonts w:eastAsia="Arial Unicode MS" w:cs="Arial"/>
        </w:rPr>
      </w:pPr>
      <w:r w:rsidRPr="00407B99">
        <w:rPr>
          <w:rFonts w:eastAsia="Arial Unicode MS" w:cs="Arial"/>
        </w:rPr>
        <w:lastRenderedPageBreak/>
        <w:t>El perfil profesional del especialista debe enmarcarse en una formación universitaria en ciencias forestales, ambientales o biológicas, deberá tener estudios de posgrado en ciencias forestales o ambientales, con experiencia en la investigación aplicada en salud y sanidad forestal.</w:t>
      </w:r>
    </w:p>
    <w:p w14:paraId="13F30705" w14:textId="77777777" w:rsidR="0067072C" w:rsidRPr="00407B99" w:rsidRDefault="0067072C" w:rsidP="0067072C">
      <w:pPr>
        <w:spacing w:line="360" w:lineRule="auto"/>
        <w:rPr>
          <w:rFonts w:eastAsia="Arial Unicode MS" w:cs="Arial"/>
          <w:sz w:val="10"/>
          <w:szCs w:val="10"/>
        </w:rPr>
      </w:pPr>
    </w:p>
    <w:p w14:paraId="6D610855" w14:textId="77777777" w:rsidR="0067072C" w:rsidRPr="00C10F7E" w:rsidRDefault="0067072C" w:rsidP="00C91C31">
      <w:pPr>
        <w:pStyle w:val="Prrafodelista"/>
        <w:numPr>
          <w:ilvl w:val="0"/>
          <w:numId w:val="40"/>
        </w:numPr>
        <w:spacing w:line="360" w:lineRule="auto"/>
        <w:rPr>
          <w:rFonts w:eastAsia="Arial Unicode MS" w:cs="Arial"/>
          <w:b/>
        </w:rPr>
      </w:pPr>
      <w:r w:rsidRPr="00C10F7E">
        <w:rPr>
          <w:rFonts w:eastAsia="Arial Unicode MS" w:cs="Arial"/>
          <w:b/>
        </w:rPr>
        <w:t>Materiales e Insumos Requeridos</w:t>
      </w:r>
    </w:p>
    <w:p w14:paraId="3E898397" w14:textId="77777777" w:rsidR="0067072C" w:rsidRPr="00407B99" w:rsidRDefault="0067072C" w:rsidP="0067072C">
      <w:pPr>
        <w:spacing w:line="360" w:lineRule="auto"/>
        <w:rPr>
          <w:rFonts w:eastAsia="Arial Unicode MS" w:cs="Arial"/>
        </w:rPr>
      </w:pPr>
      <w:r w:rsidRPr="00407B99">
        <w:rPr>
          <w:rFonts w:eastAsia="Arial Unicode MS" w:cs="Arial"/>
        </w:rPr>
        <w:t xml:space="preserve">Cartografía de la zona sometida al estudio; sistema de posicionamiento geográfico para la ubicación de los sitios de muestras de experimentación. Registros meteorológicos de los sitios de la plantación o vivero (muestra experimental).  </w:t>
      </w:r>
    </w:p>
    <w:p w14:paraId="61E4D25F" w14:textId="77777777" w:rsidR="0067072C" w:rsidRPr="00407B99" w:rsidRDefault="0067072C" w:rsidP="0067072C">
      <w:pPr>
        <w:spacing w:line="360" w:lineRule="auto"/>
        <w:rPr>
          <w:rFonts w:eastAsia="Arial Unicode MS" w:cs="Arial"/>
          <w:b/>
        </w:rPr>
      </w:pPr>
    </w:p>
    <w:p w14:paraId="226779E7" w14:textId="77777777" w:rsidR="0067072C" w:rsidRPr="00C10F7E" w:rsidRDefault="0067072C" w:rsidP="00C91C31">
      <w:pPr>
        <w:pStyle w:val="Prrafodelista"/>
        <w:numPr>
          <w:ilvl w:val="0"/>
          <w:numId w:val="40"/>
        </w:numPr>
        <w:spacing w:line="360" w:lineRule="auto"/>
        <w:rPr>
          <w:rFonts w:eastAsia="Arial Unicode MS" w:cs="Arial"/>
          <w:b/>
        </w:rPr>
      </w:pPr>
      <w:r w:rsidRPr="00C10F7E">
        <w:rPr>
          <w:rFonts w:eastAsia="Arial Unicode MS" w:cs="Arial"/>
          <w:b/>
        </w:rPr>
        <w:t>Cronograma</w:t>
      </w:r>
    </w:p>
    <w:p w14:paraId="76BC6244" w14:textId="77777777" w:rsidR="0067072C" w:rsidRPr="00407B99" w:rsidRDefault="0067072C" w:rsidP="0067072C">
      <w:pPr>
        <w:spacing w:line="360" w:lineRule="auto"/>
        <w:rPr>
          <w:rFonts w:eastAsia="Arial Unicode MS" w:cs="Arial"/>
          <w:b/>
          <w:sz w:val="10"/>
          <w:szCs w:val="10"/>
        </w:rPr>
      </w:pPr>
    </w:p>
    <w:tbl>
      <w:tblPr>
        <w:tblStyle w:val="Tablaconcuadrcula"/>
        <w:tblW w:w="9295" w:type="dxa"/>
        <w:tblInd w:w="-15" w:type="dxa"/>
        <w:tblLayout w:type="fixed"/>
        <w:tblLook w:val="04A0" w:firstRow="1" w:lastRow="0" w:firstColumn="1" w:lastColumn="0" w:noHBand="0" w:noVBand="1"/>
      </w:tblPr>
      <w:tblGrid>
        <w:gridCol w:w="5103"/>
        <w:gridCol w:w="709"/>
        <w:gridCol w:w="709"/>
        <w:gridCol w:w="708"/>
        <w:gridCol w:w="709"/>
        <w:gridCol w:w="709"/>
        <w:gridCol w:w="648"/>
      </w:tblGrid>
      <w:tr w:rsidR="0067072C" w:rsidRPr="00407B99" w14:paraId="4B02CEBE" w14:textId="77777777" w:rsidTr="00352DCA">
        <w:tc>
          <w:tcPr>
            <w:tcW w:w="5103" w:type="dxa"/>
            <w:vMerge w:val="restart"/>
            <w:vAlign w:val="center"/>
          </w:tcPr>
          <w:p w14:paraId="3412B241"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Actividades</w:t>
            </w:r>
          </w:p>
        </w:tc>
        <w:tc>
          <w:tcPr>
            <w:tcW w:w="4192" w:type="dxa"/>
            <w:gridSpan w:val="6"/>
          </w:tcPr>
          <w:p w14:paraId="4C4D42A7" w14:textId="77777777" w:rsidR="0067072C" w:rsidRPr="00407B99" w:rsidRDefault="0067072C" w:rsidP="00352DCA">
            <w:pPr>
              <w:spacing w:line="360" w:lineRule="auto"/>
              <w:rPr>
                <w:rFonts w:eastAsia="Arial Unicode MS" w:cs="Arial"/>
                <w:b/>
                <w:sz w:val="16"/>
                <w:szCs w:val="16"/>
                <w:lang w:val="es-HN"/>
              </w:rPr>
            </w:pPr>
            <w:r w:rsidRPr="00407B99">
              <w:rPr>
                <w:rFonts w:eastAsia="Arial Unicode MS" w:cs="Arial"/>
                <w:b/>
                <w:sz w:val="16"/>
                <w:szCs w:val="16"/>
                <w:lang w:val="es-HN"/>
              </w:rPr>
              <w:t>Tiempo Desarrollo Actividades del Estudio / Meses</w:t>
            </w:r>
          </w:p>
        </w:tc>
      </w:tr>
      <w:tr w:rsidR="0067072C" w:rsidRPr="00407B99" w14:paraId="476CF1FF" w14:textId="77777777" w:rsidTr="00352DCA">
        <w:tc>
          <w:tcPr>
            <w:tcW w:w="5103" w:type="dxa"/>
            <w:vMerge/>
          </w:tcPr>
          <w:p w14:paraId="45C23334" w14:textId="77777777" w:rsidR="0067072C" w:rsidRPr="00407B99" w:rsidRDefault="0067072C" w:rsidP="00352DCA">
            <w:pPr>
              <w:spacing w:line="360" w:lineRule="auto"/>
              <w:rPr>
                <w:rFonts w:eastAsia="Arial Unicode MS" w:cs="Arial"/>
                <w:b/>
                <w:sz w:val="16"/>
                <w:szCs w:val="16"/>
                <w:lang w:val="es-HN"/>
              </w:rPr>
            </w:pPr>
          </w:p>
        </w:tc>
        <w:tc>
          <w:tcPr>
            <w:tcW w:w="709" w:type="dxa"/>
          </w:tcPr>
          <w:p w14:paraId="4633261C"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1</w:t>
            </w:r>
          </w:p>
        </w:tc>
        <w:tc>
          <w:tcPr>
            <w:tcW w:w="709" w:type="dxa"/>
          </w:tcPr>
          <w:p w14:paraId="3349E04E"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2</w:t>
            </w:r>
          </w:p>
        </w:tc>
        <w:tc>
          <w:tcPr>
            <w:tcW w:w="708" w:type="dxa"/>
          </w:tcPr>
          <w:p w14:paraId="342EEBE6"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3</w:t>
            </w:r>
          </w:p>
        </w:tc>
        <w:tc>
          <w:tcPr>
            <w:tcW w:w="709" w:type="dxa"/>
          </w:tcPr>
          <w:p w14:paraId="071CAF0C"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4</w:t>
            </w:r>
          </w:p>
        </w:tc>
        <w:tc>
          <w:tcPr>
            <w:tcW w:w="709" w:type="dxa"/>
          </w:tcPr>
          <w:p w14:paraId="727426B0"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5</w:t>
            </w:r>
          </w:p>
        </w:tc>
        <w:tc>
          <w:tcPr>
            <w:tcW w:w="648" w:type="dxa"/>
          </w:tcPr>
          <w:p w14:paraId="6CFD2B24"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6</w:t>
            </w:r>
          </w:p>
        </w:tc>
      </w:tr>
      <w:tr w:rsidR="0067072C" w:rsidRPr="00407B99" w14:paraId="0B0A45DA" w14:textId="77777777" w:rsidTr="00352DCA">
        <w:tc>
          <w:tcPr>
            <w:tcW w:w="5103" w:type="dxa"/>
          </w:tcPr>
          <w:p w14:paraId="398CAF76"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1. identificación y establecimiento de los sitios muestras de experimentación (viveros o plantaciones)</w:t>
            </w:r>
          </w:p>
        </w:tc>
        <w:tc>
          <w:tcPr>
            <w:tcW w:w="709" w:type="dxa"/>
            <w:shd w:val="clear" w:color="auto" w:fill="0070C0"/>
          </w:tcPr>
          <w:p w14:paraId="653403F4"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1788896D"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6C0CCFA5"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4286DDDC"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4AFA1092"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765A8E19"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4BD37925" w14:textId="77777777" w:rsidTr="00352DCA">
        <w:tc>
          <w:tcPr>
            <w:tcW w:w="5103" w:type="dxa"/>
          </w:tcPr>
          <w:p w14:paraId="24267DE9"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2. Toma de datos y registros en detalle de los sistemas que utilizan para el manejo de la plaga   </w:t>
            </w:r>
          </w:p>
        </w:tc>
        <w:tc>
          <w:tcPr>
            <w:tcW w:w="709" w:type="dxa"/>
            <w:shd w:val="clear" w:color="auto" w:fill="0070C0"/>
          </w:tcPr>
          <w:p w14:paraId="73B91295"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1E0ACE26"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1F935090"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71866619"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4C07B95A"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5F5E9DAA"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6E8C199E" w14:textId="77777777" w:rsidTr="00352DCA">
        <w:tc>
          <w:tcPr>
            <w:tcW w:w="5103" w:type="dxa"/>
          </w:tcPr>
          <w:p w14:paraId="0ADB59FC"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3. Análisis y evaluación de los sistemas utilizados en cada muestra de estudio</w:t>
            </w:r>
          </w:p>
        </w:tc>
        <w:tc>
          <w:tcPr>
            <w:tcW w:w="709" w:type="dxa"/>
          </w:tcPr>
          <w:p w14:paraId="1C17CE59"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5853EFD7"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2724FE32"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51389E01"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04125E0A"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4FAE58A9"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2796BCEE" w14:textId="77777777" w:rsidTr="00352DCA">
        <w:tc>
          <w:tcPr>
            <w:tcW w:w="5103" w:type="dxa"/>
          </w:tcPr>
          <w:p w14:paraId="0FBFB484"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4. Aplicación de criterios técnico-científicos para la mejora de los sistemas (procedimientos de aplicación)  </w:t>
            </w:r>
          </w:p>
        </w:tc>
        <w:tc>
          <w:tcPr>
            <w:tcW w:w="709" w:type="dxa"/>
          </w:tcPr>
          <w:p w14:paraId="487CF801"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7D432636"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141DDC62"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589C4B54"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7F02CA66"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291BB90C"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688DB4D3" w14:textId="77777777" w:rsidTr="00352DCA">
        <w:tc>
          <w:tcPr>
            <w:tcW w:w="5103" w:type="dxa"/>
          </w:tcPr>
          <w:p w14:paraId="5CDAB972"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5. Elaboración documentación (borradores - final) y entrega</w:t>
            </w:r>
          </w:p>
        </w:tc>
        <w:tc>
          <w:tcPr>
            <w:tcW w:w="709" w:type="dxa"/>
          </w:tcPr>
          <w:p w14:paraId="4E093317"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51F9C9AE"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76BAE742"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7B46C104"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6467A1F9" w14:textId="77777777" w:rsidR="0067072C" w:rsidRPr="00407B99" w:rsidRDefault="0067072C" w:rsidP="00352DCA">
            <w:pPr>
              <w:spacing w:line="360" w:lineRule="auto"/>
              <w:jc w:val="center"/>
              <w:rPr>
                <w:rFonts w:eastAsia="Arial Unicode MS" w:cs="Arial"/>
                <w:sz w:val="16"/>
                <w:szCs w:val="16"/>
                <w:lang w:val="es-HN"/>
              </w:rPr>
            </w:pPr>
          </w:p>
        </w:tc>
        <w:tc>
          <w:tcPr>
            <w:tcW w:w="648" w:type="dxa"/>
            <w:shd w:val="clear" w:color="auto" w:fill="0070C0"/>
          </w:tcPr>
          <w:p w14:paraId="76BDC078" w14:textId="77777777" w:rsidR="0067072C" w:rsidRPr="00407B99" w:rsidRDefault="0067072C" w:rsidP="00352DCA">
            <w:pPr>
              <w:spacing w:line="360" w:lineRule="auto"/>
              <w:jc w:val="center"/>
              <w:rPr>
                <w:rFonts w:eastAsia="Arial Unicode MS" w:cs="Arial"/>
                <w:sz w:val="16"/>
                <w:szCs w:val="16"/>
                <w:lang w:val="es-HN"/>
              </w:rPr>
            </w:pPr>
          </w:p>
        </w:tc>
      </w:tr>
    </w:tbl>
    <w:p w14:paraId="1F5EFEF6" w14:textId="77777777" w:rsidR="0067072C" w:rsidRPr="00407B99" w:rsidRDefault="0067072C" w:rsidP="0067072C">
      <w:pPr>
        <w:spacing w:line="360" w:lineRule="auto"/>
        <w:rPr>
          <w:rFonts w:eastAsia="Arial Unicode MS" w:cs="Arial"/>
          <w:b/>
        </w:rPr>
      </w:pPr>
    </w:p>
    <w:p w14:paraId="1A67E3F5" w14:textId="77777777" w:rsidR="0067072C" w:rsidRPr="00C10F7E" w:rsidRDefault="0067072C" w:rsidP="00C91C31">
      <w:pPr>
        <w:pStyle w:val="Prrafodelista"/>
        <w:numPr>
          <w:ilvl w:val="0"/>
          <w:numId w:val="40"/>
        </w:numPr>
        <w:spacing w:line="360" w:lineRule="auto"/>
        <w:rPr>
          <w:rFonts w:eastAsia="Arial Unicode MS" w:cs="Arial"/>
        </w:rPr>
      </w:pPr>
      <w:r w:rsidRPr="00C10F7E">
        <w:rPr>
          <w:rFonts w:eastAsia="Arial Unicode MS" w:cs="Arial"/>
          <w:b/>
        </w:rPr>
        <w:t>Presupuesto Estimado</w:t>
      </w:r>
      <w:r w:rsidRPr="00C10F7E">
        <w:rPr>
          <w:rFonts w:eastAsia="Arial Unicode MS" w:cs="Arial"/>
        </w:rPr>
        <w:t>.</w:t>
      </w:r>
    </w:p>
    <w:p w14:paraId="1EA0F783" w14:textId="77777777" w:rsidR="0067072C" w:rsidRPr="00407B99" w:rsidRDefault="0067072C" w:rsidP="0067072C">
      <w:pPr>
        <w:spacing w:line="360" w:lineRule="auto"/>
        <w:rPr>
          <w:rFonts w:eastAsia="Arial Unicode MS" w:cs="Arial"/>
        </w:rPr>
      </w:pPr>
      <w:r w:rsidRPr="00407B99">
        <w:rPr>
          <w:rFonts w:eastAsia="Arial Unicode MS" w:cs="Arial"/>
        </w:rPr>
        <w:t xml:space="preserve">El presupuesto estimado para el desarrollo del estudio es de USA$ 15,000. El tiempo para completar el estudio es 6 meses. Se recomienda desarrollar el estudio considerando las épocas del año con mayor actividad de la plaga. </w:t>
      </w:r>
    </w:p>
    <w:p w14:paraId="20441756" w14:textId="77777777" w:rsidR="0067072C" w:rsidRPr="00407B99" w:rsidRDefault="0067072C" w:rsidP="0067072C">
      <w:pPr>
        <w:spacing w:line="360" w:lineRule="auto"/>
        <w:rPr>
          <w:rFonts w:eastAsia="Arial Unicode MS" w:cs="Arial"/>
          <w:color w:val="FF0000"/>
          <w:sz w:val="10"/>
          <w:szCs w:val="10"/>
        </w:rPr>
      </w:pPr>
    </w:p>
    <w:tbl>
      <w:tblPr>
        <w:tblStyle w:val="Tablaconcuadrcula"/>
        <w:tblW w:w="0" w:type="auto"/>
        <w:tblInd w:w="-15" w:type="dxa"/>
        <w:tblLook w:val="04A0" w:firstRow="1" w:lastRow="0" w:firstColumn="1" w:lastColumn="0" w:noHBand="0" w:noVBand="1"/>
      </w:tblPr>
      <w:tblGrid>
        <w:gridCol w:w="2298"/>
        <w:gridCol w:w="1035"/>
        <w:gridCol w:w="1035"/>
        <w:gridCol w:w="938"/>
        <w:gridCol w:w="961"/>
        <w:gridCol w:w="910"/>
        <w:gridCol w:w="1171"/>
      </w:tblGrid>
      <w:tr w:rsidR="0067072C" w:rsidRPr="00407B99" w14:paraId="0C2ED99E" w14:textId="77777777" w:rsidTr="00352DCA">
        <w:tc>
          <w:tcPr>
            <w:tcW w:w="2298" w:type="dxa"/>
          </w:tcPr>
          <w:p w14:paraId="6F40014D"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Renglón Presupuestario</w:t>
            </w:r>
          </w:p>
        </w:tc>
        <w:tc>
          <w:tcPr>
            <w:tcW w:w="1035" w:type="dxa"/>
          </w:tcPr>
          <w:p w14:paraId="057ED69F"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Cantidad</w:t>
            </w:r>
          </w:p>
        </w:tc>
        <w:tc>
          <w:tcPr>
            <w:tcW w:w="1035" w:type="dxa"/>
          </w:tcPr>
          <w:p w14:paraId="6DFC37BF"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Costo Unitario</w:t>
            </w:r>
          </w:p>
        </w:tc>
        <w:tc>
          <w:tcPr>
            <w:tcW w:w="938" w:type="dxa"/>
          </w:tcPr>
          <w:p w14:paraId="7FF39E1B"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Costo $ / Mes</w:t>
            </w:r>
          </w:p>
        </w:tc>
        <w:tc>
          <w:tcPr>
            <w:tcW w:w="961" w:type="dxa"/>
          </w:tcPr>
          <w:p w14:paraId="40057E99"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Tiempo Mes</w:t>
            </w:r>
          </w:p>
        </w:tc>
        <w:tc>
          <w:tcPr>
            <w:tcW w:w="910" w:type="dxa"/>
          </w:tcPr>
          <w:p w14:paraId="2DD6991C"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Total</w:t>
            </w:r>
          </w:p>
        </w:tc>
        <w:tc>
          <w:tcPr>
            <w:tcW w:w="1171" w:type="dxa"/>
          </w:tcPr>
          <w:p w14:paraId="1CBCA5BC"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Cotiza $ = 24.6394</w:t>
            </w:r>
          </w:p>
        </w:tc>
      </w:tr>
      <w:tr w:rsidR="0067072C" w:rsidRPr="00407B99" w14:paraId="33C46885" w14:textId="77777777" w:rsidTr="00352DCA">
        <w:tc>
          <w:tcPr>
            <w:tcW w:w="2298" w:type="dxa"/>
          </w:tcPr>
          <w:p w14:paraId="7C5F3E56"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Técnico especialista</w:t>
            </w:r>
          </w:p>
        </w:tc>
        <w:tc>
          <w:tcPr>
            <w:tcW w:w="1035" w:type="dxa"/>
          </w:tcPr>
          <w:p w14:paraId="6CE7756E"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1</w:t>
            </w:r>
          </w:p>
        </w:tc>
        <w:tc>
          <w:tcPr>
            <w:tcW w:w="1035" w:type="dxa"/>
          </w:tcPr>
          <w:p w14:paraId="0690F779" w14:textId="77777777" w:rsidR="0067072C" w:rsidRPr="00407B99" w:rsidRDefault="0067072C" w:rsidP="00352DCA">
            <w:pPr>
              <w:spacing w:line="360" w:lineRule="auto"/>
              <w:rPr>
                <w:rFonts w:eastAsia="Arial Unicode MS" w:cs="Arial"/>
                <w:sz w:val="16"/>
                <w:szCs w:val="16"/>
                <w:lang w:val="es-HN"/>
              </w:rPr>
            </w:pPr>
          </w:p>
        </w:tc>
        <w:tc>
          <w:tcPr>
            <w:tcW w:w="938" w:type="dxa"/>
          </w:tcPr>
          <w:p w14:paraId="02728FD6"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2,000</w:t>
            </w:r>
          </w:p>
        </w:tc>
        <w:tc>
          <w:tcPr>
            <w:tcW w:w="961" w:type="dxa"/>
          </w:tcPr>
          <w:p w14:paraId="0004C509"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6</w:t>
            </w:r>
          </w:p>
        </w:tc>
        <w:tc>
          <w:tcPr>
            <w:tcW w:w="910" w:type="dxa"/>
          </w:tcPr>
          <w:p w14:paraId="520797E7"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12,000</w:t>
            </w:r>
          </w:p>
        </w:tc>
        <w:tc>
          <w:tcPr>
            <w:tcW w:w="1171" w:type="dxa"/>
          </w:tcPr>
          <w:p w14:paraId="085B5B26"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295,560</w:t>
            </w:r>
          </w:p>
        </w:tc>
      </w:tr>
      <w:tr w:rsidR="0067072C" w:rsidRPr="00407B99" w14:paraId="72C3B772" w14:textId="77777777" w:rsidTr="00352DCA">
        <w:tc>
          <w:tcPr>
            <w:tcW w:w="2298" w:type="dxa"/>
          </w:tcPr>
          <w:p w14:paraId="10EA7423"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Viáticos y transporte</w:t>
            </w:r>
          </w:p>
        </w:tc>
        <w:tc>
          <w:tcPr>
            <w:tcW w:w="1035" w:type="dxa"/>
          </w:tcPr>
          <w:p w14:paraId="0D761093" w14:textId="77777777" w:rsidR="0067072C" w:rsidRPr="00407B99" w:rsidRDefault="0067072C" w:rsidP="00352DCA">
            <w:pPr>
              <w:spacing w:line="360" w:lineRule="auto"/>
              <w:jc w:val="center"/>
              <w:rPr>
                <w:rFonts w:eastAsia="Arial Unicode MS" w:cs="Arial"/>
                <w:sz w:val="16"/>
                <w:szCs w:val="16"/>
                <w:lang w:val="es-HN"/>
              </w:rPr>
            </w:pPr>
          </w:p>
        </w:tc>
        <w:tc>
          <w:tcPr>
            <w:tcW w:w="1035" w:type="dxa"/>
          </w:tcPr>
          <w:p w14:paraId="0566912D" w14:textId="77777777" w:rsidR="0067072C" w:rsidRPr="00407B99" w:rsidRDefault="0067072C" w:rsidP="00352DCA">
            <w:pPr>
              <w:spacing w:line="360" w:lineRule="auto"/>
              <w:rPr>
                <w:rFonts w:eastAsia="Arial Unicode MS" w:cs="Arial"/>
                <w:sz w:val="16"/>
                <w:szCs w:val="16"/>
                <w:lang w:val="es-HN"/>
              </w:rPr>
            </w:pPr>
          </w:p>
        </w:tc>
        <w:tc>
          <w:tcPr>
            <w:tcW w:w="938" w:type="dxa"/>
          </w:tcPr>
          <w:p w14:paraId="4ADC208C"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1,000</w:t>
            </w:r>
          </w:p>
        </w:tc>
        <w:tc>
          <w:tcPr>
            <w:tcW w:w="961" w:type="dxa"/>
          </w:tcPr>
          <w:p w14:paraId="79D97359"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2</w:t>
            </w:r>
          </w:p>
        </w:tc>
        <w:tc>
          <w:tcPr>
            <w:tcW w:w="910" w:type="dxa"/>
          </w:tcPr>
          <w:p w14:paraId="262B0B07"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2,000</w:t>
            </w:r>
          </w:p>
        </w:tc>
        <w:tc>
          <w:tcPr>
            <w:tcW w:w="1171" w:type="dxa"/>
          </w:tcPr>
          <w:p w14:paraId="5C52E262"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49,260</w:t>
            </w:r>
          </w:p>
        </w:tc>
      </w:tr>
      <w:tr w:rsidR="0067072C" w:rsidRPr="00407B99" w14:paraId="123D52AB" w14:textId="77777777" w:rsidTr="00352DCA">
        <w:tc>
          <w:tcPr>
            <w:tcW w:w="2298" w:type="dxa"/>
          </w:tcPr>
          <w:p w14:paraId="59617531"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Materiales e insumos</w:t>
            </w:r>
          </w:p>
        </w:tc>
        <w:tc>
          <w:tcPr>
            <w:tcW w:w="1035" w:type="dxa"/>
          </w:tcPr>
          <w:p w14:paraId="0AD9BE7B" w14:textId="77777777" w:rsidR="0067072C" w:rsidRPr="00407B99" w:rsidRDefault="0067072C" w:rsidP="00352DCA">
            <w:pPr>
              <w:spacing w:line="360" w:lineRule="auto"/>
              <w:jc w:val="center"/>
              <w:rPr>
                <w:rFonts w:eastAsia="Arial Unicode MS" w:cs="Arial"/>
                <w:sz w:val="16"/>
                <w:szCs w:val="16"/>
                <w:lang w:val="es-HN"/>
              </w:rPr>
            </w:pPr>
          </w:p>
        </w:tc>
        <w:tc>
          <w:tcPr>
            <w:tcW w:w="1035" w:type="dxa"/>
          </w:tcPr>
          <w:p w14:paraId="5E6D3AD1" w14:textId="77777777" w:rsidR="0067072C" w:rsidRPr="00407B99" w:rsidRDefault="0067072C" w:rsidP="00352DCA">
            <w:pPr>
              <w:spacing w:line="360" w:lineRule="auto"/>
              <w:rPr>
                <w:rFonts w:eastAsia="Arial Unicode MS" w:cs="Arial"/>
                <w:sz w:val="16"/>
                <w:szCs w:val="16"/>
                <w:lang w:val="es-HN"/>
              </w:rPr>
            </w:pPr>
          </w:p>
        </w:tc>
        <w:tc>
          <w:tcPr>
            <w:tcW w:w="938" w:type="dxa"/>
          </w:tcPr>
          <w:p w14:paraId="1F763E5E" w14:textId="77777777" w:rsidR="0067072C" w:rsidRPr="00407B99" w:rsidRDefault="0067072C" w:rsidP="00352DCA">
            <w:pPr>
              <w:spacing w:line="360" w:lineRule="auto"/>
              <w:jc w:val="right"/>
              <w:rPr>
                <w:rFonts w:eastAsia="Arial Unicode MS" w:cs="Arial"/>
                <w:sz w:val="16"/>
                <w:szCs w:val="16"/>
                <w:lang w:val="es-HN"/>
              </w:rPr>
            </w:pPr>
          </w:p>
        </w:tc>
        <w:tc>
          <w:tcPr>
            <w:tcW w:w="961" w:type="dxa"/>
          </w:tcPr>
          <w:p w14:paraId="164358D8" w14:textId="77777777" w:rsidR="0067072C" w:rsidRPr="00407B99" w:rsidRDefault="0067072C" w:rsidP="00352DCA">
            <w:pPr>
              <w:spacing w:line="360" w:lineRule="auto"/>
              <w:jc w:val="center"/>
              <w:rPr>
                <w:rFonts w:eastAsia="Arial Unicode MS" w:cs="Arial"/>
                <w:sz w:val="16"/>
                <w:szCs w:val="16"/>
                <w:lang w:val="es-HN"/>
              </w:rPr>
            </w:pPr>
          </w:p>
        </w:tc>
        <w:tc>
          <w:tcPr>
            <w:tcW w:w="910" w:type="dxa"/>
          </w:tcPr>
          <w:p w14:paraId="30B40EE4"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1,000</w:t>
            </w:r>
          </w:p>
        </w:tc>
        <w:tc>
          <w:tcPr>
            <w:tcW w:w="1171" w:type="dxa"/>
          </w:tcPr>
          <w:p w14:paraId="06AC120E"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24,630</w:t>
            </w:r>
          </w:p>
        </w:tc>
      </w:tr>
      <w:tr w:rsidR="0067072C" w:rsidRPr="00407B99" w14:paraId="73902B12" w14:textId="77777777" w:rsidTr="00352DCA">
        <w:tc>
          <w:tcPr>
            <w:tcW w:w="6267" w:type="dxa"/>
            <w:gridSpan w:val="5"/>
          </w:tcPr>
          <w:p w14:paraId="55992AB5" w14:textId="77777777" w:rsidR="0067072C" w:rsidRPr="00407B99" w:rsidRDefault="0067072C" w:rsidP="00352DCA">
            <w:pPr>
              <w:spacing w:line="360" w:lineRule="auto"/>
              <w:rPr>
                <w:rFonts w:eastAsia="Arial Unicode MS" w:cs="Arial"/>
                <w:sz w:val="16"/>
                <w:szCs w:val="16"/>
                <w:lang w:val="es-HN"/>
              </w:rPr>
            </w:pPr>
          </w:p>
        </w:tc>
        <w:tc>
          <w:tcPr>
            <w:tcW w:w="910" w:type="dxa"/>
          </w:tcPr>
          <w:p w14:paraId="7008519F"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15,000</w:t>
            </w:r>
          </w:p>
        </w:tc>
        <w:tc>
          <w:tcPr>
            <w:tcW w:w="1171" w:type="dxa"/>
          </w:tcPr>
          <w:p w14:paraId="0A3021DF"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369,450</w:t>
            </w:r>
          </w:p>
        </w:tc>
      </w:tr>
    </w:tbl>
    <w:p w14:paraId="7CD1412E" w14:textId="77777777" w:rsidR="0067072C" w:rsidRPr="00407B99" w:rsidRDefault="0067072C" w:rsidP="0067072C">
      <w:pPr>
        <w:spacing w:line="360" w:lineRule="auto"/>
        <w:rPr>
          <w:rFonts w:eastAsia="Arial Unicode MS" w:cs="Arial"/>
          <w:color w:val="FF0000"/>
        </w:rPr>
      </w:pPr>
    </w:p>
    <w:p w14:paraId="22FE5B86" w14:textId="77777777" w:rsidR="00F140F6" w:rsidRPr="00F140F6" w:rsidRDefault="00F140F6" w:rsidP="00F140F6">
      <w:pPr>
        <w:spacing w:line="360" w:lineRule="auto"/>
        <w:rPr>
          <w:rFonts w:eastAsia="Arial Unicode MS" w:cs="Arial"/>
          <w:sz w:val="22"/>
        </w:rPr>
      </w:pPr>
    </w:p>
    <w:p w14:paraId="1309F7FA" w14:textId="77777777" w:rsidR="00F140F6" w:rsidRPr="00F140F6" w:rsidRDefault="00F140F6" w:rsidP="00F140F6">
      <w:pPr>
        <w:spacing w:line="360" w:lineRule="auto"/>
        <w:rPr>
          <w:rFonts w:cs="Arial"/>
          <w:sz w:val="22"/>
          <w:lang w:eastAsia="es-HN"/>
        </w:rPr>
      </w:pPr>
    </w:p>
    <w:p w14:paraId="3FFEE832" w14:textId="43FDA4EE" w:rsidR="00EB7FE8" w:rsidRDefault="00F140F6" w:rsidP="00F76D10">
      <w:pPr>
        <w:pStyle w:val="Ttulo3"/>
        <w:rPr>
          <w:rFonts w:eastAsia="Times New Roman"/>
          <w:i/>
          <w:lang w:eastAsia="es-HN"/>
        </w:rPr>
      </w:pPr>
      <w:bookmarkStart w:id="39" w:name="_Toc25678892"/>
      <w:bookmarkStart w:id="40" w:name="_Toc40953201"/>
      <w:r w:rsidRPr="00117916">
        <w:rPr>
          <w:rFonts w:eastAsia="Times New Roman"/>
          <w:lang w:eastAsia="es-HN"/>
        </w:rPr>
        <w:lastRenderedPageBreak/>
        <w:t>T</w:t>
      </w:r>
      <w:r w:rsidR="00EB7FE8" w:rsidRPr="00117916">
        <w:rPr>
          <w:rFonts w:eastAsia="Times New Roman"/>
          <w:lang w:eastAsia="es-HN"/>
        </w:rPr>
        <w:t>ema</w:t>
      </w:r>
      <w:r w:rsidR="0034542F" w:rsidRPr="00117916">
        <w:rPr>
          <w:rFonts w:eastAsia="Times New Roman"/>
          <w:lang w:eastAsia="es-HN"/>
        </w:rPr>
        <w:t xml:space="preserve"> de investigación</w:t>
      </w:r>
      <w:r w:rsidR="00EB7FE8" w:rsidRPr="00117916">
        <w:rPr>
          <w:rFonts w:eastAsia="Times New Roman"/>
          <w:lang w:eastAsia="es-HN"/>
        </w:rPr>
        <w:t xml:space="preserve"> 12. Impacto del género </w:t>
      </w:r>
      <w:r w:rsidR="00EB7FE8" w:rsidRPr="00117916">
        <w:rPr>
          <w:rFonts w:eastAsia="Times New Roman"/>
          <w:i/>
          <w:lang w:eastAsia="es-HN"/>
        </w:rPr>
        <w:t>Ips</w:t>
      </w:r>
      <w:r w:rsidR="00EB7FE8" w:rsidRPr="00117916">
        <w:rPr>
          <w:rFonts w:eastAsia="Times New Roman"/>
          <w:lang w:eastAsia="es-HN"/>
        </w:rPr>
        <w:t xml:space="preserve"> como plaga secundaria asociadas al ataque del</w:t>
      </w:r>
      <w:r w:rsidR="00EB7FE8" w:rsidRPr="0034542F">
        <w:rPr>
          <w:rFonts w:eastAsia="Times New Roman"/>
          <w:lang w:eastAsia="es-HN"/>
        </w:rPr>
        <w:t xml:space="preserve"> </w:t>
      </w:r>
      <w:r w:rsidR="00EB7FE8" w:rsidRPr="0034542F">
        <w:rPr>
          <w:rFonts w:eastAsia="Times New Roman"/>
          <w:i/>
          <w:lang w:eastAsia="es-HN"/>
        </w:rPr>
        <w:t>Dendroctonus</w:t>
      </w:r>
      <w:bookmarkEnd w:id="39"/>
      <w:bookmarkEnd w:id="40"/>
    </w:p>
    <w:p w14:paraId="311E957A" w14:textId="77777777" w:rsidR="00F140F6" w:rsidRDefault="00F140F6" w:rsidP="00F140F6">
      <w:pPr>
        <w:rPr>
          <w:lang w:eastAsia="es-HN"/>
        </w:rPr>
      </w:pPr>
    </w:p>
    <w:p w14:paraId="4679BE0F" w14:textId="77777777" w:rsidR="0067072C" w:rsidRPr="00C10F7E" w:rsidRDefault="0067072C" w:rsidP="00C91C31">
      <w:pPr>
        <w:pStyle w:val="Prrafodelista"/>
        <w:numPr>
          <w:ilvl w:val="0"/>
          <w:numId w:val="42"/>
        </w:numPr>
        <w:spacing w:line="360" w:lineRule="auto"/>
        <w:rPr>
          <w:rFonts w:eastAsia="Arial Unicode MS" w:cs="Arial"/>
          <w:b/>
        </w:rPr>
      </w:pPr>
      <w:r w:rsidRPr="00C10F7E">
        <w:rPr>
          <w:rFonts w:eastAsia="Arial Unicode MS" w:cs="Arial"/>
          <w:b/>
        </w:rPr>
        <w:t>Objetivos.</w:t>
      </w:r>
    </w:p>
    <w:p w14:paraId="477D1E77" w14:textId="77777777" w:rsidR="0067072C" w:rsidRPr="00407B99" w:rsidRDefault="0067072C" w:rsidP="0067072C">
      <w:pPr>
        <w:spacing w:line="360" w:lineRule="auto"/>
        <w:rPr>
          <w:rFonts w:eastAsia="Arial Unicode MS" w:cs="Arial"/>
        </w:rPr>
      </w:pPr>
      <w:r w:rsidRPr="00407B99">
        <w:rPr>
          <w:rFonts w:eastAsia="Arial Unicode MS" w:cs="Arial"/>
          <w:u w:val="single"/>
        </w:rPr>
        <w:t>General</w:t>
      </w:r>
      <w:r w:rsidRPr="00407B99">
        <w:rPr>
          <w:rFonts w:eastAsia="Arial Unicode MS" w:cs="Arial"/>
        </w:rPr>
        <w:t xml:space="preserve">: </w:t>
      </w:r>
    </w:p>
    <w:p w14:paraId="26068CFB" w14:textId="77777777" w:rsidR="0067072C" w:rsidRPr="00407B99" w:rsidRDefault="0067072C" w:rsidP="0067072C">
      <w:pPr>
        <w:spacing w:line="360" w:lineRule="auto"/>
        <w:rPr>
          <w:rFonts w:eastAsia="Arial Unicode MS" w:cs="Arial"/>
        </w:rPr>
      </w:pPr>
      <w:r w:rsidRPr="00407B99">
        <w:rPr>
          <w:rFonts w:eastAsia="Arial Unicode MS" w:cs="Arial"/>
        </w:rPr>
        <w:t xml:space="preserve">Evaluar el rol de los </w:t>
      </w:r>
      <w:r w:rsidRPr="00407B99">
        <w:rPr>
          <w:rFonts w:eastAsia="Arial Unicode MS" w:cs="Arial"/>
          <w:i/>
        </w:rPr>
        <w:t>Ips</w:t>
      </w:r>
      <w:r w:rsidRPr="00407B99">
        <w:rPr>
          <w:rFonts w:eastAsia="Arial Unicode MS" w:cs="Arial"/>
        </w:rPr>
        <w:t xml:space="preserve">, como entidad asociada a las infestaciones del </w:t>
      </w:r>
      <w:r w:rsidRPr="00407B99">
        <w:rPr>
          <w:rFonts w:eastAsia="Arial Unicode MS" w:cs="Arial"/>
          <w:i/>
        </w:rPr>
        <w:t>Dendroctonus</w:t>
      </w:r>
      <w:r w:rsidRPr="00407B99">
        <w:rPr>
          <w:rFonts w:eastAsia="Arial Unicode MS" w:cs="Arial"/>
        </w:rPr>
        <w:t xml:space="preserve">.  </w:t>
      </w:r>
    </w:p>
    <w:p w14:paraId="645B332D" w14:textId="77777777" w:rsidR="0067072C" w:rsidRPr="00407B99" w:rsidRDefault="0067072C" w:rsidP="0067072C">
      <w:pPr>
        <w:spacing w:line="360" w:lineRule="auto"/>
        <w:rPr>
          <w:rFonts w:eastAsia="Arial Unicode MS" w:cs="Arial"/>
        </w:rPr>
      </w:pPr>
      <w:r w:rsidRPr="00407B99">
        <w:rPr>
          <w:rFonts w:eastAsia="Arial Unicode MS" w:cs="Arial"/>
          <w:u w:val="single"/>
        </w:rPr>
        <w:t>Específicos</w:t>
      </w:r>
      <w:r w:rsidRPr="00407B99">
        <w:rPr>
          <w:rFonts w:eastAsia="Arial Unicode MS" w:cs="Arial"/>
        </w:rPr>
        <w:t>:</w:t>
      </w:r>
    </w:p>
    <w:p w14:paraId="19C735D1" w14:textId="77777777" w:rsidR="0067072C" w:rsidRPr="00C10F7E" w:rsidRDefault="0067072C" w:rsidP="00C91C31">
      <w:pPr>
        <w:pStyle w:val="Prrafodelista"/>
        <w:numPr>
          <w:ilvl w:val="0"/>
          <w:numId w:val="41"/>
        </w:numPr>
        <w:spacing w:line="360" w:lineRule="auto"/>
        <w:rPr>
          <w:rFonts w:eastAsia="Arial Unicode MS" w:cs="Arial"/>
        </w:rPr>
      </w:pPr>
      <w:r w:rsidRPr="00C10F7E">
        <w:rPr>
          <w:rFonts w:eastAsia="Arial Unicode MS" w:cs="Arial"/>
        </w:rPr>
        <w:t xml:space="preserve">Caracterizar la actividad de </w:t>
      </w:r>
      <w:r w:rsidRPr="00C10F7E">
        <w:rPr>
          <w:rFonts w:eastAsia="Arial Unicode MS" w:cs="Arial"/>
          <w:i/>
        </w:rPr>
        <w:t>Ips</w:t>
      </w:r>
      <w:r w:rsidRPr="00C10F7E">
        <w:rPr>
          <w:rFonts w:eastAsia="Arial Unicode MS" w:cs="Arial"/>
        </w:rPr>
        <w:t xml:space="preserve"> en áreas impactadas por el ataque de </w:t>
      </w:r>
      <w:r w:rsidRPr="00C10F7E">
        <w:rPr>
          <w:rFonts w:eastAsia="Arial Unicode MS" w:cs="Arial"/>
          <w:i/>
        </w:rPr>
        <w:t>Dendroctonus.</w:t>
      </w:r>
      <w:r w:rsidRPr="00C10F7E">
        <w:rPr>
          <w:rFonts w:eastAsia="Arial Unicode MS" w:cs="Arial"/>
        </w:rPr>
        <w:t xml:space="preserve"> </w:t>
      </w:r>
    </w:p>
    <w:p w14:paraId="0A685F0E" w14:textId="77777777" w:rsidR="0067072C" w:rsidRPr="00C10F7E" w:rsidRDefault="0067072C" w:rsidP="00C91C31">
      <w:pPr>
        <w:pStyle w:val="Prrafodelista"/>
        <w:numPr>
          <w:ilvl w:val="0"/>
          <w:numId w:val="41"/>
        </w:numPr>
        <w:spacing w:line="360" w:lineRule="auto"/>
        <w:rPr>
          <w:rFonts w:eastAsia="Arial Unicode MS" w:cs="Arial"/>
        </w:rPr>
      </w:pPr>
      <w:r w:rsidRPr="00C10F7E">
        <w:rPr>
          <w:rFonts w:eastAsia="Arial Unicode MS" w:cs="Arial"/>
        </w:rPr>
        <w:t xml:space="preserve">Caracterizar la actividad de </w:t>
      </w:r>
      <w:r w:rsidRPr="00C10F7E">
        <w:rPr>
          <w:rFonts w:eastAsia="Arial Unicode MS" w:cs="Arial"/>
          <w:i/>
        </w:rPr>
        <w:t>Ips</w:t>
      </w:r>
      <w:r w:rsidRPr="00C10F7E">
        <w:rPr>
          <w:rFonts w:eastAsia="Arial Unicode MS" w:cs="Arial"/>
        </w:rPr>
        <w:t xml:space="preserve"> en áreas libres del ataque de </w:t>
      </w:r>
      <w:r w:rsidRPr="00C10F7E">
        <w:rPr>
          <w:rFonts w:eastAsia="Arial Unicode MS" w:cs="Arial"/>
          <w:i/>
        </w:rPr>
        <w:t>Dendroctonus</w:t>
      </w:r>
      <w:r w:rsidRPr="00C10F7E">
        <w:rPr>
          <w:rFonts w:eastAsia="Arial Unicode MS" w:cs="Arial"/>
        </w:rPr>
        <w:t xml:space="preserve">.   </w:t>
      </w:r>
    </w:p>
    <w:p w14:paraId="6113648A" w14:textId="77777777" w:rsidR="0067072C" w:rsidRPr="00407B99" w:rsidRDefault="0067072C" w:rsidP="0067072C">
      <w:pPr>
        <w:spacing w:line="360" w:lineRule="auto"/>
        <w:rPr>
          <w:rFonts w:eastAsia="Arial Unicode MS" w:cs="Arial"/>
          <w:sz w:val="10"/>
          <w:szCs w:val="10"/>
        </w:rPr>
      </w:pPr>
    </w:p>
    <w:p w14:paraId="4004F4C6" w14:textId="77777777" w:rsidR="0067072C" w:rsidRPr="00C10F7E" w:rsidRDefault="0067072C" w:rsidP="00C91C31">
      <w:pPr>
        <w:pStyle w:val="Prrafodelista"/>
        <w:numPr>
          <w:ilvl w:val="0"/>
          <w:numId w:val="42"/>
        </w:numPr>
        <w:spacing w:line="360" w:lineRule="auto"/>
        <w:rPr>
          <w:rFonts w:eastAsia="Arial Unicode MS" w:cs="Arial"/>
          <w:b/>
        </w:rPr>
      </w:pPr>
      <w:r w:rsidRPr="00C10F7E">
        <w:rPr>
          <w:rFonts w:eastAsia="Arial Unicode MS" w:cs="Arial"/>
          <w:b/>
        </w:rPr>
        <w:t>Metodología.</w:t>
      </w:r>
    </w:p>
    <w:p w14:paraId="192F2653" w14:textId="77777777" w:rsidR="0067072C" w:rsidRPr="00407B99" w:rsidRDefault="0067072C" w:rsidP="0067072C">
      <w:pPr>
        <w:spacing w:line="360" w:lineRule="auto"/>
        <w:rPr>
          <w:rFonts w:eastAsia="Arial Unicode MS" w:cs="Arial"/>
        </w:rPr>
      </w:pPr>
      <w:r w:rsidRPr="00407B99">
        <w:rPr>
          <w:rFonts w:eastAsia="Arial Unicode MS" w:cs="Arial"/>
        </w:rPr>
        <w:t xml:space="preserve">Establecer parcelas experimentales en regiones infestadas y no infestadas por </w:t>
      </w:r>
      <w:r w:rsidRPr="00407B99">
        <w:rPr>
          <w:rFonts w:eastAsia="Arial Unicode MS" w:cs="Arial"/>
          <w:i/>
        </w:rPr>
        <w:t>Dendroctonus</w:t>
      </w:r>
      <w:r w:rsidRPr="00407B99">
        <w:rPr>
          <w:rFonts w:eastAsia="Arial Unicode MS" w:cs="Arial"/>
        </w:rPr>
        <w:t xml:space="preserve">, para evaluar el comportamiento de ataques de </w:t>
      </w:r>
      <w:r w:rsidRPr="00407B99">
        <w:rPr>
          <w:rFonts w:eastAsia="Arial Unicode MS" w:cs="Arial"/>
          <w:i/>
        </w:rPr>
        <w:t>Ips</w:t>
      </w:r>
      <w:r w:rsidRPr="00407B99">
        <w:rPr>
          <w:rFonts w:eastAsia="Arial Unicode MS" w:cs="Arial"/>
        </w:rPr>
        <w:t xml:space="preserve"> y corroborar la categoría de sus ataques, catalogados como posteriores (ataques secundarios) a la colonización por </w:t>
      </w:r>
      <w:r w:rsidRPr="00407B99">
        <w:rPr>
          <w:rFonts w:eastAsia="Arial Unicode MS" w:cs="Arial"/>
          <w:i/>
        </w:rPr>
        <w:t>Dendroctonus</w:t>
      </w:r>
      <w:r w:rsidRPr="00407B99">
        <w:rPr>
          <w:rFonts w:eastAsia="Arial Unicode MS" w:cs="Arial"/>
        </w:rPr>
        <w:t xml:space="preserve">, una vez debilitados los árboles. Se establecerán muestreos e inspecciones en diferentes tipos de bosques, según su estructura y composición, para validar los criterios de evaluación.   </w:t>
      </w:r>
    </w:p>
    <w:p w14:paraId="40DE0230" w14:textId="77777777" w:rsidR="0067072C" w:rsidRPr="00407B99" w:rsidRDefault="0067072C" w:rsidP="0067072C">
      <w:pPr>
        <w:spacing w:line="360" w:lineRule="auto"/>
        <w:rPr>
          <w:rFonts w:eastAsia="Arial Unicode MS" w:cs="Arial"/>
          <w:sz w:val="10"/>
          <w:szCs w:val="10"/>
        </w:rPr>
      </w:pPr>
    </w:p>
    <w:p w14:paraId="2006C295" w14:textId="77777777" w:rsidR="0067072C" w:rsidRPr="00C10F7E" w:rsidRDefault="0067072C" w:rsidP="00C91C31">
      <w:pPr>
        <w:pStyle w:val="Prrafodelista"/>
        <w:numPr>
          <w:ilvl w:val="0"/>
          <w:numId w:val="42"/>
        </w:numPr>
        <w:spacing w:line="360" w:lineRule="auto"/>
        <w:rPr>
          <w:rFonts w:eastAsia="Arial Unicode MS" w:cs="Arial"/>
          <w:b/>
        </w:rPr>
      </w:pPr>
      <w:r w:rsidRPr="00C10F7E">
        <w:rPr>
          <w:rFonts w:eastAsia="Arial Unicode MS" w:cs="Arial"/>
          <w:b/>
        </w:rPr>
        <w:t xml:space="preserve">Resultados Esperados. </w:t>
      </w:r>
    </w:p>
    <w:p w14:paraId="2B9FBB64" w14:textId="77777777" w:rsidR="00C91C31" w:rsidRDefault="0067072C" w:rsidP="00C91C31">
      <w:pPr>
        <w:pStyle w:val="Prrafodelista"/>
        <w:numPr>
          <w:ilvl w:val="0"/>
          <w:numId w:val="89"/>
        </w:numPr>
        <w:spacing w:line="360" w:lineRule="auto"/>
        <w:rPr>
          <w:rFonts w:eastAsia="Arial Unicode MS" w:cs="Arial"/>
        </w:rPr>
      </w:pPr>
      <w:r w:rsidRPr="00C91C31">
        <w:rPr>
          <w:rFonts w:eastAsia="Arial Unicode MS" w:cs="Arial"/>
        </w:rPr>
        <w:t xml:space="preserve">Instructivo sobre el comportamiento del </w:t>
      </w:r>
      <w:r w:rsidRPr="00C91C31">
        <w:rPr>
          <w:rFonts w:eastAsia="Arial Unicode MS" w:cs="Arial"/>
          <w:i/>
        </w:rPr>
        <w:t>Ips</w:t>
      </w:r>
      <w:r w:rsidR="00C91C31">
        <w:rPr>
          <w:rFonts w:eastAsia="Arial Unicode MS" w:cs="Arial"/>
        </w:rPr>
        <w:t xml:space="preserve"> en los bosques del país. </w:t>
      </w:r>
    </w:p>
    <w:p w14:paraId="48CBB006" w14:textId="0814C945" w:rsidR="00C91C31" w:rsidRDefault="00C91C31" w:rsidP="00C91C31">
      <w:pPr>
        <w:pStyle w:val="Prrafodelista"/>
        <w:numPr>
          <w:ilvl w:val="0"/>
          <w:numId w:val="89"/>
        </w:numPr>
        <w:spacing w:line="360" w:lineRule="auto"/>
        <w:rPr>
          <w:rFonts w:eastAsia="Arial Unicode MS" w:cs="Arial"/>
        </w:rPr>
      </w:pPr>
      <w:r>
        <w:rPr>
          <w:rFonts w:eastAsia="Arial Unicode MS" w:cs="Arial"/>
        </w:rPr>
        <w:t>Caracterizados los</w:t>
      </w:r>
      <w:r w:rsidR="0067072C" w:rsidRPr="00C91C31">
        <w:rPr>
          <w:rFonts w:eastAsia="Arial Unicode MS" w:cs="Arial"/>
        </w:rPr>
        <w:t xml:space="preserve"> ataques, síntomas y signos </w:t>
      </w:r>
      <w:r>
        <w:rPr>
          <w:rFonts w:eastAsia="Arial Unicode MS" w:cs="Arial"/>
        </w:rPr>
        <w:t xml:space="preserve">del </w:t>
      </w:r>
      <w:r w:rsidRPr="00C91C31">
        <w:rPr>
          <w:rFonts w:eastAsia="Arial Unicode MS" w:cs="Arial"/>
          <w:i/>
        </w:rPr>
        <w:t>Ips</w:t>
      </w:r>
      <w:r>
        <w:rPr>
          <w:rFonts w:eastAsia="Arial Unicode MS" w:cs="Arial"/>
        </w:rPr>
        <w:t xml:space="preserve"> para el</w:t>
      </w:r>
      <w:r w:rsidR="0067072C" w:rsidRPr="00C91C31">
        <w:rPr>
          <w:rFonts w:eastAsia="Arial Unicode MS" w:cs="Arial"/>
        </w:rPr>
        <w:t xml:space="preserve"> diagnóstico de su conducta en el bosque y en los árboles. </w:t>
      </w:r>
    </w:p>
    <w:p w14:paraId="3E638B1F" w14:textId="492CC107" w:rsidR="0067072C" w:rsidRPr="00C91C31" w:rsidRDefault="0067072C" w:rsidP="00C91C31">
      <w:pPr>
        <w:pStyle w:val="Prrafodelista"/>
        <w:numPr>
          <w:ilvl w:val="0"/>
          <w:numId w:val="89"/>
        </w:numPr>
        <w:spacing w:line="360" w:lineRule="auto"/>
        <w:rPr>
          <w:rFonts w:eastAsia="Arial Unicode MS" w:cs="Arial"/>
        </w:rPr>
      </w:pPr>
      <w:r w:rsidRPr="00C91C31">
        <w:rPr>
          <w:rFonts w:eastAsia="Arial Unicode MS" w:cs="Arial"/>
        </w:rPr>
        <w:t xml:space="preserve">Resultados de las evaluaciones realizadas acompañadas de ilustraciones, esquemas y ayudas audiovisuales.  </w:t>
      </w:r>
    </w:p>
    <w:p w14:paraId="0BDCF88F" w14:textId="77777777" w:rsidR="0067072C" w:rsidRPr="00407B99" w:rsidRDefault="0067072C" w:rsidP="0067072C">
      <w:pPr>
        <w:spacing w:line="360" w:lineRule="auto"/>
        <w:rPr>
          <w:rFonts w:eastAsia="Arial Unicode MS" w:cs="Arial"/>
          <w:b/>
          <w:sz w:val="10"/>
          <w:szCs w:val="10"/>
        </w:rPr>
      </w:pPr>
    </w:p>
    <w:p w14:paraId="373846B0" w14:textId="77777777" w:rsidR="0067072C" w:rsidRPr="00C10F7E" w:rsidRDefault="0067072C" w:rsidP="00C91C31">
      <w:pPr>
        <w:pStyle w:val="Prrafodelista"/>
        <w:numPr>
          <w:ilvl w:val="0"/>
          <w:numId w:val="42"/>
        </w:numPr>
        <w:spacing w:line="360" w:lineRule="auto"/>
        <w:rPr>
          <w:rFonts w:eastAsia="Arial Unicode MS" w:cs="Arial"/>
          <w:b/>
        </w:rPr>
      </w:pPr>
      <w:r w:rsidRPr="00C10F7E">
        <w:rPr>
          <w:rFonts w:eastAsia="Arial Unicode MS" w:cs="Arial"/>
          <w:b/>
        </w:rPr>
        <w:t>Perfil de la Entidad y del Profesional o Profesionales.</w:t>
      </w:r>
    </w:p>
    <w:p w14:paraId="04FCA562" w14:textId="07320C94" w:rsidR="0067072C" w:rsidRDefault="0067072C" w:rsidP="0067072C">
      <w:pPr>
        <w:spacing w:line="360" w:lineRule="auto"/>
        <w:rPr>
          <w:rFonts w:eastAsia="Arial Unicode MS" w:cs="Arial"/>
        </w:rPr>
      </w:pPr>
      <w:r w:rsidRPr="00407B99">
        <w:rPr>
          <w:rFonts w:eastAsia="Arial Unicode MS" w:cs="Arial"/>
        </w:rPr>
        <w:t>El perfil profesional del especialista debe enmarcarse en una formación universitaria en ciencias forestales, ambientales o biológicas, deberá tener estudios de posgrado en ciencias forestales o ambientales, con 10 años de experiencia en la investigación aplicada en salud y sanidad forestal, preferentemente, con estudios sobre los gorgojos del pino.</w:t>
      </w:r>
    </w:p>
    <w:p w14:paraId="19BA09E6" w14:textId="5ABF2AFC" w:rsidR="008935C7" w:rsidRDefault="008935C7" w:rsidP="0067072C">
      <w:pPr>
        <w:spacing w:line="360" w:lineRule="auto"/>
        <w:rPr>
          <w:rFonts w:eastAsia="Arial Unicode MS" w:cs="Arial"/>
        </w:rPr>
      </w:pPr>
    </w:p>
    <w:p w14:paraId="72E0F317" w14:textId="77777777" w:rsidR="008935C7" w:rsidRPr="00407B99" w:rsidRDefault="008935C7" w:rsidP="0067072C">
      <w:pPr>
        <w:spacing w:line="360" w:lineRule="auto"/>
        <w:rPr>
          <w:rFonts w:eastAsia="Arial Unicode MS" w:cs="Arial"/>
        </w:rPr>
      </w:pPr>
    </w:p>
    <w:p w14:paraId="6B61531A" w14:textId="77777777" w:rsidR="0067072C" w:rsidRPr="00407B99" w:rsidRDefault="0067072C" w:rsidP="0067072C">
      <w:pPr>
        <w:spacing w:line="360" w:lineRule="auto"/>
        <w:rPr>
          <w:rFonts w:eastAsia="Arial Unicode MS" w:cs="Arial"/>
          <w:sz w:val="10"/>
          <w:szCs w:val="10"/>
        </w:rPr>
      </w:pPr>
    </w:p>
    <w:p w14:paraId="0FBDF69F" w14:textId="77777777" w:rsidR="0067072C" w:rsidRPr="00C10F7E" w:rsidRDefault="0067072C" w:rsidP="00C91C31">
      <w:pPr>
        <w:pStyle w:val="Prrafodelista"/>
        <w:numPr>
          <w:ilvl w:val="0"/>
          <w:numId w:val="42"/>
        </w:numPr>
        <w:spacing w:line="360" w:lineRule="auto"/>
        <w:rPr>
          <w:rFonts w:eastAsia="Arial Unicode MS" w:cs="Arial"/>
          <w:b/>
        </w:rPr>
      </w:pPr>
      <w:r w:rsidRPr="00C10F7E">
        <w:rPr>
          <w:rFonts w:eastAsia="Arial Unicode MS" w:cs="Arial"/>
          <w:b/>
        </w:rPr>
        <w:t>Materiales e Insumos Requeridos</w:t>
      </w:r>
    </w:p>
    <w:p w14:paraId="05AAF414" w14:textId="77777777" w:rsidR="0067072C" w:rsidRDefault="0067072C" w:rsidP="0067072C">
      <w:pPr>
        <w:spacing w:line="360" w:lineRule="auto"/>
        <w:rPr>
          <w:rFonts w:eastAsia="Arial Unicode MS" w:cs="Arial"/>
        </w:rPr>
      </w:pPr>
      <w:r w:rsidRPr="00407B99">
        <w:rPr>
          <w:rFonts w:eastAsia="Arial Unicode MS" w:cs="Arial"/>
        </w:rPr>
        <w:t xml:space="preserve">Guías metodológicas para la identificación taxonómica del género </w:t>
      </w:r>
      <w:r w:rsidRPr="00407B99">
        <w:rPr>
          <w:rFonts w:eastAsia="Arial Unicode MS" w:cs="Arial"/>
          <w:i/>
        </w:rPr>
        <w:t>Ips</w:t>
      </w:r>
      <w:r w:rsidRPr="00407B99">
        <w:rPr>
          <w:rFonts w:eastAsia="Arial Unicode MS" w:cs="Arial"/>
        </w:rPr>
        <w:t xml:space="preserve">; diagnóstico de su conducta en los bosques y en los árboles huéspedes. Imágenes satelitales y fotografías aéreas de las zonas con actividad de </w:t>
      </w:r>
      <w:r w:rsidRPr="00DD3E04">
        <w:rPr>
          <w:rFonts w:eastAsia="Arial Unicode MS" w:cs="Arial"/>
          <w:i/>
        </w:rPr>
        <w:t>Ips</w:t>
      </w:r>
      <w:r w:rsidRPr="00407B99">
        <w:rPr>
          <w:rFonts w:eastAsia="Arial Unicode MS" w:cs="Arial"/>
        </w:rPr>
        <w:t xml:space="preserve"> consideradas en el estudio. </w:t>
      </w:r>
    </w:p>
    <w:p w14:paraId="219B93B6" w14:textId="77777777" w:rsidR="0067072C" w:rsidRPr="00407B99" w:rsidRDefault="0067072C" w:rsidP="0067072C">
      <w:pPr>
        <w:spacing w:line="360" w:lineRule="auto"/>
        <w:rPr>
          <w:rFonts w:eastAsia="Arial Unicode MS" w:cs="Arial"/>
        </w:rPr>
      </w:pPr>
    </w:p>
    <w:p w14:paraId="687E79B1" w14:textId="77777777" w:rsidR="0067072C" w:rsidRPr="00C10F7E" w:rsidRDefault="0067072C" w:rsidP="00C91C31">
      <w:pPr>
        <w:pStyle w:val="Prrafodelista"/>
        <w:numPr>
          <w:ilvl w:val="0"/>
          <w:numId w:val="42"/>
        </w:numPr>
        <w:spacing w:line="360" w:lineRule="auto"/>
        <w:rPr>
          <w:rFonts w:eastAsia="Arial Unicode MS" w:cs="Arial"/>
          <w:b/>
        </w:rPr>
      </w:pPr>
      <w:r w:rsidRPr="00C10F7E">
        <w:rPr>
          <w:rFonts w:eastAsia="Arial Unicode MS" w:cs="Arial"/>
          <w:b/>
        </w:rPr>
        <w:t>Cronograma</w:t>
      </w:r>
    </w:p>
    <w:p w14:paraId="570F6D91" w14:textId="77777777" w:rsidR="0067072C" w:rsidRPr="00407B99" w:rsidRDefault="0067072C" w:rsidP="0067072C">
      <w:pPr>
        <w:spacing w:line="360" w:lineRule="auto"/>
        <w:rPr>
          <w:rFonts w:eastAsia="Arial Unicode MS" w:cs="Arial"/>
          <w:b/>
          <w:sz w:val="10"/>
          <w:szCs w:val="10"/>
        </w:rPr>
      </w:pPr>
    </w:p>
    <w:tbl>
      <w:tblPr>
        <w:tblStyle w:val="Tablaconcuadrcula"/>
        <w:tblW w:w="9437" w:type="dxa"/>
        <w:tblInd w:w="-15" w:type="dxa"/>
        <w:tblLayout w:type="fixed"/>
        <w:tblLook w:val="04A0" w:firstRow="1" w:lastRow="0" w:firstColumn="1" w:lastColumn="0" w:noHBand="0" w:noVBand="1"/>
      </w:tblPr>
      <w:tblGrid>
        <w:gridCol w:w="5245"/>
        <w:gridCol w:w="709"/>
        <w:gridCol w:w="709"/>
        <w:gridCol w:w="708"/>
        <w:gridCol w:w="709"/>
        <w:gridCol w:w="709"/>
        <w:gridCol w:w="648"/>
      </w:tblGrid>
      <w:tr w:rsidR="0067072C" w:rsidRPr="00407B99" w14:paraId="13D82768" w14:textId="77777777" w:rsidTr="00352DCA">
        <w:tc>
          <w:tcPr>
            <w:tcW w:w="5245" w:type="dxa"/>
            <w:vMerge w:val="restart"/>
            <w:vAlign w:val="center"/>
          </w:tcPr>
          <w:p w14:paraId="05EB2D98"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Actividades</w:t>
            </w:r>
          </w:p>
        </w:tc>
        <w:tc>
          <w:tcPr>
            <w:tcW w:w="4192" w:type="dxa"/>
            <w:gridSpan w:val="6"/>
          </w:tcPr>
          <w:p w14:paraId="2A40D27F" w14:textId="77777777" w:rsidR="0067072C" w:rsidRPr="00407B99" w:rsidRDefault="0067072C" w:rsidP="00352DCA">
            <w:pPr>
              <w:spacing w:line="360" w:lineRule="auto"/>
              <w:rPr>
                <w:rFonts w:eastAsia="Arial Unicode MS" w:cs="Arial"/>
                <w:b/>
                <w:sz w:val="16"/>
                <w:szCs w:val="16"/>
                <w:lang w:val="es-HN"/>
              </w:rPr>
            </w:pPr>
            <w:r w:rsidRPr="00407B99">
              <w:rPr>
                <w:rFonts w:eastAsia="Arial Unicode MS" w:cs="Arial"/>
                <w:b/>
                <w:sz w:val="16"/>
                <w:szCs w:val="16"/>
                <w:lang w:val="es-HN"/>
              </w:rPr>
              <w:t>Tiempo Desarrollo Actividades del Estudio / Meses</w:t>
            </w:r>
          </w:p>
        </w:tc>
      </w:tr>
      <w:tr w:rsidR="0067072C" w:rsidRPr="00407B99" w14:paraId="1681725B" w14:textId="77777777" w:rsidTr="00352DCA">
        <w:tc>
          <w:tcPr>
            <w:tcW w:w="5245" w:type="dxa"/>
            <w:vMerge/>
          </w:tcPr>
          <w:p w14:paraId="666C8F61" w14:textId="77777777" w:rsidR="0067072C" w:rsidRPr="00407B99" w:rsidRDefault="0067072C" w:rsidP="00352DCA">
            <w:pPr>
              <w:spacing w:line="360" w:lineRule="auto"/>
              <w:rPr>
                <w:rFonts w:eastAsia="Arial Unicode MS" w:cs="Arial"/>
                <w:b/>
                <w:sz w:val="16"/>
                <w:szCs w:val="16"/>
                <w:lang w:val="es-HN"/>
              </w:rPr>
            </w:pPr>
          </w:p>
        </w:tc>
        <w:tc>
          <w:tcPr>
            <w:tcW w:w="709" w:type="dxa"/>
          </w:tcPr>
          <w:p w14:paraId="6DC56AD4"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1</w:t>
            </w:r>
          </w:p>
        </w:tc>
        <w:tc>
          <w:tcPr>
            <w:tcW w:w="709" w:type="dxa"/>
          </w:tcPr>
          <w:p w14:paraId="49A04B1D"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2</w:t>
            </w:r>
          </w:p>
        </w:tc>
        <w:tc>
          <w:tcPr>
            <w:tcW w:w="708" w:type="dxa"/>
          </w:tcPr>
          <w:p w14:paraId="256E7A5E"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3</w:t>
            </w:r>
          </w:p>
        </w:tc>
        <w:tc>
          <w:tcPr>
            <w:tcW w:w="709" w:type="dxa"/>
          </w:tcPr>
          <w:p w14:paraId="1A593208"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4</w:t>
            </w:r>
          </w:p>
        </w:tc>
        <w:tc>
          <w:tcPr>
            <w:tcW w:w="709" w:type="dxa"/>
          </w:tcPr>
          <w:p w14:paraId="6AE11420"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5</w:t>
            </w:r>
          </w:p>
        </w:tc>
        <w:tc>
          <w:tcPr>
            <w:tcW w:w="648" w:type="dxa"/>
          </w:tcPr>
          <w:p w14:paraId="57CE0ACE"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6</w:t>
            </w:r>
          </w:p>
        </w:tc>
      </w:tr>
      <w:tr w:rsidR="0067072C" w:rsidRPr="00407B99" w14:paraId="0E1DAE40" w14:textId="77777777" w:rsidTr="00352DCA">
        <w:tc>
          <w:tcPr>
            <w:tcW w:w="5245" w:type="dxa"/>
          </w:tcPr>
          <w:p w14:paraId="7F0CC7A6"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1. Establecimiento de las parcelas de experimentación en zonas infestadas y no infestadas por </w:t>
            </w:r>
            <w:r w:rsidRPr="00407B99">
              <w:rPr>
                <w:rFonts w:eastAsia="Arial Unicode MS" w:cs="Arial"/>
                <w:i/>
                <w:sz w:val="16"/>
                <w:szCs w:val="16"/>
                <w:lang w:val="es-HN"/>
              </w:rPr>
              <w:t>Dendroctonus</w:t>
            </w:r>
            <w:r w:rsidRPr="00407B99">
              <w:rPr>
                <w:rFonts w:eastAsia="Arial Unicode MS" w:cs="Arial"/>
                <w:sz w:val="16"/>
                <w:szCs w:val="16"/>
                <w:lang w:val="es-HN"/>
              </w:rPr>
              <w:t xml:space="preserve"> </w:t>
            </w:r>
          </w:p>
        </w:tc>
        <w:tc>
          <w:tcPr>
            <w:tcW w:w="709" w:type="dxa"/>
            <w:shd w:val="clear" w:color="auto" w:fill="0070C0"/>
          </w:tcPr>
          <w:p w14:paraId="28542D28"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40552921"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1E17A969"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0CCAF37F"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60EBF426"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57024BAA"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5E7309C9" w14:textId="77777777" w:rsidTr="00352DCA">
        <w:tc>
          <w:tcPr>
            <w:tcW w:w="5245" w:type="dxa"/>
          </w:tcPr>
          <w:p w14:paraId="23B27989"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2. Compilación de datos y registros detallados sobre su presencia y actividad en los sitios de estudio   </w:t>
            </w:r>
          </w:p>
        </w:tc>
        <w:tc>
          <w:tcPr>
            <w:tcW w:w="709" w:type="dxa"/>
          </w:tcPr>
          <w:p w14:paraId="10ED3DA9"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78633B68"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11EAFBC5"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7EC9791F"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1238A22F"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21B2ABBC"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6582033A" w14:textId="77777777" w:rsidTr="00352DCA">
        <w:tc>
          <w:tcPr>
            <w:tcW w:w="5245" w:type="dxa"/>
          </w:tcPr>
          <w:p w14:paraId="7E4B5096"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3. Observaciones sobre la conducta de </w:t>
            </w:r>
            <w:r w:rsidRPr="00407B99">
              <w:rPr>
                <w:rFonts w:eastAsia="Arial Unicode MS" w:cs="Arial"/>
                <w:i/>
                <w:sz w:val="16"/>
                <w:szCs w:val="16"/>
                <w:lang w:val="es-HN"/>
              </w:rPr>
              <w:t>Ips</w:t>
            </w:r>
            <w:r w:rsidRPr="00407B99">
              <w:rPr>
                <w:rFonts w:eastAsia="Arial Unicode MS" w:cs="Arial"/>
                <w:sz w:val="16"/>
                <w:szCs w:val="16"/>
                <w:lang w:val="es-HN"/>
              </w:rPr>
              <w:t xml:space="preserve"> en los bosques y en los árboles huéspedes </w:t>
            </w:r>
          </w:p>
        </w:tc>
        <w:tc>
          <w:tcPr>
            <w:tcW w:w="709" w:type="dxa"/>
            <w:shd w:val="clear" w:color="auto" w:fill="0070C0"/>
          </w:tcPr>
          <w:p w14:paraId="2A5F9244"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2F7AF346"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1AD3A397"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4437A58E"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25D7204A"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48FE7958"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26710C93" w14:textId="77777777" w:rsidTr="00352DCA">
        <w:tc>
          <w:tcPr>
            <w:tcW w:w="5245" w:type="dxa"/>
          </w:tcPr>
          <w:p w14:paraId="47C2B53E"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4. Análisis y evaluación de </w:t>
            </w:r>
            <w:r w:rsidRPr="00407B99">
              <w:rPr>
                <w:rFonts w:eastAsia="Arial Unicode MS" w:cs="Arial"/>
                <w:i/>
                <w:sz w:val="16"/>
                <w:szCs w:val="16"/>
                <w:lang w:val="es-HN"/>
              </w:rPr>
              <w:t>Ips</w:t>
            </w:r>
            <w:r w:rsidRPr="00407B99">
              <w:rPr>
                <w:rFonts w:eastAsia="Arial Unicode MS" w:cs="Arial"/>
                <w:sz w:val="16"/>
                <w:szCs w:val="16"/>
                <w:lang w:val="es-HN"/>
              </w:rPr>
              <w:t xml:space="preserve"> en áreas impactadas por </w:t>
            </w:r>
            <w:r w:rsidRPr="00407B99">
              <w:rPr>
                <w:rFonts w:eastAsia="Arial Unicode MS" w:cs="Arial"/>
                <w:i/>
                <w:sz w:val="16"/>
                <w:szCs w:val="16"/>
                <w:lang w:val="es-HN"/>
              </w:rPr>
              <w:t>Dendroctonus</w:t>
            </w:r>
            <w:r w:rsidRPr="00407B99">
              <w:rPr>
                <w:rFonts w:eastAsia="Arial Unicode MS" w:cs="Arial"/>
                <w:sz w:val="16"/>
                <w:szCs w:val="16"/>
                <w:lang w:val="es-HN"/>
              </w:rPr>
              <w:t xml:space="preserve"> y en áreas no impactadas   </w:t>
            </w:r>
          </w:p>
        </w:tc>
        <w:tc>
          <w:tcPr>
            <w:tcW w:w="709" w:type="dxa"/>
          </w:tcPr>
          <w:p w14:paraId="13AFD7F4"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5BFC699B"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7D6C4176"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3D184A1F"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67E063A5" w14:textId="77777777" w:rsidR="0067072C" w:rsidRPr="00407B99" w:rsidRDefault="0067072C" w:rsidP="00352DCA">
            <w:pPr>
              <w:spacing w:line="360" w:lineRule="auto"/>
              <w:jc w:val="center"/>
              <w:rPr>
                <w:rFonts w:eastAsia="Arial Unicode MS" w:cs="Arial"/>
                <w:sz w:val="16"/>
                <w:szCs w:val="16"/>
                <w:lang w:val="es-HN"/>
              </w:rPr>
            </w:pPr>
          </w:p>
        </w:tc>
        <w:tc>
          <w:tcPr>
            <w:tcW w:w="648" w:type="dxa"/>
            <w:shd w:val="clear" w:color="auto" w:fill="0070C0"/>
          </w:tcPr>
          <w:p w14:paraId="265BAFB9"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66189EB5" w14:textId="77777777" w:rsidTr="00352DCA">
        <w:tc>
          <w:tcPr>
            <w:tcW w:w="5245" w:type="dxa"/>
          </w:tcPr>
          <w:p w14:paraId="59FC1800"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5. Elaboración documentación (borradores - final) y entrega</w:t>
            </w:r>
          </w:p>
        </w:tc>
        <w:tc>
          <w:tcPr>
            <w:tcW w:w="709" w:type="dxa"/>
          </w:tcPr>
          <w:p w14:paraId="3731A579"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06A5D4E6"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22E5290A"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4C6421EC"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38764AE7" w14:textId="77777777" w:rsidR="0067072C" w:rsidRPr="00407B99" w:rsidRDefault="0067072C" w:rsidP="00352DCA">
            <w:pPr>
              <w:spacing w:line="360" w:lineRule="auto"/>
              <w:jc w:val="center"/>
              <w:rPr>
                <w:rFonts w:eastAsia="Arial Unicode MS" w:cs="Arial"/>
                <w:sz w:val="16"/>
                <w:szCs w:val="16"/>
                <w:lang w:val="es-HN"/>
              </w:rPr>
            </w:pPr>
          </w:p>
        </w:tc>
        <w:tc>
          <w:tcPr>
            <w:tcW w:w="648" w:type="dxa"/>
            <w:shd w:val="clear" w:color="auto" w:fill="0070C0"/>
          </w:tcPr>
          <w:p w14:paraId="2D245689" w14:textId="77777777" w:rsidR="0067072C" w:rsidRPr="00407B99" w:rsidRDefault="0067072C" w:rsidP="00352DCA">
            <w:pPr>
              <w:spacing w:line="360" w:lineRule="auto"/>
              <w:jc w:val="center"/>
              <w:rPr>
                <w:rFonts w:eastAsia="Arial Unicode MS" w:cs="Arial"/>
                <w:sz w:val="16"/>
                <w:szCs w:val="16"/>
                <w:lang w:val="es-HN"/>
              </w:rPr>
            </w:pPr>
          </w:p>
        </w:tc>
      </w:tr>
    </w:tbl>
    <w:p w14:paraId="598D76E5" w14:textId="77777777" w:rsidR="0067072C" w:rsidRPr="00407B99" w:rsidRDefault="0067072C" w:rsidP="0067072C">
      <w:pPr>
        <w:spacing w:line="360" w:lineRule="auto"/>
        <w:rPr>
          <w:rFonts w:eastAsia="Arial Unicode MS" w:cs="Arial"/>
          <w:b/>
        </w:rPr>
      </w:pPr>
    </w:p>
    <w:p w14:paraId="231713AC" w14:textId="77777777" w:rsidR="0067072C" w:rsidRPr="00C10F7E" w:rsidRDefault="0067072C" w:rsidP="00C91C31">
      <w:pPr>
        <w:pStyle w:val="Prrafodelista"/>
        <w:numPr>
          <w:ilvl w:val="0"/>
          <w:numId w:val="42"/>
        </w:numPr>
        <w:spacing w:line="360" w:lineRule="auto"/>
        <w:rPr>
          <w:rFonts w:eastAsia="Arial Unicode MS" w:cs="Arial"/>
        </w:rPr>
      </w:pPr>
      <w:r w:rsidRPr="00C10F7E">
        <w:rPr>
          <w:rFonts w:eastAsia="Arial Unicode MS" w:cs="Arial"/>
          <w:b/>
        </w:rPr>
        <w:t>Presupuesto Estimado</w:t>
      </w:r>
      <w:r w:rsidRPr="00C10F7E">
        <w:rPr>
          <w:rFonts w:eastAsia="Arial Unicode MS" w:cs="Arial"/>
        </w:rPr>
        <w:t>.</w:t>
      </w:r>
    </w:p>
    <w:p w14:paraId="475A7737" w14:textId="77777777" w:rsidR="0067072C" w:rsidRPr="00407B99" w:rsidRDefault="0067072C" w:rsidP="0067072C">
      <w:pPr>
        <w:spacing w:line="360" w:lineRule="auto"/>
        <w:rPr>
          <w:rFonts w:eastAsia="Arial Unicode MS" w:cs="Arial"/>
        </w:rPr>
      </w:pPr>
      <w:r w:rsidRPr="00407B99">
        <w:rPr>
          <w:rFonts w:eastAsia="Arial Unicode MS" w:cs="Arial"/>
        </w:rPr>
        <w:t>El presupuesto estimado es de USA$ 15</w:t>
      </w:r>
      <w:r>
        <w:rPr>
          <w:rFonts w:eastAsia="Arial Unicode MS" w:cs="Arial"/>
        </w:rPr>
        <w:t xml:space="preserve">,000 y un </w:t>
      </w:r>
      <w:r w:rsidRPr="00407B99">
        <w:rPr>
          <w:rFonts w:eastAsia="Arial Unicode MS" w:cs="Arial"/>
        </w:rPr>
        <w:t xml:space="preserve">tiempo estimado 6 meses. </w:t>
      </w:r>
    </w:p>
    <w:p w14:paraId="749C48A0" w14:textId="77777777" w:rsidR="0067072C" w:rsidRPr="00407B99" w:rsidRDefault="0067072C" w:rsidP="0067072C">
      <w:pPr>
        <w:spacing w:line="360" w:lineRule="auto"/>
        <w:rPr>
          <w:rFonts w:eastAsia="Arial Unicode MS" w:cs="Arial"/>
          <w:sz w:val="10"/>
          <w:szCs w:val="10"/>
        </w:rPr>
      </w:pPr>
    </w:p>
    <w:tbl>
      <w:tblPr>
        <w:tblStyle w:val="Tablaconcuadrcula"/>
        <w:tblW w:w="0" w:type="auto"/>
        <w:tblInd w:w="-15" w:type="dxa"/>
        <w:tblLook w:val="04A0" w:firstRow="1" w:lastRow="0" w:firstColumn="1" w:lastColumn="0" w:noHBand="0" w:noVBand="1"/>
      </w:tblPr>
      <w:tblGrid>
        <w:gridCol w:w="2491"/>
        <w:gridCol w:w="1039"/>
        <w:gridCol w:w="1041"/>
        <w:gridCol w:w="946"/>
        <w:gridCol w:w="966"/>
        <w:gridCol w:w="916"/>
        <w:gridCol w:w="1181"/>
      </w:tblGrid>
      <w:tr w:rsidR="0067072C" w:rsidRPr="00407B99" w14:paraId="680D764C" w14:textId="77777777" w:rsidTr="00352DCA">
        <w:tc>
          <w:tcPr>
            <w:tcW w:w="2491" w:type="dxa"/>
          </w:tcPr>
          <w:p w14:paraId="2A9B258D"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Renglón Presupuestario</w:t>
            </w:r>
          </w:p>
        </w:tc>
        <w:tc>
          <w:tcPr>
            <w:tcW w:w="1039" w:type="dxa"/>
          </w:tcPr>
          <w:p w14:paraId="1CFC5CC7"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Cantidad</w:t>
            </w:r>
          </w:p>
        </w:tc>
        <w:tc>
          <w:tcPr>
            <w:tcW w:w="1041" w:type="dxa"/>
          </w:tcPr>
          <w:p w14:paraId="18800DDF"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Costo Unitario</w:t>
            </w:r>
          </w:p>
        </w:tc>
        <w:tc>
          <w:tcPr>
            <w:tcW w:w="946" w:type="dxa"/>
          </w:tcPr>
          <w:p w14:paraId="03A0D3BF"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Costo $ / Mes</w:t>
            </w:r>
          </w:p>
        </w:tc>
        <w:tc>
          <w:tcPr>
            <w:tcW w:w="966" w:type="dxa"/>
          </w:tcPr>
          <w:p w14:paraId="4BE7EE8C"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Tiempo Mes</w:t>
            </w:r>
          </w:p>
        </w:tc>
        <w:tc>
          <w:tcPr>
            <w:tcW w:w="916" w:type="dxa"/>
          </w:tcPr>
          <w:p w14:paraId="1BB7587D"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Total</w:t>
            </w:r>
          </w:p>
        </w:tc>
        <w:tc>
          <w:tcPr>
            <w:tcW w:w="1181" w:type="dxa"/>
          </w:tcPr>
          <w:p w14:paraId="63CA6EE7"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Cotiza $ = 24.6394</w:t>
            </w:r>
          </w:p>
        </w:tc>
      </w:tr>
      <w:tr w:rsidR="0067072C" w:rsidRPr="00407B99" w14:paraId="32E8D063" w14:textId="77777777" w:rsidTr="00352DCA">
        <w:tc>
          <w:tcPr>
            <w:tcW w:w="2491" w:type="dxa"/>
          </w:tcPr>
          <w:p w14:paraId="67802E67"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Técnico especialista </w:t>
            </w:r>
          </w:p>
        </w:tc>
        <w:tc>
          <w:tcPr>
            <w:tcW w:w="1039" w:type="dxa"/>
          </w:tcPr>
          <w:p w14:paraId="3B811BBB" w14:textId="77777777" w:rsidR="0067072C" w:rsidRPr="00407B99" w:rsidRDefault="0067072C" w:rsidP="00352DCA">
            <w:pPr>
              <w:spacing w:line="360" w:lineRule="auto"/>
              <w:rPr>
                <w:rFonts w:eastAsia="Arial Unicode MS" w:cs="Arial"/>
                <w:sz w:val="16"/>
                <w:szCs w:val="16"/>
                <w:lang w:val="es-HN"/>
              </w:rPr>
            </w:pPr>
          </w:p>
        </w:tc>
        <w:tc>
          <w:tcPr>
            <w:tcW w:w="1041" w:type="dxa"/>
          </w:tcPr>
          <w:p w14:paraId="6311A781"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1</w:t>
            </w:r>
          </w:p>
        </w:tc>
        <w:tc>
          <w:tcPr>
            <w:tcW w:w="946" w:type="dxa"/>
          </w:tcPr>
          <w:p w14:paraId="3753E026"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2,000</w:t>
            </w:r>
          </w:p>
        </w:tc>
        <w:tc>
          <w:tcPr>
            <w:tcW w:w="966" w:type="dxa"/>
          </w:tcPr>
          <w:p w14:paraId="27CAD4F1"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6</w:t>
            </w:r>
          </w:p>
        </w:tc>
        <w:tc>
          <w:tcPr>
            <w:tcW w:w="916" w:type="dxa"/>
          </w:tcPr>
          <w:p w14:paraId="2B57F1CD"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12,000</w:t>
            </w:r>
          </w:p>
        </w:tc>
        <w:tc>
          <w:tcPr>
            <w:tcW w:w="1181" w:type="dxa"/>
          </w:tcPr>
          <w:p w14:paraId="67E40D8D"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295,560</w:t>
            </w:r>
          </w:p>
        </w:tc>
      </w:tr>
      <w:tr w:rsidR="0067072C" w:rsidRPr="00407B99" w14:paraId="4D0CD211" w14:textId="77777777" w:rsidTr="00352DCA">
        <w:tc>
          <w:tcPr>
            <w:tcW w:w="2491" w:type="dxa"/>
          </w:tcPr>
          <w:p w14:paraId="288F2A9A"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Viáticos y transporte</w:t>
            </w:r>
          </w:p>
        </w:tc>
        <w:tc>
          <w:tcPr>
            <w:tcW w:w="1039" w:type="dxa"/>
          </w:tcPr>
          <w:p w14:paraId="1762181C" w14:textId="77777777" w:rsidR="0067072C" w:rsidRPr="00407B99" w:rsidRDefault="0067072C" w:rsidP="00352DCA">
            <w:pPr>
              <w:spacing w:line="360" w:lineRule="auto"/>
              <w:rPr>
                <w:rFonts w:eastAsia="Arial Unicode MS" w:cs="Arial"/>
                <w:sz w:val="16"/>
                <w:szCs w:val="16"/>
                <w:lang w:val="es-HN"/>
              </w:rPr>
            </w:pPr>
          </w:p>
        </w:tc>
        <w:tc>
          <w:tcPr>
            <w:tcW w:w="1041" w:type="dxa"/>
          </w:tcPr>
          <w:p w14:paraId="2943AC8F" w14:textId="77777777" w:rsidR="0067072C" w:rsidRPr="00407B99" w:rsidRDefault="0067072C" w:rsidP="00352DCA">
            <w:pPr>
              <w:spacing w:line="360" w:lineRule="auto"/>
              <w:jc w:val="center"/>
              <w:rPr>
                <w:rFonts w:eastAsia="Arial Unicode MS" w:cs="Arial"/>
                <w:sz w:val="16"/>
                <w:szCs w:val="16"/>
                <w:lang w:val="es-HN"/>
              </w:rPr>
            </w:pPr>
          </w:p>
        </w:tc>
        <w:tc>
          <w:tcPr>
            <w:tcW w:w="946" w:type="dxa"/>
          </w:tcPr>
          <w:p w14:paraId="243FC13E"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1,000</w:t>
            </w:r>
          </w:p>
        </w:tc>
        <w:tc>
          <w:tcPr>
            <w:tcW w:w="966" w:type="dxa"/>
          </w:tcPr>
          <w:p w14:paraId="3CE53274"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2</w:t>
            </w:r>
          </w:p>
        </w:tc>
        <w:tc>
          <w:tcPr>
            <w:tcW w:w="916" w:type="dxa"/>
          </w:tcPr>
          <w:p w14:paraId="3FCD5831"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2,000</w:t>
            </w:r>
          </w:p>
        </w:tc>
        <w:tc>
          <w:tcPr>
            <w:tcW w:w="1181" w:type="dxa"/>
          </w:tcPr>
          <w:p w14:paraId="43BD37A7"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49,260</w:t>
            </w:r>
          </w:p>
        </w:tc>
      </w:tr>
      <w:tr w:rsidR="0067072C" w:rsidRPr="00407B99" w14:paraId="1535A991" w14:textId="77777777" w:rsidTr="00352DCA">
        <w:tc>
          <w:tcPr>
            <w:tcW w:w="2491" w:type="dxa"/>
          </w:tcPr>
          <w:p w14:paraId="7FE3AC31"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Materiales e insumos</w:t>
            </w:r>
          </w:p>
        </w:tc>
        <w:tc>
          <w:tcPr>
            <w:tcW w:w="1039" w:type="dxa"/>
          </w:tcPr>
          <w:p w14:paraId="5C51C1B8" w14:textId="77777777" w:rsidR="0067072C" w:rsidRPr="00407B99" w:rsidRDefault="0067072C" w:rsidP="00352DCA">
            <w:pPr>
              <w:spacing w:line="360" w:lineRule="auto"/>
              <w:rPr>
                <w:rFonts w:eastAsia="Arial Unicode MS" w:cs="Arial"/>
                <w:sz w:val="16"/>
                <w:szCs w:val="16"/>
                <w:lang w:val="es-HN"/>
              </w:rPr>
            </w:pPr>
          </w:p>
        </w:tc>
        <w:tc>
          <w:tcPr>
            <w:tcW w:w="1041" w:type="dxa"/>
          </w:tcPr>
          <w:p w14:paraId="47819BAA" w14:textId="77777777" w:rsidR="0067072C" w:rsidRPr="00407B99" w:rsidRDefault="0067072C" w:rsidP="00352DCA">
            <w:pPr>
              <w:spacing w:line="360" w:lineRule="auto"/>
              <w:jc w:val="center"/>
              <w:rPr>
                <w:rFonts w:eastAsia="Arial Unicode MS" w:cs="Arial"/>
                <w:sz w:val="16"/>
                <w:szCs w:val="16"/>
                <w:lang w:val="es-HN"/>
              </w:rPr>
            </w:pPr>
          </w:p>
        </w:tc>
        <w:tc>
          <w:tcPr>
            <w:tcW w:w="946" w:type="dxa"/>
          </w:tcPr>
          <w:p w14:paraId="523DB135" w14:textId="77777777" w:rsidR="0067072C" w:rsidRPr="00407B99" w:rsidRDefault="0067072C" w:rsidP="00352DCA">
            <w:pPr>
              <w:spacing w:line="360" w:lineRule="auto"/>
              <w:jc w:val="right"/>
              <w:rPr>
                <w:rFonts w:eastAsia="Arial Unicode MS" w:cs="Arial"/>
                <w:sz w:val="16"/>
                <w:szCs w:val="16"/>
                <w:lang w:val="es-HN"/>
              </w:rPr>
            </w:pPr>
          </w:p>
        </w:tc>
        <w:tc>
          <w:tcPr>
            <w:tcW w:w="966" w:type="dxa"/>
          </w:tcPr>
          <w:p w14:paraId="23C4200A" w14:textId="77777777" w:rsidR="0067072C" w:rsidRPr="00407B99" w:rsidRDefault="0067072C" w:rsidP="00352DCA">
            <w:pPr>
              <w:spacing w:line="360" w:lineRule="auto"/>
              <w:jc w:val="center"/>
              <w:rPr>
                <w:rFonts w:eastAsia="Arial Unicode MS" w:cs="Arial"/>
                <w:sz w:val="16"/>
                <w:szCs w:val="16"/>
                <w:lang w:val="es-HN"/>
              </w:rPr>
            </w:pPr>
          </w:p>
        </w:tc>
        <w:tc>
          <w:tcPr>
            <w:tcW w:w="916" w:type="dxa"/>
          </w:tcPr>
          <w:p w14:paraId="360DD4AF"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1,000</w:t>
            </w:r>
          </w:p>
        </w:tc>
        <w:tc>
          <w:tcPr>
            <w:tcW w:w="1181" w:type="dxa"/>
          </w:tcPr>
          <w:p w14:paraId="4BA50821"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24,630</w:t>
            </w:r>
          </w:p>
        </w:tc>
      </w:tr>
      <w:tr w:rsidR="0067072C" w:rsidRPr="00407B99" w14:paraId="44F3294C" w14:textId="77777777" w:rsidTr="00352DCA">
        <w:tc>
          <w:tcPr>
            <w:tcW w:w="6483" w:type="dxa"/>
            <w:gridSpan w:val="5"/>
          </w:tcPr>
          <w:p w14:paraId="46B6CF68" w14:textId="77777777" w:rsidR="0067072C" w:rsidRPr="00407B99" w:rsidRDefault="0067072C" w:rsidP="00352DCA">
            <w:pPr>
              <w:spacing w:line="360" w:lineRule="auto"/>
              <w:jc w:val="center"/>
              <w:rPr>
                <w:rFonts w:eastAsia="Arial Unicode MS" w:cs="Arial"/>
                <w:sz w:val="16"/>
                <w:szCs w:val="16"/>
                <w:lang w:val="es-HN"/>
              </w:rPr>
            </w:pPr>
          </w:p>
        </w:tc>
        <w:tc>
          <w:tcPr>
            <w:tcW w:w="916" w:type="dxa"/>
          </w:tcPr>
          <w:p w14:paraId="6E3F974E"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15,000</w:t>
            </w:r>
          </w:p>
        </w:tc>
        <w:tc>
          <w:tcPr>
            <w:tcW w:w="1181" w:type="dxa"/>
          </w:tcPr>
          <w:p w14:paraId="189C72F7"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369,450</w:t>
            </w:r>
          </w:p>
        </w:tc>
      </w:tr>
    </w:tbl>
    <w:p w14:paraId="3F8431F5" w14:textId="77777777" w:rsidR="0067072C" w:rsidRDefault="0067072C" w:rsidP="0067072C">
      <w:pPr>
        <w:spacing w:line="360" w:lineRule="auto"/>
        <w:rPr>
          <w:rFonts w:eastAsia="Arial Unicode MS" w:cs="Arial"/>
          <w:b/>
        </w:rPr>
      </w:pPr>
    </w:p>
    <w:p w14:paraId="498FEDC4" w14:textId="77777777" w:rsidR="00F140F6" w:rsidRPr="00F140F6" w:rsidRDefault="00F140F6" w:rsidP="009936CC">
      <w:pPr>
        <w:spacing w:line="360" w:lineRule="auto"/>
        <w:rPr>
          <w:rFonts w:eastAsia="Arial Unicode MS" w:cs="Arial"/>
          <w:sz w:val="22"/>
        </w:rPr>
      </w:pPr>
    </w:p>
    <w:p w14:paraId="31A158A3" w14:textId="77777777" w:rsidR="00F140F6" w:rsidRDefault="00F140F6" w:rsidP="00F140F6">
      <w:pPr>
        <w:rPr>
          <w:rFonts w:ascii="Arial Unicode MS" w:eastAsia="Arial Unicode MS" w:hAnsi="Arial Unicode MS" w:cs="Arial Unicode MS"/>
        </w:rPr>
      </w:pPr>
    </w:p>
    <w:p w14:paraId="15D2364A" w14:textId="77777777" w:rsidR="00F140F6" w:rsidRPr="00F140F6" w:rsidRDefault="00F140F6" w:rsidP="00F140F6">
      <w:pPr>
        <w:rPr>
          <w:lang w:eastAsia="es-HN"/>
        </w:rPr>
      </w:pPr>
    </w:p>
    <w:p w14:paraId="3C797CE4" w14:textId="77777777" w:rsidR="00EB7FE8" w:rsidRDefault="00EB7FE8" w:rsidP="00EB7FE8">
      <w:pPr>
        <w:spacing w:line="360" w:lineRule="auto"/>
        <w:rPr>
          <w:rFonts w:eastAsia="Times New Roman" w:cs="Arial"/>
          <w:b/>
          <w:color w:val="000000"/>
          <w:sz w:val="22"/>
          <w:lang w:eastAsia="es-HN"/>
        </w:rPr>
      </w:pPr>
    </w:p>
    <w:p w14:paraId="1BB8FFA9" w14:textId="77777777" w:rsidR="00EB7FE8" w:rsidRDefault="00EB7FE8" w:rsidP="00EB7FE8">
      <w:pPr>
        <w:spacing w:line="360" w:lineRule="auto"/>
        <w:rPr>
          <w:rFonts w:eastAsia="Times New Roman" w:cs="Arial"/>
          <w:b/>
          <w:color w:val="000000"/>
          <w:sz w:val="22"/>
          <w:lang w:eastAsia="es-HN"/>
        </w:rPr>
      </w:pPr>
    </w:p>
    <w:p w14:paraId="2334BF27" w14:textId="77777777" w:rsidR="00EB7FE8" w:rsidRDefault="00EB7FE8" w:rsidP="00EB7FE8">
      <w:pPr>
        <w:spacing w:line="360" w:lineRule="auto"/>
        <w:rPr>
          <w:rFonts w:eastAsia="Times New Roman" w:cs="Arial"/>
          <w:b/>
          <w:color w:val="000000"/>
          <w:sz w:val="22"/>
          <w:lang w:eastAsia="es-HN"/>
        </w:rPr>
      </w:pPr>
    </w:p>
    <w:p w14:paraId="3995FCF5" w14:textId="77777777" w:rsidR="00EB7FE8" w:rsidRDefault="00EB7FE8" w:rsidP="00EB7FE8">
      <w:pPr>
        <w:spacing w:line="360" w:lineRule="auto"/>
        <w:rPr>
          <w:rFonts w:eastAsia="Times New Roman" w:cs="Arial"/>
          <w:b/>
          <w:color w:val="000000"/>
          <w:sz w:val="22"/>
          <w:lang w:eastAsia="es-HN"/>
        </w:rPr>
      </w:pPr>
    </w:p>
    <w:p w14:paraId="4A1608E9" w14:textId="77777777" w:rsidR="00EB7FE8" w:rsidRDefault="00EB7FE8" w:rsidP="00EB7FE8">
      <w:pPr>
        <w:spacing w:line="360" w:lineRule="auto"/>
        <w:rPr>
          <w:rFonts w:eastAsia="Times New Roman" w:cs="Arial"/>
          <w:b/>
          <w:color w:val="000000"/>
          <w:sz w:val="22"/>
          <w:lang w:eastAsia="es-HN"/>
        </w:rPr>
      </w:pPr>
    </w:p>
    <w:p w14:paraId="4A60BE8A" w14:textId="77777777" w:rsidR="00EB7FE8" w:rsidRDefault="00EB7FE8" w:rsidP="00EB7FE8">
      <w:pPr>
        <w:spacing w:line="360" w:lineRule="auto"/>
        <w:rPr>
          <w:rFonts w:eastAsia="Times New Roman" w:cs="Arial"/>
          <w:b/>
          <w:color w:val="000000"/>
          <w:sz w:val="22"/>
          <w:lang w:eastAsia="es-HN"/>
        </w:rPr>
      </w:pPr>
    </w:p>
    <w:p w14:paraId="7C7AA38C" w14:textId="77777777" w:rsidR="00EB7FE8" w:rsidRPr="0034542F" w:rsidRDefault="00CE2FC2" w:rsidP="00F76D10">
      <w:pPr>
        <w:pStyle w:val="Ttulo3"/>
        <w:rPr>
          <w:rFonts w:eastAsia="Times New Roman"/>
          <w:i/>
          <w:lang w:eastAsia="es-HN"/>
        </w:rPr>
      </w:pPr>
      <w:bookmarkStart w:id="41" w:name="_Toc25678893"/>
      <w:bookmarkStart w:id="42" w:name="_Toc40953202"/>
      <w:r w:rsidRPr="00117916">
        <w:rPr>
          <w:rFonts w:eastAsia="Times New Roman"/>
          <w:lang w:eastAsia="es-HN"/>
        </w:rPr>
        <w:lastRenderedPageBreak/>
        <w:t xml:space="preserve">Tema </w:t>
      </w:r>
      <w:r w:rsidR="00C352FF" w:rsidRPr="00117916">
        <w:rPr>
          <w:rFonts w:eastAsia="Times New Roman"/>
          <w:lang w:eastAsia="es-HN"/>
        </w:rPr>
        <w:t xml:space="preserve">de investigación </w:t>
      </w:r>
      <w:r w:rsidR="00EB7FE8" w:rsidRPr="00117916">
        <w:rPr>
          <w:rFonts w:eastAsia="Times New Roman"/>
          <w:lang w:eastAsia="es-HN"/>
        </w:rPr>
        <w:t xml:space="preserve">13. Impacto del género </w:t>
      </w:r>
      <w:r w:rsidR="00EB7FE8" w:rsidRPr="00117916">
        <w:rPr>
          <w:rFonts w:eastAsia="Times New Roman"/>
          <w:i/>
          <w:lang w:eastAsia="es-HN"/>
        </w:rPr>
        <w:t>Cronartium</w:t>
      </w:r>
      <w:r w:rsidR="00EB7FE8" w:rsidRPr="00117916">
        <w:rPr>
          <w:rFonts w:eastAsia="Times New Roman"/>
          <w:lang w:eastAsia="es-HN"/>
        </w:rPr>
        <w:t xml:space="preserve"> en la viabilidad de los estróbilos (cono)</w:t>
      </w:r>
      <w:r w:rsidR="00EB7FE8" w:rsidRPr="0034542F">
        <w:rPr>
          <w:rFonts w:eastAsia="Times New Roman"/>
          <w:lang w:eastAsia="es-HN"/>
        </w:rPr>
        <w:t xml:space="preserve"> de </w:t>
      </w:r>
      <w:r w:rsidR="00EB7FE8" w:rsidRPr="0034542F">
        <w:rPr>
          <w:rFonts w:eastAsia="Times New Roman"/>
          <w:i/>
          <w:lang w:eastAsia="es-HN"/>
        </w:rPr>
        <w:t>Pinus</w:t>
      </w:r>
      <w:bookmarkEnd w:id="41"/>
      <w:bookmarkEnd w:id="42"/>
    </w:p>
    <w:p w14:paraId="07E135E3" w14:textId="77777777" w:rsidR="00EB7FE8" w:rsidRDefault="00EB7FE8" w:rsidP="00EB7FE8">
      <w:pPr>
        <w:spacing w:line="360" w:lineRule="auto"/>
        <w:rPr>
          <w:rFonts w:eastAsia="Times New Roman" w:cs="Arial"/>
          <w:b/>
          <w:color w:val="000000"/>
          <w:sz w:val="22"/>
          <w:lang w:eastAsia="es-HN"/>
        </w:rPr>
      </w:pPr>
    </w:p>
    <w:p w14:paraId="36B616E3" w14:textId="77777777" w:rsidR="0067072C" w:rsidRPr="00C10F7E" w:rsidRDefault="0067072C" w:rsidP="00C91C31">
      <w:pPr>
        <w:pStyle w:val="Prrafodelista"/>
        <w:numPr>
          <w:ilvl w:val="0"/>
          <w:numId w:val="44"/>
        </w:numPr>
        <w:spacing w:line="360" w:lineRule="auto"/>
        <w:rPr>
          <w:rFonts w:eastAsia="Arial Unicode MS" w:cs="Arial"/>
          <w:b/>
        </w:rPr>
      </w:pPr>
      <w:r w:rsidRPr="00C10F7E">
        <w:rPr>
          <w:rFonts w:eastAsia="Arial Unicode MS" w:cs="Arial"/>
          <w:b/>
        </w:rPr>
        <w:t>Objetivos.</w:t>
      </w:r>
    </w:p>
    <w:p w14:paraId="0298CADA" w14:textId="77777777" w:rsidR="0067072C" w:rsidRPr="00407B99" w:rsidRDefault="0067072C" w:rsidP="0067072C">
      <w:pPr>
        <w:spacing w:line="360" w:lineRule="auto"/>
        <w:rPr>
          <w:rFonts w:eastAsia="Arial Unicode MS" w:cs="Arial"/>
        </w:rPr>
      </w:pPr>
      <w:r w:rsidRPr="00407B99">
        <w:rPr>
          <w:rFonts w:eastAsia="Arial Unicode MS" w:cs="Arial"/>
          <w:u w:val="single"/>
        </w:rPr>
        <w:t>General</w:t>
      </w:r>
      <w:r w:rsidRPr="00407B99">
        <w:rPr>
          <w:rFonts w:eastAsia="Arial Unicode MS" w:cs="Arial"/>
        </w:rPr>
        <w:t xml:space="preserve">: </w:t>
      </w:r>
    </w:p>
    <w:p w14:paraId="3AAAAC24" w14:textId="77777777" w:rsidR="0067072C" w:rsidRPr="00407B99" w:rsidRDefault="0067072C" w:rsidP="0067072C">
      <w:pPr>
        <w:spacing w:line="360" w:lineRule="auto"/>
        <w:rPr>
          <w:rFonts w:eastAsia="Arial Unicode MS" w:cs="Arial"/>
        </w:rPr>
      </w:pPr>
      <w:r w:rsidRPr="00407B99">
        <w:rPr>
          <w:rFonts w:eastAsia="Arial Unicode MS" w:cs="Arial"/>
        </w:rPr>
        <w:t xml:space="preserve">Evaluar el impacto del </w:t>
      </w:r>
      <w:r w:rsidRPr="00407B99">
        <w:rPr>
          <w:rFonts w:eastAsia="Arial Unicode MS" w:cs="Arial"/>
          <w:i/>
        </w:rPr>
        <w:t>Cronartium</w:t>
      </w:r>
      <w:r w:rsidRPr="00407B99">
        <w:rPr>
          <w:rFonts w:eastAsia="Arial Unicode MS" w:cs="Arial"/>
        </w:rPr>
        <w:t xml:space="preserve"> en la obtención de semillas viables para los programas de reforestación de áreas devastadas por el gorgojo del pino. </w:t>
      </w:r>
    </w:p>
    <w:p w14:paraId="409ABB98" w14:textId="77777777" w:rsidR="0067072C" w:rsidRPr="00407B99" w:rsidRDefault="0067072C" w:rsidP="0067072C">
      <w:pPr>
        <w:spacing w:line="360" w:lineRule="auto"/>
        <w:rPr>
          <w:rFonts w:eastAsia="Arial Unicode MS" w:cs="Arial"/>
        </w:rPr>
      </w:pPr>
      <w:r w:rsidRPr="00407B99">
        <w:rPr>
          <w:rFonts w:eastAsia="Arial Unicode MS" w:cs="Arial"/>
          <w:u w:val="single"/>
        </w:rPr>
        <w:t>Específicos</w:t>
      </w:r>
      <w:r w:rsidRPr="00407B99">
        <w:rPr>
          <w:rFonts w:eastAsia="Arial Unicode MS" w:cs="Arial"/>
        </w:rPr>
        <w:t xml:space="preserve">: </w:t>
      </w:r>
    </w:p>
    <w:p w14:paraId="0B1B90E3" w14:textId="77777777" w:rsidR="0067072C" w:rsidRPr="00C10F7E" w:rsidRDefault="0067072C" w:rsidP="00C91C31">
      <w:pPr>
        <w:pStyle w:val="Prrafodelista"/>
        <w:numPr>
          <w:ilvl w:val="0"/>
          <w:numId w:val="43"/>
        </w:numPr>
        <w:spacing w:line="360" w:lineRule="auto"/>
        <w:rPr>
          <w:rFonts w:eastAsia="Arial Unicode MS" w:cs="Arial"/>
        </w:rPr>
      </w:pPr>
      <w:r w:rsidRPr="00C10F7E">
        <w:rPr>
          <w:rFonts w:eastAsia="Arial Unicode MS" w:cs="Arial"/>
        </w:rPr>
        <w:t xml:space="preserve">Actualizar el inventario de zonas con mayor susceptibilidad al hongo. </w:t>
      </w:r>
    </w:p>
    <w:p w14:paraId="3B91FFB3" w14:textId="738F2B75" w:rsidR="0067072C" w:rsidRPr="00C91C31" w:rsidRDefault="00C91C31" w:rsidP="00C91C31">
      <w:pPr>
        <w:pStyle w:val="Prrafodelista"/>
        <w:numPr>
          <w:ilvl w:val="0"/>
          <w:numId w:val="88"/>
        </w:numPr>
        <w:spacing w:line="360" w:lineRule="auto"/>
        <w:rPr>
          <w:rFonts w:eastAsia="Arial Unicode MS" w:cs="Arial"/>
        </w:rPr>
      </w:pPr>
      <w:r>
        <w:rPr>
          <w:rFonts w:eastAsia="Arial Unicode MS" w:cs="Arial"/>
        </w:rPr>
        <w:t>Determinar</w:t>
      </w:r>
      <w:r w:rsidR="0067072C" w:rsidRPr="00C91C31">
        <w:rPr>
          <w:rFonts w:eastAsia="Arial Unicode MS" w:cs="Arial"/>
        </w:rPr>
        <w:t xml:space="preserve"> la producción de conos-semillas</w:t>
      </w:r>
      <w:r>
        <w:rPr>
          <w:rFonts w:eastAsia="Arial Unicode MS" w:cs="Arial"/>
        </w:rPr>
        <w:t xml:space="preserve"> en á</w:t>
      </w:r>
      <w:r w:rsidRPr="00C91C31">
        <w:rPr>
          <w:rFonts w:eastAsia="Arial Unicode MS" w:cs="Arial"/>
        </w:rPr>
        <w:t>reas vulnerables al hongo</w:t>
      </w:r>
      <w:r w:rsidR="0067072C" w:rsidRPr="00C91C31">
        <w:rPr>
          <w:rFonts w:eastAsia="Arial Unicode MS" w:cs="Arial"/>
        </w:rPr>
        <w:t xml:space="preserve">.  </w:t>
      </w:r>
    </w:p>
    <w:p w14:paraId="6B0B4872" w14:textId="77777777" w:rsidR="0067072C" w:rsidRPr="00407B99" w:rsidRDefault="0067072C" w:rsidP="0067072C">
      <w:pPr>
        <w:spacing w:line="360" w:lineRule="auto"/>
        <w:rPr>
          <w:rFonts w:eastAsia="Arial Unicode MS" w:cs="Arial"/>
          <w:sz w:val="10"/>
          <w:szCs w:val="10"/>
        </w:rPr>
      </w:pPr>
    </w:p>
    <w:p w14:paraId="2AE73620" w14:textId="77777777" w:rsidR="0067072C" w:rsidRPr="00C10F7E" w:rsidRDefault="0067072C" w:rsidP="00C91C31">
      <w:pPr>
        <w:pStyle w:val="Prrafodelista"/>
        <w:numPr>
          <w:ilvl w:val="0"/>
          <w:numId w:val="44"/>
        </w:numPr>
        <w:spacing w:line="360" w:lineRule="auto"/>
        <w:rPr>
          <w:rFonts w:eastAsia="Arial Unicode MS" w:cs="Arial"/>
          <w:b/>
        </w:rPr>
      </w:pPr>
      <w:r w:rsidRPr="00C10F7E">
        <w:rPr>
          <w:rFonts w:eastAsia="Arial Unicode MS" w:cs="Arial"/>
          <w:b/>
        </w:rPr>
        <w:t>Metodología.</w:t>
      </w:r>
    </w:p>
    <w:p w14:paraId="03143515" w14:textId="77777777" w:rsidR="0067072C" w:rsidRPr="00407B99" w:rsidRDefault="0067072C" w:rsidP="0067072C">
      <w:pPr>
        <w:spacing w:line="360" w:lineRule="auto"/>
        <w:rPr>
          <w:rFonts w:eastAsia="Arial Unicode MS" w:cs="Arial"/>
        </w:rPr>
      </w:pPr>
      <w:r w:rsidRPr="00407B99">
        <w:rPr>
          <w:rFonts w:eastAsia="Arial Unicode MS" w:cs="Arial"/>
        </w:rPr>
        <w:t xml:space="preserve">Delimitar áreas que funcionen como parcelas permanentes para realizar el muestro sistemático y las mediciones sobre el número plantas infestadas y no infestadas por el hongo. El porcentaje de la planta atacada por el patógeno, así también, el número de estróbilos infestados y estróbilos sanos por planta. Se deben realizar observaciones para determinar la velocidad y potencial de infestación del hongo. Se tendrá que supervisar el procedimiento usado en la colecta de conos por los colectores y su traslado hacía los bancos de semillas del país.    </w:t>
      </w:r>
    </w:p>
    <w:p w14:paraId="394516BC" w14:textId="77777777" w:rsidR="0067072C" w:rsidRPr="00407B99" w:rsidRDefault="0067072C" w:rsidP="0067072C">
      <w:pPr>
        <w:spacing w:line="360" w:lineRule="auto"/>
        <w:rPr>
          <w:rFonts w:eastAsia="Arial Unicode MS" w:cs="Arial"/>
          <w:sz w:val="10"/>
          <w:szCs w:val="10"/>
        </w:rPr>
      </w:pPr>
    </w:p>
    <w:p w14:paraId="2A85F54E" w14:textId="77777777" w:rsidR="0067072C" w:rsidRPr="00C10F7E" w:rsidRDefault="0067072C" w:rsidP="00C91C31">
      <w:pPr>
        <w:pStyle w:val="Prrafodelista"/>
        <w:numPr>
          <w:ilvl w:val="0"/>
          <w:numId w:val="44"/>
        </w:numPr>
        <w:spacing w:line="360" w:lineRule="auto"/>
        <w:rPr>
          <w:rFonts w:eastAsia="Arial Unicode MS" w:cs="Arial"/>
          <w:b/>
        </w:rPr>
      </w:pPr>
      <w:r w:rsidRPr="00C10F7E">
        <w:rPr>
          <w:rFonts w:eastAsia="Arial Unicode MS" w:cs="Arial"/>
          <w:b/>
        </w:rPr>
        <w:t xml:space="preserve">Resultados Esperados. </w:t>
      </w:r>
    </w:p>
    <w:p w14:paraId="0B1065BF" w14:textId="77777777" w:rsidR="00500A19" w:rsidRDefault="00500A19" w:rsidP="00C91C31">
      <w:pPr>
        <w:pStyle w:val="Prrafodelista"/>
        <w:numPr>
          <w:ilvl w:val="0"/>
          <w:numId w:val="86"/>
        </w:numPr>
        <w:spacing w:line="360" w:lineRule="auto"/>
        <w:rPr>
          <w:rFonts w:eastAsia="Arial Unicode MS" w:cs="Arial"/>
        </w:rPr>
      </w:pPr>
      <w:r>
        <w:rPr>
          <w:rFonts w:eastAsia="Arial Unicode MS" w:cs="Arial"/>
        </w:rPr>
        <w:t>Elaborado i</w:t>
      </w:r>
      <w:r w:rsidR="0067072C" w:rsidRPr="00500A19">
        <w:rPr>
          <w:rFonts w:eastAsia="Arial Unicode MS" w:cs="Arial"/>
        </w:rPr>
        <w:t xml:space="preserve">nstructivo sobre el procedimiento a seguir en actividades de colecta de conos en áreas afectadas por </w:t>
      </w:r>
      <w:r w:rsidR="0067072C" w:rsidRPr="00500A19">
        <w:rPr>
          <w:rFonts w:eastAsia="Arial Unicode MS" w:cs="Arial"/>
          <w:i/>
        </w:rPr>
        <w:t>Cronartium</w:t>
      </w:r>
      <w:r w:rsidR="0067072C" w:rsidRPr="00500A19">
        <w:rPr>
          <w:rFonts w:eastAsia="Arial Unicode MS" w:cs="Arial"/>
        </w:rPr>
        <w:t xml:space="preserve">. </w:t>
      </w:r>
    </w:p>
    <w:p w14:paraId="702074FE" w14:textId="500BF09B" w:rsidR="0067072C" w:rsidRDefault="00C91C31" w:rsidP="00C91C31">
      <w:pPr>
        <w:pStyle w:val="Prrafodelista"/>
        <w:numPr>
          <w:ilvl w:val="0"/>
          <w:numId w:val="86"/>
        </w:numPr>
        <w:spacing w:line="360" w:lineRule="auto"/>
        <w:rPr>
          <w:rFonts w:eastAsia="Arial Unicode MS" w:cs="Arial"/>
        </w:rPr>
      </w:pPr>
      <w:r>
        <w:rPr>
          <w:rFonts w:eastAsia="Arial Unicode MS" w:cs="Arial"/>
        </w:rPr>
        <w:t>Elaborado m</w:t>
      </w:r>
      <w:r w:rsidR="0067072C" w:rsidRPr="00500A19">
        <w:rPr>
          <w:rFonts w:eastAsia="Arial Unicode MS" w:cs="Arial"/>
        </w:rPr>
        <w:t xml:space="preserve">anual sobre la descripción   taxonómica del hongo, potencial y patrones de infestación e infección del hongo; síntomas y signos para su diagnóstico, ayudas audiovisuales para la correcta identificación del patógeno. Inventario actualizado de su distribución geográfica en el país. </w:t>
      </w:r>
    </w:p>
    <w:p w14:paraId="56831F9D" w14:textId="100014D4" w:rsidR="00C91C31" w:rsidRPr="00500A19" w:rsidRDefault="00C91C31" w:rsidP="00C91C31">
      <w:pPr>
        <w:pStyle w:val="Prrafodelista"/>
        <w:numPr>
          <w:ilvl w:val="0"/>
          <w:numId w:val="86"/>
        </w:numPr>
        <w:spacing w:line="360" w:lineRule="auto"/>
        <w:rPr>
          <w:rFonts w:eastAsia="Arial Unicode MS" w:cs="Arial"/>
        </w:rPr>
      </w:pPr>
      <w:r>
        <w:rPr>
          <w:rFonts w:eastAsia="Arial Unicode MS" w:cs="Arial"/>
        </w:rPr>
        <w:t>Determinada la producción de conos-semillas en áreas vulnerables al hongo.</w:t>
      </w:r>
    </w:p>
    <w:p w14:paraId="2835354D" w14:textId="77777777" w:rsidR="0067072C" w:rsidRPr="00407B99" w:rsidRDefault="0067072C" w:rsidP="0067072C">
      <w:pPr>
        <w:spacing w:line="360" w:lineRule="auto"/>
        <w:rPr>
          <w:rFonts w:eastAsia="Arial Unicode MS" w:cs="Arial"/>
          <w:b/>
          <w:sz w:val="10"/>
          <w:szCs w:val="10"/>
        </w:rPr>
      </w:pPr>
    </w:p>
    <w:p w14:paraId="1C4A9CB9" w14:textId="77777777" w:rsidR="0067072C" w:rsidRPr="00C10F7E" w:rsidRDefault="0067072C" w:rsidP="00C91C31">
      <w:pPr>
        <w:pStyle w:val="Prrafodelista"/>
        <w:numPr>
          <w:ilvl w:val="0"/>
          <w:numId w:val="44"/>
        </w:numPr>
        <w:spacing w:line="360" w:lineRule="auto"/>
        <w:rPr>
          <w:rFonts w:eastAsia="Arial Unicode MS" w:cs="Arial"/>
          <w:b/>
        </w:rPr>
      </w:pPr>
      <w:r w:rsidRPr="00C10F7E">
        <w:rPr>
          <w:rFonts w:eastAsia="Arial Unicode MS" w:cs="Arial"/>
          <w:b/>
        </w:rPr>
        <w:t>Perfil de la Entidad y del Profesional o Profesionales.</w:t>
      </w:r>
    </w:p>
    <w:p w14:paraId="756B1F33" w14:textId="77777777" w:rsidR="0067072C" w:rsidRPr="00407B99" w:rsidRDefault="0067072C" w:rsidP="0067072C">
      <w:pPr>
        <w:spacing w:line="360" w:lineRule="auto"/>
        <w:rPr>
          <w:rFonts w:eastAsia="Arial Unicode MS" w:cs="Arial"/>
        </w:rPr>
      </w:pPr>
      <w:r w:rsidRPr="00407B99">
        <w:rPr>
          <w:rFonts w:eastAsia="Arial Unicode MS" w:cs="Arial"/>
        </w:rPr>
        <w:t xml:space="preserve">El perfil profesional del especialista debe enmarcarse en una formación universitaria en ciencias forestales, ambientales o biológicas, deberá tener estudios de posgrado en fitopatología. Con 10 años de experiencia en la investigación aplicada en salud y sanidad </w:t>
      </w:r>
      <w:r w:rsidRPr="00407B99">
        <w:rPr>
          <w:rFonts w:eastAsia="Arial Unicode MS" w:cs="Arial"/>
        </w:rPr>
        <w:lastRenderedPageBreak/>
        <w:t>forestal, preferentemente, con investigaciones de enfermedades de árboles provocadas por hongos.</w:t>
      </w:r>
    </w:p>
    <w:p w14:paraId="48F2A603" w14:textId="77777777" w:rsidR="0067072C" w:rsidRPr="00C10F7E" w:rsidRDefault="0067072C" w:rsidP="00C91C31">
      <w:pPr>
        <w:pStyle w:val="Prrafodelista"/>
        <w:numPr>
          <w:ilvl w:val="0"/>
          <w:numId w:val="44"/>
        </w:numPr>
        <w:spacing w:line="360" w:lineRule="auto"/>
        <w:rPr>
          <w:rFonts w:eastAsia="Arial Unicode MS" w:cs="Arial"/>
          <w:b/>
        </w:rPr>
      </w:pPr>
      <w:r w:rsidRPr="00C10F7E">
        <w:rPr>
          <w:rFonts w:eastAsia="Arial Unicode MS" w:cs="Arial"/>
          <w:b/>
        </w:rPr>
        <w:t>Materiales e Insumos Requeridos</w:t>
      </w:r>
    </w:p>
    <w:p w14:paraId="1FD7A5DF" w14:textId="77777777" w:rsidR="0067072C" w:rsidRDefault="0067072C" w:rsidP="0067072C">
      <w:pPr>
        <w:spacing w:line="360" w:lineRule="auto"/>
        <w:rPr>
          <w:rFonts w:eastAsia="Arial Unicode MS" w:cs="Arial"/>
        </w:rPr>
      </w:pPr>
      <w:r w:rsidRPr="00407B99">
        <w:rPr>
          <w:rFonts w:eastAsia="Arial Unicode MS" w:cs="Arial"/>
        </w:rPr>
        <w:t>Guías metodológicas para la identificación taxonómica del hongo; diagnóstico de su conducta en los bosques y en los árboles huéspedes. Cartografía, imágenes satelitales y fotografías aéreas de las zonas con actividad del hongo.</w:t>
      </w:r>
    </w:p>
    <w:p w14:paraId="2F031B41" w14:textId="77777777" w:rsidR="0067072C" w:rsidRPr="00407B99" w:rsidRDefault="0067072C" w:rsidP="0067072C">
      <w:pPr>
        <w:spacing w:line="360" w:lineRule="auto"/>
        <w:rPr>
          <w:rFonts w:eastAsia="Arial Unicode MS" w:cs="Arial"/>
        </w:rPr>
      </w:pPr>
    </w:p>
    <w:p w14:paraId="25394BC8" w14:textId="77777777" w:rsidR="0067072C" w:rsidRPr="00407B99" w:rsidRDefault="0067072C" w:rsidP="0067072C">
      <w:pPr>
        <w:spacing w:line="360" w:lineRule="auto"/>
        <w:rPr>
          <w:rFonts w:eastAsia="Arial Unicode MS" w:cs="Arial"/>
          <w:b/>
          <w:sz w:val="10"/>
          <w:szCs w:val="10"/>
        </w:rPr>
      </w:pPr>
    </w:p>
    <w:p w14:paraId="221CEFDB" w14:textId="77777777" w:rsidR="0067072C" w:rsidRPr="00C10F7E" w:rsidRDefault="0067072C" w:rsidP="00C91C31">
      <w:pPr>
        <w:pStyle w:val="Prrafodelista"/>
        <w:numPr>
          <w:ilvl w:val="0"/>
          <w:numId w:val="44"/>
        </w:numPr>
        <w:spacing w:line="360" w:lineRule="auto"/>
        <w:rPr>
          <w:rFonts w:eastAsia="Arial Unicode MS" w:cs="Arial"/>
          <w:b/>
        </w:rPr>
      </w:pPr>
      <w:r w:rsidRPr="00C10F7E">
        <w:rPr>
          <w:rFonts w:eastAsia="Arial Unicode MS" w:cs="Arial"/>
          <w:b/>
        </w:rPr>
        <w:t>Cronograma</w:t>
      </w:r>
    </w:p>
    <w:p w14:paraId="4B2A60E0" w14:textId="77777777" w:rsidR="0067072C" w:rsidRPr="00407B99" w:rsidRDefault="0067072C" w:rsidP="0067072C">
      <w:pPr>
        <w:spacing w:line="360" w:lineRule="auto"/>
        <w:rPr>
          <w:rFonts w:eastAsia="Arial Unicode MS" w:cs="Arial"/>
          <w:b/>
          <w:sz w:val="10"/>
          <w:szCs w:val="10"/>
        </w:rPr>
      </w:pPr>
    </w:p>
    <w:tbl>
      <w:tblPr>
        <w:tblStyle w:val="Tablaconcuadrcula"/>
        <w:tblW w:w="9295" w:type="dxa"/>
        <w:tblInd w:w="-15" w:type="dxa"/>
        <w:tblLayout w:type="fixed"/>
        <w:tblLook w:val="04A0" w:firstRow="1" w:lastRow="0" w:firstColumn="1" w:lastColumn="0" w:noHBand="0" w:noVBand="1"/>
      </w:tblPr>
      <w:tblGrid>
        <w:gridCol w:w="5103"/>
        <w:gridCol w:w="709"/>
        <w:gridCol w:w="709"/>
        <w:gridCol w:w="708"/>
        <w:gridCol w:w="709"/>
        <w:gridCol w:w="709"/>
        <w:gridCol w:w="648"/>
      </w:tblGrid>
      <w:tr w:rsidR="0067072C" w:rsidRPr="00407B99" w14:paraId="635FF3B3" w14:textId="77777777" w:rsidTr="00352DCA">
        <w:tc>
          <w:tcPr>
            <w:tcW w:w="5103" w:type="dxa"/>
            <w:vMerge w:val="restart"/>
            <w:vAlign w:val="center"/>
          </w:tcPr>
          <w:p w14:paraId="33D353AF"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Actividades</w:t>
            </w:r>
          </w:p>
        </w:tc>
        <w:tc>
          <w:tcPr>
            <w:tcW w:w="4192" w:type="dxa"/>
            <w:gridSpan w:val="6"/>
          </w:tcPr>
          <w:p w14:paraId="4D3E200A" w14:textId="77777777" w:rsidR="0067072C" w:rsidRPr="00407B99" w:rsidRDefault="0067072C" w:rsidP="00352DCA">
            <w:pPr>
              <w:spacing w:line="360" w:lineRule="auto"/>
              <w:rPr>
                <w:rFonts w:eastAsia="Arial Unicode MS" w:cs="Arial"/>
                <w:b/>
                <w:sz w:val="16"/>
                <w:szCs w:val="16"/>
                <w:lang w:val="es-HN"/>
              </w:rPr>
            </w:pPr>
            <w:r w:rsidRPr="00407B99">
              <w:rPr>
                <w:rFonts w:eastAsia="Arial Unicode MS" w:cs="Arial"/>
                <w:b/>
                <w:sz w:val="16"/>
                <w:szCs w:val="16"/>
                <w:lang w:val="es-HN"/>
              </w:rPr>
              <w:t>Tiempo Desarrollo Actividades del Estudio / Meses</w:t>
            </w:r>
          </w:p>
        </w:tc>
      </w:tr>
      <w:tr w:rsidR="0067072C" w:rsidRPr="00407B99" w14:paraId="7604A316" w14:textId="77777777" w:rsidTr="00352DCA">
        <w:tc>
          <w:tcPr>
            <w:tcW w:w="5103" w:type="dxa"/>
            <w:vMerge/>
          </w:tcPr>
          <w:p w14:paraId="73151296" w14:textId="77777777" w:rsidR="0067072C" w:rsidRPr="00407B99" w:rsidRDefault="0067072C" w:rsidP="00352DCA">
            <w:pPr>
              <w:spacing w:line="360" w:lineRule="auto"/>
              <w:rPr>
                <w:rFonts w:eastAsia="Arial Unicode MS" w:cs="Arial"/>
                <w:b/>
                <w:sz w:val="16"/>
                <w:szCs w:val="16"/>
                <w:lang w:val="es-HN"/>
              </w:rPr>
            </w:pPr>
          </w:p>
        </w:tc>
        <w:tc>
          <w:tcPr>
            <w:tcW w:w="709" w:type="dxa"/>
          </w:tcPr>
          <w:p w14:paraId="0A76E84D"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1</w:t>
            </w:r>
          </w:p>
        </w:tc>
        <w:tc>
          <w:tcPr>
            <w:tcW w:w="709" w:type="dxa"/>
          </w:tcPr>
          <w:p w14:paraId="0EBA835B"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2</w:t>
            </w:r>
          </w:p>
        </w:tc>
        <w:tc>
          <w:tcPr>
            <w:tcW w:w="708" w:type="dxa"/>
          </w:tcPr>
          <w:p w14:paraId="244DE213"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3</w:t>
            </w:r>
          </w:p>
        </w:tc>
        <w:tc>
          <w:tcPr>
            <w:tcW w:w="709" w:type="dxa"/>
          </w:tcPr>
          <w:p w14:paraId="5AE6A63A"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4</w:t>
            </w:r>
          </w:p>
        </w:tc>
        <w:tc>
          <w:tcPr>
            <w:tcW w:w="709" w:type="dxa"/>
          </w:tcPr>
          <w:p w14:paraId="5D83E92B"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5</w:t>
            </w:r>
          </w:p>
        </w:tc>
        <w:tc>
          <w:tcPr>
            <w:tcW w:w="648" w:type="dxa"/>
          </w:tcPr>
          <w:p w14:paraId="2894F841"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6</w:t>
            </w:r>
          </w:p>
        </w:tc>
      </w:tr>
      <w:tr w:rsidR="0067072C" w:rsidRPr="00407B99" w14:paraId="6D8F9FE3" w14:textId="77777777" w:rsidTr="00352DCA">
        <w:tc>
          <w:tcPr>
            <w:tcW w:w="5103" w:type="dxa"/>
          </w:tcPr>
          <w:p w14:paraId="2AF17C27"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1. Establecimiento de las parcelas permanentes para el muestreo sistemático de la actividad del hongo </w:t>
            </w:r>
          </w:p>
        </w:tc>
        <w:tc>
          <w:tcPr>
            <w:tcW w:w="709" w:type="dxa"/>
            <w:shd w:val="clear" w:color="auto" w:fill="0070C0"/>
          </w:tcPr>
          <w:p w14:paraId="0D34B312"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39C67748"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0DDAD269"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1EC6C40A"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4A5B6875"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2FC32C84"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1368CB9D" w14:textId="77777777" w:rsidTr="00352DCA">
        <w:tc>
          <w:tcPr>
            <w:tcW w:w="5103" w:type="dxa"/>
          </w:tcPr>
          <w:p w14:paraId="39F5C2CC"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2. Compilación de datos y registros sobre su establecimiento y comportamiento en las zonas infestadas    </w:t>
            </w:r>
          </w:p>
        </w:tc>
        <w:tc>
          <w:tcPr>
            <w:tcW w:w="709" w:type="dxa"/>
            <w:shd w:val="clear" w:color="auto" w:fill="0070C0"/>
          </w:tcPr>
          <w:p w14:paraId="243EE55A"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1BF16DFC"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1815308B"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7FF40FB8"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510C1422"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576D33CB"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1D005364" w14:textId="77777777" w:rsidTr="00352DCA">
        <w:tc>
          <w:tcPr>
            <w:tcW w:w="5103" w:type="dxa"/>
          </w:tcPr>
          <w:p w14:paraId="365809D9"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3. Observaciones sobre el grado de patogenicidad y virulencia en las plantas huéspedes asociadas </w:t>
            </w:r>
          </w:p>
        </w:tc>
        <w:tc>
          <w:tcPr>
            <w:tcW w:w="709" w:type="dxa"/>
            <w:shd w:val="clear" w:color="auto" w:fill="0070C0"/>
          </w:tcPr>
          <w:p w14:paraId="6A7E8C11"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13D057E6"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3AC8BF5D"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42621E17"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492920E3"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49DF77B6"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1A10150C" w14:textId="77777777" w:rsidTr="00352DCA">
        <w:tc>
          <w:tcPr>
            <w:tcW w:w="5103" w:type="dxa"/>
          </w:tcPr>
          <w:p w14:paraId="308BE7BD"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4. Análisis y evaluación de su impacto económico y ecológico en los programas y actividades de reforestación   </w:t>
            </w:r>
          </w:p>
        </w:tc>
        <w:tc>
          <w:tcPr>
            <w:tcW w:w="709" w:type="dxa"/>
          </w:tcPr>
          <w:p w14:paraId="02461149"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5511C5E8"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25E22B74"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70A9C745"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3C4EA2DE"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2FCB01C8"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4659ECA9" w14:textId="77777777" w:rsidTr="00352DCA">
        <w:tc>
          <w:tcPr>
            <w:tcW w:w="5103" w:type="dxa"/>
          </w:tcPr>
          <w:p w14:paraId="76043A75"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5. Elaboración documentación (borradores - final) y entrega</w:t>
            </w:r>
          </w:p>
        </w:tc>
        <w:tc>
          <w:tcPr>
            <w:tcW w:w="709" w:type="dxa"/>
          </w:tcPr>
          <w:p w14:paraId="1B439730"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0B0BC982"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5E3E3520"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1388EF9C"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075CE521" w14:textId="77777777" w:rsidR="0067072C" w:rsidRPr="00407B99" w:rsidRDefault="0067072C" w:rsidP="00352DCA">
            <w:pPr>
              <w:spacing w:line="360" w:lineRule="auto"/>
              <w:jc w:val="center"/>
              <w:rPr>
                <w:rFonts w:eastAsia="Arial Unicode MS" w:cs="Arial"/>
                <w:sz w:val="16"/>
                <w:szCs w:val="16"/>
                <w:lang w:val="es-HN"/>
              </w:rPr>
            </w:pPr>
          </w:p>
        </w:tc>
        <w:tc>
          <w:tcPr>
            <w:tcW w:w="648" w:type="dxa"/>
            <w:shd w:val="clear" w:color="auto" w:fill="0070C0"/>
          </w:tcPr>
          <w:p w14:paraId="11CED1F9" w14:textId="77777777" w:rsidR="0067072C" w:rsidRPr="00407B99" w:rsidRDefault="0067072C" w:rsidP="00352DCA">
            <w:pPr>
              <w:spacing w:line="360" w:lineRule="auto"/>
              <w:jc w:val="center"/>
              <w:rPr>
                <w:rFonts w:eastAsia="Arial Unicode MS" w:cs="Arial"/>
                <w:sz w:val="16"/>
                <w:szCs w:val="16"/>
                <w:lang w:val="es-HN"/>
              </w:rPr>
            </w:pPr>
          </w:p>
        </w:tc>
      </w:tr>
    </w:tbl>
    <w:p w14:paraId="02D8F9DF" w14:textId="77777777" w:rsidR="0067072C" w:rsidRPr="00407B99" w:rsidRDefault="0067072C" w:rsidP="0067072C">
      <w:pPr>
        <w:spacing w:line="360" w:lineRule="auto"/>
        <w:rPr>
          <w:rFonts w:eastAsia="Arial Unicode MS" w:cs="Arial"/>
          <w:sz w:val="10"/>
          <w:szCs w:val="10"/>
        </w:rPr>
      </w:pPr>
    </w:p>
    <w:p w14:paraId="58F697C2" w14:textId="77777777" w:rsidR="0067072C" w:rsidRDefault="0067072C" w:rsidP="0067072C">
      <w:pPr>
        <w:spacing w:line="360" w:lineRule="auto"/>
        <w:rPr>
          <w:rFonts w:eastAsia="Arial Unicode MS" w:cs="Arial"/>
          <w:b/>
        </w:rPr>
      </w:pPr>
    </w:p>
    <w:p w14:paraId="0728CCB7" w14:textId="77777777" w:rsidR="0067072C" w:rsidRPr="00C10F7E" w:rsidRDefault="0067072C" w:rsidP="00C91C31">
      <w:pPr>
        <w:pStyle w:val="Prrafodelista"/>
        <w:numPr>
          <w:ilvl w:val="0"/>
          <w:numId w:val="44"/>
        </w:numPr>
        <w:spacing w:line="360" w:lineRule="auto"/>
        <w:rPr>
          <w:rFonts w:eastAsia="Arial Unicode MS" w:cs="Arial"/>
        </w:rPr>
      </w:pPr>
      <w:r w:rsidRPr="00C10F7E">
        <w:rPr>
          <w:rFonts w:eastAsia="Arial Unicode MS" w:cs="Arial"/>
          <w:b/>
        </w:rPr>
        <w:t>Presupuesto Estimado</w:t>
      </w:r>
      <w:r w:rsidRPr="00C10F7E">
        <w:rPr>
          <w:rFonts w:eastAsia="Arial Unicode MS" w:cs="Arial"/>
        </w:rPr>
        <w:t>.</w:t>
      </w:r>
    </w:p>
    <w:p w14:paraId="43424DCA" w14:textId="77777777" w:rsidR="0067072C" w:rsidRPr="00407B99" w:rsidRDefault="0067072C" w:rsidP="0067072C">
      <w:pPr>
        <w:spacing w:line="360" w:lineRule="auto"/>
        <w:rPr>
          <w:rFonts w:eastAsia="Arial Unicode MS" w:cs="Arial"/>
        </w:rPr>
      </w:pPr>
      <w:r w:rsidRPr="00407B99">
        <w:rPr>
          <w:rFonts w:eastAsia="Arial Unicode MS" w:cs="Arial"/>
        </w:rPr>
        <w:t xml:space="preserve">Se estima un presupuesto de USA$ de 15,000, para el estudio en 6 meses. </w:t>
      </w:r>
    </w:p>
    <w:p w14:paraId="61AF18E5" w14:textId="77777777" w:rsidR="0067072C" w:rsidRPr="00407B99" w:rsidRDefault="0067072C" w:rsidP="0067072C">
      <w:pPr>
        <w:spacing w:line="360" w:lineRule="auto"/>
        <w:rPr>
          <w:rFonts w:eastAsia="Arial Unicode MS" w:cs="Arial"/>
          <w:sz w:val="10"/>
          <w:szCs w:val="10"/>
        </w:rPr>
      </w:pPr>
    </w:p>
    <w:tbl>
      <w:tblPr>
        <w:tblStyle w:val="Tablaconcuadrcula"/>
        <w:tblW w:w="0" w:type="auto"/>
        <w:tblInd w:w="-15" w:type="dxa"/>
        <w:tblLook w:val="04A0" w:firstRow="1" w:lastRow="0" w:firstColumn="1" w:lastColumn="0" w:noHBand="0" w:noVBand="1"/>
      </w:tblPr>
      <w:tblGrid>
        <w:gridCol w:w="2491"/>
        <w:gridCol w:w="1039"/>
        <w:gridCol w:w="1041"/>
        <w:gridCol w:w="946"/>
        <w:gridCol w:w="966"/>
        <w:gridCol w:w="916"/>
        <w:gridCol w:w="1181"/>
      </w:tblGrid>
      <w:tr w:rsidR="0067072C" w:rsidRPr="00407B99" w14:paraId="47AE2C74" w14:textId="77777777" w:rsidTr="00352DCA">
        <w:tc>
          <w:tcPr>
            <w:tcW w:w="2491" w:type="dxa"/>
          </w:tcPr>
          <w:p w14:paraId="155AF338"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Renglón Presupuestario</w:t>
            </w:r>
          </w:p>
        </w:tc>
        <w:tc>
          <w:tcPr>
            <w:tcW w:w="1039" w:type="dxa"/>
          </w:tcPr>
          <w:p w14:paraId="5D315FA4"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Cantidad</w:t>
            </w:r>
          </w:p>
        </w:tc>
        <w:tc>
          <w:tcPr>
            <w:tcW w:w="1041" w:type="dxa"/>
          </w:tcPr>
          <w:p w14:paraId="4A2F0E8A"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Costo Unitario</w:t>
            </w:r>
          </w:p>
        </w:tc>
        <w:tc>
          <w:tcPr>
            <w:tcW w:w="946" w:type="dxa"/>
          </w:tcPr>
          <w:p w14:paraId="0A4D968F"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Costo $ / Mes</w:t>
            </w:r>
          </w:p>
        </w:tc>
        <w:tc>
          <w:tcPr>
            <w:tcW w:w="966" w:type="dxa"/>
          </w:tcPr>
          <w:p w14:paraId="5D9597EE"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Tiempo Mes</w:t>
            </w:r>
          </w:p>
        </w:tc>
        <w:tc>
          <w:tcPr>
            <w:tcW w:w="916" w:type="dxa"/>
          </w:tcPr>
          <w:p w14:paraId="4EF27734"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Total</w:t>
            </w:r>
          </w:p>
        </w:tc>
        <w:tc>
          <w:tcPr>
            <w:tcW w:w="1181" w:type="dxa"/>
          </w:tcPr>
          <w:p w14:paraId="46D3D564"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Cotiza $ = 24.6394</w:t>
            </w:r>
          </w:p>
        </w:tc>
      </w:tr>
      <w:tr w:rsidR="0067072C" w:rsidRPr="00407B99" w14:paraId="5FA14769" w14:textId="77777777" w:rsidTr="00352DCA">
        <w:tc>
          <w:tcPr>
            <w:tcW w:w="2491" w:type="dxa"/>
          </w:tcPr>
          <w:p w14:paraId="7FEC30C8"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Técnico especialista </w:t>
            </w:r>
          </w:p>
        </w:tc>
        <w:tc>
          <w:tcPr>
            <w:tcW w:w="1039" w:type="dxa"/>
          </w:tcPr>
          <w:p w14:paraId="23187646" w14:textId="77777777" w:rsidR="0067072C" w:rsidRPr="00407B99" w:rsidRDefault="0067072C" w:rsidP="00352DCA">
            <w:pPr>
              <w:spacing w:line="360" w:lineRule="auto"/>
              <w:rPr>
                <w:rFonts w:eastAsia="Arial Unicode MS" w:cs="Arial"/>
                <w:sz w:val="16"/>
                <w:szCs w:val="16"/>
                <w:lang w:val="es-HN"/>
              </w:rPr>
            </w:pPr>
          </w:p>
        </w:tc>
        <w:tc>
          <w:tcPr>
            <w:tcW w:w="1041" w:type="dxa"/>
          </w:tcPr>
          <w:p w14:paraId="7C7E1A97"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1</w:t>
            </w:r>
          </w:p>
        </w:tc>
        <w:tc>
          <w:tcPr>
            <w:tcW w:w="946" w:type="dxa"/>
          </w:tcPr>
          <w:p w14:paraId="0CCF17C8"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2,000</w:t>
            </w:r>
          </w:p>
        </w:tc>
        <w:tc>
          <w:tcPr>
            <w:tcW w:w="966" w:type="dxa"/>
          </w:tcPr>
          <w:p w14:paraId="7FD0101F"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6</w:t>
            </w:r>
          </w:p>
        </w:tc>
        <w:tc>
          <w:tcPr>
            <w:tcW w:w="916" w:type="dxa"/>
          </w:tcPr>
          <w:p w14:paraId="6C076580"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12,000</w:t>
            </w:r>
          </w:p>
        </w:tc>
        <w:tc>
          <w:tcPr>
            <w:tcW w:w="1181" w:type="dxa"/>
          </w:tcPr>
          <w:p w14:paraId="72CDE399"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295,560</w:t>
            </w:r>
          </w:p>
        </w:tc>
      </w:tr>
      <w:tr w:rsidR="0067072C" w:rsidRPr="00407B99" w14:paraId="1D458B16" w14:textId="77777777" w:rsidTr="00352DCA">
        <w:tc>
          <w:tcPr>
            <w:tcW w:w="2491" w:type="dxa"/>
          </w:tcPr>
          <w:p w14:paraId="493D7776"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Viáticos y transporte</w:t>
            </w:r>
          </w:p>
        </w:tc>
        <w:tc>
          <w:tcPr>
            <w:tcW w:w="1039" w:type="dxa"/>
          </w:tcPr>
          <w:p w14:paraId="561CCE6C" w14:textId="77777777" w:rsidR="0067072C" w:rsidRPr="00407B99" w:rsidRDefault="0067072C" w:rsidP="00352DCA">
            <w:pPr>
              <w:spacing w:line="360" w:lineRule="auto"/>
              <w:rPr>
                <w:rFonts w:eastAsia="Arial Unicode MS" w:cs="Arial"/>
                <w:sz w:val="16"/>
                <w:szCs w:val="16"/>
                <w:lang w:val="es-HN"/>
              </w:rPr>
            </w:pPr>
          </w:p>
        </w:tc>
        <w:tc>
          <w:tcPr>
            <w:tcW w:w="1041" w:type="dxa"/>
          </w:tcPr>
          <w:p w14:paraId="2A27D5EF" w14:textId="77777777" w:rsidR="0067072C" w:rsidRPr="00407B99" w:rsidRDefault="0067072C" w:rsidP="00352DCA">
            <w:pPr>
              <w:spacing w:line="360" w:lineRule="auto"/>
              <w:jc w:val="center"/>
              <w:rPr>
                <w:rFonts w:eastAsia="Arial Unicode MS" w:cs="Arial"/>
                <w:sz w:val="16"/>
                <w:szCs w:val="16"/>
                <w:lang w:val="es-HN"/>
              </w:rPr>
            </w:pPr>
          </w:p>
        </w:tc>
        <w:tc>
          <w:tcPr>
            <w:tcW w:w="946" w:type="dxa"/>
          </w:tcPr>
          <w:p w14:paraId="5546FD5A"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1,000</w:t>
            </w:r>
          </w:p>
        </w:tc>
        <w:tc>
          <w:tcPr>
            <w:tcW w:w="966" w:type="dxa"/>
          </w:tcPr>
          <w:p w14:paraId="1F724322"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2</w:t>
            </w:r>
          </w:p>
        </w:tc>
        <w:tc>
          <w:tcPr>
            <w:tcW w:w="916" w:type="dxa"/>
          </w:tcPr>
          <w:p w14:paraId="7D86363B"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2,000</w:t>
            </w:r>
          </w:p>
        </w:tc>
        <w:tc>
          <w:tcPr>
            <w:tcW w:w="1181" w:type="dxa"/>
          </w:tcPr>
          <w:p w14:paraId="20DB6F32"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49,260</w:t>
            </w:r>
          </w:p>
        </w:tc>
      </w:tr>
      <w:tr w:rsidR="0067072C" w:rsidRPr="00407B99" w14:paraId="26E6C254" w14:textId="77777777" w:rsidTr="00352DCA">
        <w:tc>
          <w:tcPr>
            <w:tcW w:w="2491" w:type="dxa"/>
          </w:tcPr>
          <w:p w14:paraId="0FF58E22"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Materiales e insumos</w:t>
            </w:r>
          </w:p>
        </w:tc>
        <w:tc>
          <w:tcPr>
            <w:tcW w:w="1039" w:type="dxa"/>
          </w:tcPr>
          <w:p w14:paraId="5A5A583C" w14:textId="77777777" w:rsidR="0067072C" w:rsidRPr="00407B99" w:rsidRDefault="0067072C" w:rsidP="00352DCA">
            <w:pPr>
              <w:spacing w:line="360" w:lineRule="auto"/>
              <w:rPr>
                <w:rFonts w:eastAsia="Arial Unicode MS" w:cs="Arial"/>
                <w:sz w:val="16"/>
                <w:szCs w:val="16"/>
                <w:lang w:val="es-HN"/>
              </w:rPr>
            </w:pPr>
          </w:p>
        </w:tc>
        <w:tc>
          <w:tcPr>
            <w:tcW w:w="1041" w:type="dxa"/>
          </w:tcPr>
          <w:p w14:paraId="56F7E43D" w14:textId="77777777" w:rsidR="0067072C" w:rsidRPr="00407B99" w:rsidRDefault="0067072C" w:rsidP="00352DCA">
            <w:pPr>
              <w:spacing w:line="360" w:lineRule="auto"/>
              <w:jc w:val="center"/>
              <w:rPr>
                <w:rFonts w:eastAsia="Arial Unicode MS" w:cs="Arial"/>
                <w:sz w:val="16"/>
                <w:szCs w:val="16"/>
                <w:lang w:val="es-HN"/>
              </w:rPr>
            </w:pPr>
          </w:p>
        </w:tc>
        <w:tc>
          <w:tcPr>
            <w:tcW w:w="946" w:type="dxa"/>
          </w:tcPr>
          <w:p w14:paraId="7EFBEE52" w14:textId="77777777" w:rsidR="0067072C" w:rsidRPr="00407B99" w:rsidRDefault="0067072C" w:rsidP="00352DCA">
            <w:pPr>
              <w:spacing w:line="360" w:lineRule="auto"/>
              <w:jc w:val="right"/>
              <w:rPr>
                <w:rFonts w:eastAsia="Arial Unicode MS" w:cs="Arial"/>
                <w:sz w:val="16"/>
                <w:szCs w:val="16"/>
                <w:lang w:val="es-HN"/>
              </w:rPr>
            </w:pPr>
          </w:p>
        </w:tc>
        <w:tc>
          <w:tcPr>
            <w:tcW w:w="966" w:type="dxa"/>
          </w:tcPr>
          <w:p w14:paraId="21F2AACA" w14:textId="77777777" w:rsidR="0067072C" w:rsidRPr="00407B99" w:rsidRDefault="0067072C" w:rsidP="00352DCA">
            <w:pPr>
              <w:spacing w:line="360" w:lineRule="auto"/>
              <w:jc w:val="center"/>
              <w:rPr>
                <w:rFonts w:eastAsia="Arial Unicode MS" w:cs="Arial"/>
                <w:sz w:val="16"/>
                <w:szCs w:val="16"/>
                <w:lang w:val="es-HN"/>
              </w:rPr>
            </w:pPr>
          </w:p>
        </w:tc>
        <w:tc>
          <w:tcPr>
            <w:tcW w:w="916" w:type="dxa"/>
          </w:tcPr>
          <w:p w14:paraId="758EC98B"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1,000</w:t>
            </w:r>
          </w:p>
        </w:tc>
        <w:tc>
          <w:tcPr>
            <w:tcW w:w="1181" w:type="dxa"/>
          </w:tcPr>
          <w:p w14:paraId="01D6C240"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24,630</w:t>
            </w:r>
          </w:p>
        </w:tc>
      </w:tr>
      <w:tr w:rsidR="0067072C" w:rsidRPr="00407B99" w14:paraId="0A77D12E" w14:textId="77777777" w:rsidTr="00352DCA">
        <w:tc>
          <w:tcPr>
            <w:tcW w:w="6483" w:type="dxa"/>
            <w:gridSpan w:val="5"/>
          </w:tcPr>
          <w:p w14:paraId="7DB9E961" w14:textId="77777777" w:rsidR="0067072C" w:rsidRPr="00407B99" w:rsidRDefault="0067072C" w:rsidP="00352DCA">
            <w:pPr>
              <w:spacing w:line="360" w:lineRule="auto"/>
              <w:jc w:val="center"/>
              <w:rPr>
                <w:rFonts w:eastAsia="Arial Unicode MS" w:cs="Arial"/>
                <w:sz w:val="16"/>
                <w:szCs w:val="16"/>
                <w:lang w:val="es-HN"/>
              </w:rPr>
            </w:pPr>
          </w:p>
        </w:tc>
        <w:tc>
          <w:tcPr>
            <w:tcW w:w="916" w:type="dxa"/>
          </w:tcPr>
          <w:p w14:paraId="603B2F6A"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15,000</w:t>
            </w:r>
          </w:p>
        </w:tc>
        <w:tc>
          <w:tcPr>
            <w:tcW w:w="1181" w:type="dxa"/>
          </w:tcPr>
          <w:p w14:paraId="5996D50A"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369,450</w:t>
            </w:r>
          </w:p>
        </w:tc>
      </w:tr>
    </w:tbl>
    <w:p w14:paraId="31A07E72" w14:textId="77777777" w:rsidR="0067072C" w:rsidRPr="00407B99" w:rsidRDefault="0067072C" w:rsidP="0067072C">
      <w:pPr>
        <w:spacing w:line="360" w:lineRule="auto"/>
        <w:rPr>
          <w:rFonts w:eastAsia="Arial Unicode MS" w:cs="Arial"/>
          <w:color w:val="FF0000"/>
        </w:rPr>
      </w:pPr>
    </w:p>
    <w:p w14:paraId="7DF83913" w14:textId="77777777" w:rsidR="00CE2FC2" w:rsidRDefault="00CE2FC2" w:rsidP="00CE2FC2">
      <w:pPr>
        <w:rPr>
          <w:rFonts w:ascii="Arial Unicode MS" w:eastAsia="Arial Unicode MS" w:hAnsi="Arial Unicode MS" w:cs="Arial Unicode MS"/>
        </w:rPr>
      </w:pPr>
    </w:p>
    <w:p w14:paraId="4545B5C8" w14:textId="77777777" w:rsidR="008935C7" w:rsidRDefault="008935C7">
      <w:pPr>
        <w:spacing w:after="160" w:line="259" w:lineRule="auto"/>
        <w:jc w:val="left"/>
        <w:rPr>
          <w:rFonts w:asciiTheme="majorHAnsi" w:eastAsia="Times New Roman" w:hAnsiTheme="majorHAnsi" w:cstheme="majorBidi"/>
          <w:b/>
          <w:color w:val="1F4D78" w:themeColor="accent1" w:themeShade="7F"/>
          <w:szCs w:val="24"/>
          <w:lang w:eastAsia="es-HN"/>
        </w:rPr>
      </w:pPr>
      <w:bookmarkStart w:id="43" w:name="_Toc25678894"/>
      <w:r>
        <w:rPr>
          <w:rFonts w:eastAsia="Times New Roman"/>
          <w:lang w:eastAsia="es-HN"/>
        </w:rPr>
        <w:br w:type="page"/>
      </w:r>
    </w:p>
    <w:p w14:paraId="756DA236" w14:textId="203DC544" w:rsidR="00EB7FE8" w:rsidRPr="0034542F" w:rsidRDefault="00EB7FE8" w:rsidP="00F76D10">
      <w:pPr>
        <w:pStyle w:val="Ttulo3"/>
        <w:rPr>
          <w:rFonts w:eastAsia="Times New Roman"/>
          <w:lang w:eastAsia="es-HN"/>
        </w:rPr>
      </w:pPr>
      <w:bookmarkStart w:id="44" w:name="_Toc40953203"/>
      <w:r w:rsidRPr="00117916">
        <w:rPr>
          <w:rFonts w:eastAsia="Times New Roman"/>
          <w:lang w:eastAsia="es-HN"/>
        </w:rPr>
        <w:lastRenderedPageBreak/>
        <w:t xml:space="preserve">Tema </w:t>
      </w:r>
      <w:r w:rsidR="00C352FF" w:rsidRPr="00117916">
        <w:rPr>
          <w:rFonts w:eastAsia="Times New Roman"/>
          <w:lang w:eastAsia="es-HN"/>
        </w:rPr>
        <w:t xml:space="preserve">de investigación </w:t>
      </w:r>
      <w:r w:rsidRPr="00117916">
        <w:rPr>
          <w:rFonts w:eastAsia="Times New Roman"/>
          <w:lang w:eastAsia="es-HN"/>
        </w:rPr>
        <w:t xml:space="preserve">14. Impacto de los géneros </w:t>
      </w:r>
      <w:r w:rsidRPr="00117916">
        <w:rPr>
          <w:rFonts w:eastAsia="Times New Roman"/>
          <w:i/>
          <w:lang w:eastAsia="es-HN"/>
        </w:rPr>
        <w:t>Phytophthora</w:t>
      </w:r>
      <w:r w:rsidRPr="00117916">
        <w:rPr>
          <w:rFonts w:eastAsia="Times New Roman"/>
          <w:lang w:eastAsia="es-HN"/>
        </w:rPr>
        <w:t xml:space="preserve">, </w:t>
      </w:r>
      <w:r w:rsidRPr="00117916">
        <w:rPr>
          <w:rFonts w:eastAsia="Times New Roman"/>
          <w:i/>
          <w:lang w:eastAsia="es-HN"/>
        </w:rPr>
        <w:t>Fusarium, Cylindrocladium,</w:t>
      </w:r>
      <w:r w:rsidRPr="0034542F">
        <w:rPr>
          <w:rFonts w:eastAsia="Times New Roman"/>
          <w:i/>
          <w:lang w:eastAsia="es-HN"/>
        </w:rPr>
        <w:t xml:space="preserve"> Rhizoctonia, Pythium</w:t>
      </w:r>
      <w:r w:rsidRPr="0034542F">
        <w:rPr>
          <w:rFonts w:eastAsia="Times New Roman"/>
          <w:lang w:eastAsia="es-HN"/>
        </w:rPr>
        <w:t xml:space="preserve"> en viveros y plantaciones forestales</w:t>
      </w:r>
      <w:bookmarkEnd w:id="43"/>
      <w:bookmarkEnd w:id="44"/>
    </w:p>
    <w:p w14:paraId="09F4EA08" w14:textId="77777777" w:rsidR="00EB7FE8" w:rsidRDefault="00EB7FE8" w:rsidP="00D607F4">
      <w:pPr>
        <w:pStyle w:val="Ttulo3"/>
        <w:rPr>
          <w:rFonts w:eastAsia="Times New Roman" w:cs="Arial"/>
          <w:b w:val="0"/>
          <w:color w:val="000000"/>
          <w:sz w:val="22"/>
          <w:lang w:eastAsia="es-HN"/>
        </w:rPr>
      </w:pPr>
    </w:p>
    <w:p w14:paraId="2D68AE2A" w14:textId="77777777" w:rsidR="0067072C" w:rsidRPr="00C10F7E" w:rsidRDefault="0067072C" w:rsidP="00C91C31">
      <w:pPr>
        <w:pStyle w:val="Prrafodelista"/>
        <w:numPr>
          <w:ilvl w:val="0"/>
          <w:numId w:val="45"/>
        </w:numPr>
        <w:spacing w:line="360" w:lineRule="auto"/>
        <w:rPr>
          <w:rFonts w:eastAsia="Arial Unicode MS" w:cs="Arial"/>
          <w:b/>
        </w:rPr>
      </w:pPr>
      <w:r w:rsidRPr="00C10F7E">
        <w:rPr>
          <w:rFonts w:eastAsia="Arial Unicode MS" w:cs="Arial"/>
          <w:b/>
        </w:rPr>
        <w:t>Objetivos.</w:t>
      </w:r>
    </w:p>
    <w:p w14:paraId="23EE5A46" w14:textId="77777777" w:rsidR="0067072C" w:rsidRPr="00407B99" w:rsidRDefault="0067072C" w:rsidP="0067072C">
      <w:pPr>
        <w:spacing w:line="360" w:lineRule="auto"/>
        <w:rPr>
          <w:rFonts w:eastAsia="Arial Unicode MS" w:cs="Arial"/>
        </w:rPr>
      </w:pPr>
      <w:r w:rsidRPr="00407B99">
        <w:rPr>
          <w:rFonts w:eastAsia="Arial Unicode MS" w:cs="Arial"/>
          <w:u w:val="single"/>
        </w:rPr>
        <w:t>General</w:t>
      </w:r>
      <w:r w:rsidRPr="00407B99">
        <w:rPr>
          <w:rFonts w:eastAsia="Arial Unicode MS" w:cs="Arial"/>
        </w:rPr>
        <w:t xml:space="preserve">: </w:t>
      </w:r>
    </w:p>
    <w:p w14:paraId="5EB5E445" w14:textId="488F0A5C" w:rsidR="00CF4349" w:rsidRPr="00407B99" w:rsidRDefault="00CF4349" w:rsidP="00CF4349">
      <w:pPr>
        <w:spacing w:line="360" w:lineRule="auto"/>
        <w:rPr>
          <w:rFonts w:eastAsia="Arial Unicode MS" w:cs="Arial"/>
        </w:rPr>
      </w:pPr>
      <w:r w:rsidRPr="00407B99">
        <w:rPr>
          <w:rFonts w:eastAsia="Arial Unicode MS" w:cs="Arial"/>
        </w:rPr>
        <w:t xml:space="preserve">Evaluar el impacto económico </w:t>
      </w:r>
      <w:r w:rsidR="001C4276">
        <w:rPr>
          <w:rFonts w:eastAsia="Arial Unicode MS" w:cs="Arial"/>
        </w:rPr>
        <w:t>d</w:t>
      </w:r>
      <w:r w:rsidRPr="00407B99">
        <w:rPr>
          <w:rFonts w:eastAsia="Arial Unicode MS" w:cs="Arial"/>
        </w:rPr>
        <w:t xml:space="preserve">e los géneros </w:t>
      </w:r>
      <w:r w:rsidRPr="00407B99">
        <w:rPr>
          <w:rFonts w:eastAsia="Arial Unicode MS" w:cs="Arial"/>
          <w:i/>
        </w:rPr>
        <w:t>Phytophthora</w:t>
      </w:r>
      <w:r w:rsidRPr="00407B99">
        <w:rPr>
          <w:rFonts w:eastAsia="Arial Unicode MS" w:cs="Arial"/>
        </w:rPr>
        <w:t xml:space="preserve">, </w:t>
      </w:r>
      <w:r w:rsidRPr="00407B99">
        <w:rPr>
          <w:rFonts w:eastAsia="Arial Unicode MS" w:cs="Arial"/>
          <w:i/>
        </w:rPr>
        <w:t>Fusarium</w:t>
      </w:r>
      <w:r w:rsidRPr="00407B99">
        <w:rPr>
          <w:rFonts w:eastAsia="Arial Unicode MS" w:cs="Arial"/>
        </w:rPr>
        <w:t xml:space="preserve">, </w:t>
      </w:r>
      <w:r w:rsidRPr="00407B99">
        <w:rPr>
          <w:rFonts w:eastAsia="Arial Unicode MS" w:cs="Arial"/>
          <w:i/>
        </w:rPr>
        <w:t>Cylindrocladium</w:t>
      </w:r>
      <w:r w:rsidRPr="00407B99">
        <w:rPr>
          <w:rFonts w:eastAsia="Arial Unicode MS" w:cs="Arial"/>
        </w:rPr>
        <w:t xml:space="preserve">, </w:t>
      </w:r>
      <w:r w:rsidRPr="00407B99">
        <w:rPr>
          <w:rFonts w:eastAsia="Arial Unicode MS" w:cs="Arial"/>
          <w:i/>
        </w:rPr>
        <w:t>Rhizoctonia</w:t>
      </w:r>
      <w:r w:rsidRPr="00407B99">
        <w:rPr>
          <w:rFonts w:eastAsia="Arial Unicode MS" w:cs="Arial"/>
        </w:rPr>
        <w:t xml:space="preserve">, </w:t>
      </w:r>
      <w:r w:rsidRPr="00407B99">
        <w:rPr>
          <w:rFonts w:eastAsia="Arial Unicode MS" w:cs="Arial"/>
          <w:i/>
        </w:rPr>
        <w:t>Pythium</w:t>
      </w:r>
      <w:r w:rsidR="001C4276">
        <w:rPr>
          <w:rFonts w:eastAsia="Arial Unicode MS" w:cs="Arial"/>
          <w:i/>
        </w:rPr>
        <w:t xml:space="preserve"> en viveros y plantaciones forestales</w:t>
      </w:r>
      <w:r w:rsidRPr="00407B99">
        <w:rPr>
          <w:rFonts w:eastAsia="Arial Unicode MS" w:cs="Arial"/>
          <w:i/>
        </w:rPr>
        <w:t>.</w:t>
      </w:r>
    </w:p>
    <w:p w14:paraId="03030549" w14:textId="77777777" w:rsidR="00CF4349" w:rsidRPr="00407B99" w:rsidRDefault="00CF4349" w:rsidP="00CF4349">
      <w:pPr>
        <w:spacing w:line="360" w:lineRule="auto"/>
        <w:rPr>
          <w:rFonts w:eastAsia="Arial Unicode MS" w:cs="Arial"/>
        </w:rPr>
      </w:pPr>
      <w:r w:rsidRPr="00407B99">
        <w:rPr>
          <w:rFonts w:eastAsia="Arial Unicode MS" w:cs="Arial"/>
          <w:u w:val="single"/>
        </w:rPr>
        <w:t>Específicos</w:t>
      </w:r>
      <w:r w:rsidRPr="00407B99">
        <w:rPr>
          <w:rFonts w:eastAsia="Arial Unicode MS" w:cs="Arial"/>
        </w:rPr>
        <w:t>:</w:t>
      </w:r>
    </w:p>
    <w:p w14:paraId="25EE694F" w14:textId="2BACBB74" w:rsidR="00CF4349" w:rsidRPr="00C10F7E" w:rsidRDefault="00500A19" w:rsidP="00C91C31">
      <w:pPr>
        <w:pStyle w:val="Prrafodelista"/>
        <w:numPr>
          <w:ilvl w:val="0"/>
          <w:numId w:val="46"/>
        </w:numPr>
        <w:spacing w:line="360" w:lineRule="auto"/>
        <w:rPr>
          <w:rFonts w:eastAsia="Arial Unicode MS" w:cs="Arial"/>
        </w:rPr>
      </w:pPr>
      <w:r>
        <w:rPr>
          <w:rFonts w:eastAsia="Arial Unicode MS" w:cs="Arial"/>
        </w:rPr>
        <w:t>Determinar</w:t>
      </w:r>
      <w:r w:rsidR="00CF4349" w:rsidRPr="00C10F7E">
        <w:rPr>
          <w:rFonts w:eastAsia="Arial Unicode MS" w:cs="Arial"/>
        </w:rPr>
        <w:t xml:space="preserve"> la prioridad de manejo de los géneros de acuerdo a su patogenicidad y virulencia (impacto económico). </w:t>
      </w:r>
    </w:p>
    <w:p w14:paraId="464AC07C" w14:textId="05E6B1B6" w:rsidR="00CF4349" w:rsidRDefault="00500A19" w:rsidP="00C91C31">
      <w:pPr>
        <w:pStyle w:val="Prrafodelista"/>
        <w:numPr>
          <w:ilvl w:val="0"/>
          <w:numId w:val="46"/>
        </w:numPr>
        <w:spacing w:line="360" w:lineRule="auto"/>
        <w:rPr>
          <w:rFonts w:eastAsia="Arial Unicode MS" w:cs="Arial"/>
        </w:rPr>
      </w:pPr>
      <w:r>
        <w:rPr>
          <w:rFonts w:eastAsia="Arial Unicode MS" w:cs="Arial"/>
        </w:rPr>
        <w:t>Evaluar daños a las plántula</w:t>
      </w:r>
      <w:r w:rsidR="001C4276">
        <w:rPr>
          <w:rFonts w:eastAsia="Arial Unicode MS" w:cs="Arial"/>
        </w:rPr>
        <w:t xml:space="preserve">s versus aplicación de medidas fitosanitarias en las parcelas </w:t>
      </w:r>
      <w:r w:rsidR="00806F35">
        <w:rPr>
          <w:rFonts w:eastAsia="Arial Unicode MS" w:cs="Arial"/>
        </w:rPr>
        <w:t>de estudio.</w:t>
      </w:r>
      <w:r w:rsidR="00AF3482">
        <w:rPr>
          <w:rFonts w:eastAsia="Arial Unicode MS" w:cs="Arial"/>
        </w:rPr>
        <w:t xml:space="preserve"> </w:t>
      </w:r>
    </w:p>
    <w:p w14:paraId="7E3C4371" w14:textId="1F67259B" w:rsidR="00AF3482" w:rsidRPr="00C10F7E" w:rsidRDefault="00AF3482" w:rsidP="00C91C31">
      <w:pPr>
        <w:pStyle w:val="Prrafodelista"/>
        <w:numPr>
          <w:ilvl w:val="0"/>
          <w:numId w:val="46"/>
        </w:numPr>
        <w:spacing w:line="360" w:lineRule="auto"/>
        <w:rPr>
          <w:rFonts w:eastAsia="Arial Unicode MS" w:cs="Arial"/>
        </w:rPr>
      </w:pPr>
      <w:r>
        <w:rPr>
          <w:rFonts w:eastAsia="Arial Unicode MS" w:cs="Arial"/>
        </w:rPr>
        <w:t>Cuantificar los costos de manejo de cada escenario estudiado mediante técnicas e indicadores financieros.</w:t>
      </w:r>
    </w:p>
    <w:p w14:paraId="5385C72D" w14:textId="77777777" w:rsidR="0067072C" w:rsidRPr="00407B99" w:rsidRDefault="0067072C" w:rsidP="0067072C">
      <w:pPr>
        <w:spacing w:line="360" w:lineRule="auto"/>
        <w:rPr>
          <w:rFonts w:eastAsia="Arial Unicode MS" w:cs="Arial"/>
          <w:sz w:val="10"/>
          <w:szCs w:val="10"/>
        </w:rPr>
      </w:pPr>
    </w:p>
    <w:p w14:paraId="4E36FBFD" w14:textId="77777777" w:rsidR="0067072C" w:rsidRPr="00C10F7E" w:rsidRDefault="0067072C" w:rsidP="00C91C31">
      <w:pPr>
        <w:pStyle w:val="Prrafodelista"/>
        <w:numPr>
          <w:ilvl w:val="0"/>
          <w:numId w:val="45"/>
        </w:numPr>
        <w:spacing w:line="360" w:lineRule="auto"/>
        <w:rPr>
          <w:rFonts w:eastAsia="Arial Unicode MS" w:cs="Arial"/>
          <w:b/>
        </w:rPr>
      </w:pPr>
      <w:r w:rsidRPr="00C10F7E">
        <w:rPr>
          <w:rFonts w:eastAsia="Arial Unicode MS" w:cs="Arial"/>
          <w:b/>
        </w:rPr>
        <w:t>Metodología.</w:t>
      </w:r>
    </w:p>
    <w:p w14:paraId="2E6DEF4E" w14:textId="166E83F3" w:rsidR="0067072C" w:rsidRPr="00407B99" w:rsidRDefault="0067072C" w:rsidP="0067072C">
      <w:pPr>
        <w:spacing w:line="360" w:lineRule="auto"/>
        <w:rPr>
          <w:rFonts w:eastAsia="Arial Unicode MS" w:cs="Arial"/>
        </w:rPr>
      </w:pPr>
      <w:r w:rsidRPr="00407B99">
        <w:rPr>
          <w:rFonts w:eastAsia="Arial Unicode MS" w:cs="Arial"/>
        </w:rPr>
        <w:t xml:space="preserve">Establecer parcelas permanentes en plantaciones y viveros forestales, para el muestreo inducido sobre la caracterización de los patrones de infestación, patogenicidad y virulencia (agresividad y potencial de infección); el patrón de distribución de los géneros por parcelas y por planta colonizada; la identificación </w:t>
      </w:r>
      <w:r w:rsidR="00806F35">
        <w:rPr>
          <w:rFonts w:eastAsia="Arial Unicode MS" w:cs="Arial"/>
        </w:rPr>
        <w:t xml:space="preserve">y análisis </w:t>
      </w:r>
      <w:r w:rsidRPr="00407B99">
        <w:rPr>
          <w:rFonts w:eastAsia="Arial Unicode MS" w:cs="Arial"/>
        </w:rPr>
        <w:t xml:space="preserve">de los daños provocados en sus hospederos y su respuesta a las medidas fitosanitarias aplicadas. El estudio también establece comparaciones entre los hongos y sus impactos en sus plantas hospederas, para determinar la especie de mayor importancia económica. Esto último se puede lograr con la técnica de inoculación de plantas.   </w:t>
      </w:r>
    </w:p>
    <w:p w14:paraId="4A82475F" w14:textId="77777777" w:rsidR="0067072C" w:rsidRPr="00407B99" w:rsidRDefault="0067072C" w:rsidP="0067072C">
      <w:pPr>
        <w:spacing w:line="360" w:lineRule="auto"/>
        <w:rPr>
          <w:rFonts w:eastAsia="Arial Unicode MS" w:cs="Arial"/>
          <w:sz w:val="10"/>
          <w:szCs w:val="10"/>
        </w:rPr>
      </w:pPr>
    </w:p>
    <w:p w14:paraId="02F8DEA8" w14:textId="77777777" w:rsidR="0067072C" w:rsidRPr="00C10F7E" w:rsidRDefault="0067072C" w:rsidP="00C91C31">
      <w:pPr>
        <w:pStyle w:val="Prrafodelista"/>
        <w:numPr>
          <w:ilvl w:val="0"/>
          <w:numId w:val="45"/>
        </w:numPr>
        <w:spacing w:line="360" w:lineRule="auto"/>
        <w:rPr>
          <w:rFonts w:eastAsia="Arial Unicode MS" w:cs="Arial"/>
          <w:b/>
        </w:rPr>
      </w:pPr>
      <w:r w:rsidRPr="00C10F7E">
        <w:rPr>
          <w:rFonts w:eastAsia="Arial Unicode MS" w:cs="Arial"/>
          <w:b/>
        </w:rPr>
        <w:t xml:space="preserve">Resultados Esperados. </w:t>
      </w:r>
    </w:p>
    <w:p w14:paraId="20829006" w14:textId="77777777" w:rsidR="0067072C" w:rsidRPr="00407B99" w:rsidRDefault="0067072C" w:rsidP="0067072C">
      <w:pPr>
        <w:spacing w:line="360" w:lineRule="auto"/>
        <w:rPr>
          <w:rFonts w:eastAsia="Arial Unicode MS" w:cs="Arial"/>
        </w:rPr>
      </w:pPr>
      <w:r w:rsidRPr="00407B99">
        <w:rPr>
          <w:rFonts w:eastAsia="Arial Unicode MS" w:cs="Arial"/>
        </w:rPr>
        <w:t xml:space="preserve">Catálogo con la descripción taxonómica y características principales de su comportamiento en plantaciones y viveros; el diagnóstico fitosanitario que incluya sus síntomas y signos. Ayudas audiovisuales para la correcta identificación de los géneros.  </w:t>
      </w:r>
    </w:p>
    <w:p w14:paraId="4BDC0A7A" w14:textId="77777777" w:rsidR="0067072C" w:rsidRPr="00407B99" w:rsidRDefault="0067072C" w:rsidP="0067072C">
      <w:pPr>
        <w:spacing w:line="360" w:lineRule="auto"/>
        <w:rPr>
          <w:rFonts w:eastAsia="Arial Unicode MS" w:cs="Arial"/>
          <w:sz w:val="10"/>
          <w:szCs w:val="10"/>
        </w:rPr>
      </w:pPr>
    </w:p>
    <w:p w14:paraId="538AC20F" w14:textId="77777777" w:rsidR="0067072C" w:rsidRPr="00C10F7E" w:rsidRDefault="0067072C" w:rsidP="00C91C31">
      <w:pPr>
        <w:pStyle w:val="Prrafodelista"/>
        <w:numPr>
          <w:ilvl w:val="0"/>
          <w:numId w:val="45"/>
        </w:numPr>
        <w:spacing w:line="360" w:lineRule="auto"/>
        <w:rPr>
          <w:rFonts w:eastAsia="Arial Unicode MS" w:cs="Arial"/>
          <w:b/>
        </w:rPr>
      </w:pPr>
      <w:r w:rsidRPr="00C10F7E">
        <w:rPr>
          <w:rFonts w:eastAsia="Arial Unicode MS" w:cs="Arial"/>
          <w:b/>
        </w:rPr>
        <w:t>Perfil de la Entidad y del Profesional o Profesionales.</w:t>
      </w:r>
    </w:p>
    <w:p w14:paraId="0D43AE31" w14:textId="77777777" w:rsidR="0067072C" w:rsidRPr="00407B99" w:rsidRDefault="0067072C" w:rsidP="0067072C">
      <w:pPr>
        <w:spacing w:line="360" w:lineRule="auto"/>
        <w:rPr>
          <w:rFonts w:eastAsia="Arial Unicode MS" w:cs="Arial"/>
        </w:rPr>
      </w:pPr>
      <w:r w:rsidRPr="00407B99">
        <w:rPr>
          <w:rFonts w:eastAsia="Arial Unicode MS" w:cs="Arial"/>
        </w:rPr>
        <w:t xml:space="preserve">El perfil profesional del especialista debe enmarcarse en una formación universitaria en ciencias forestales, ambientales o biológicas, deberá tener estudios de posgrado en fitopatología. Con 10 años de experiencia en la investigación aplicada en salud y sanidad </w:t>
      </w:r>
      <w:r w:rsidRPr="00407B99">
        <w:rPr>
          <w:rFonts w:eastAsia="Arial Unicode MS" w:cs="Arial"/>
        </w:rPr>
        <w:lastRenderedPageBreak/>
        <w:t>forestal, preferentemente, con investigaciones de enfermedades de árboles provocadas por hongos.</w:t>
      </w:r>
    </w:p>
    <w:p w14:paraId="6E905994" w14:textId="77777777" w:rsidR="0067072C" w:rsidRPr="00C10F7E" w:rsidRDefault="0067072C" w:rsidP="00C91C31">
      <w:pPr>
        <w:pStyle w:val="Prrafodelista"/>
        <w:numPr>
          <w:ilvl w:val="0"/>
          <w:numId w:val="45"/>
        </w:numPr>
        <w:spacing w:line="360" w:lineRule="auto"/>
        <w:rPr>
          <w:rFonts w:eastAsia="Arial Unicode MS" w:cs="Arial"/>
          <w:b/>
        </w:rPr>
      </w:pPr>
      <w:r w:rsidRPr="00C10F7E">
        <w:rPr>
          <w:rFonts w:eastAsia="Arial Unicode MS" w:cs="Arial"/>
          <w:b/>
        </w:rPr>
        <w:t>Materiales e Insumos Requeridos</w:t>
      </w:r>
    </w:p>
    <w:p w14:paraId="32C97BED" w14:textId="77777777" w:rsidR="0067072C" w:rsidRDefault="0067072C" w:rsidP="0067072C">
      <w:pPr>
        <w:spacing w:line="360" w:lineRule="auto"/>
        <w:rPr>
          <w:rFonts w:eastAsia="Arial Unicode MS" w:cs="Arial"/>
        </w:rPr>
      </w:pPr>
      <w:r w:rsidRPr="00407B99">
        <w:rPr>
          <w:rFonts w:eastAsia="Arial Unicode MS" w:cs="Arial"/>
        </w:rPr>
        <w:t>Guías metodológicas para la identificación taxonómica de los hongos; diagnóstico de su conducta en las pla</w:t>
      </w:r>
      <w:r>
        <w:rPr>
          <w:rFonts w:eastAsia="Arial Unicode MS" w:cs="Arial"/>
        </w:rPr>
        <w:t>ntaciones y viveros forestales.</w:t>
      </w:r>
    </w:p>
    <w:p w14:paraId="76A401FE" w14:textId="77777777" w:rsidR="0067072C" w:rsidRPr="00407B99" w:rsidRDefault="0067072C" w:rsidP="0067072C">
      <w:pPr>
        <w:spacing w:line="360" w:lineRule="auto"/>
        <w:rPr>
          <w:rFonts w:eastAsia="Arial Unicode MS" w:cs="Arial"/>
          <w:b/>
        </w:rPr>
      </w:pPr>
    </w:p>
    <w:p w14:paraId="0CED77BF" w14:textId="77777777" w:rsidR="0067072C" w:rsidRPr="00407B99" w:rsidRDefault="0067072C" w:rsidP="0067072C">
      <w:pPr>
        <w:spacing w:line="360" w:lineRule="auto"/>
        <w:rPr>
          <w:rFonts w:eastAsia="Arial Unicode MS" w:cs="Arial"/>
          <w:b/>
          <w:sz w:val="10"/>
          <w:szCs w:val="10"/>
        </w:rPr>
      </w:pPr>
    </w:p>
    <w:p w14:paraId="0D178147" w14:textId="77777777" w:rsidR="0067072C" w:rsidRPr="00C10F7E" w:rsidRDefault="0067072C" w:rsidP="00C91C31">
      <w:pPr>
        <w:pStyle w:val="Prrafodelista"/>
        <w:numPr>
          <w:ilvl w:val="0"/>
          <w:numId w:val="45"/>
        </w:numPr>
        <w:spacing w:line="360" w:lineRule="auto"/>
        <w:rPr>
          <w:rFonts w:eastAsia="Arial Unicode MS" w:cs="Arial"/>
          <w:b/>
        </w:rPr>
      </w:pPr>
      <w:r w:rsidRPr="00C10F7E">
        <w:rPr>
          <w:rFonts w:eastAsia="Arial Unicode MS" w:cs="Arial"/>
          <w:b/>
        </w:rPr>
        <w:t>Cronograma</w:t>
      </w:r>
    </w:p>
    <w:p w14:paraId="59C73EAF" w14:textId="77777777" w:rsidR="0067072C" w:rsidRPr="00407B99" w:rsidRDefault="0067072C" w:rsidP="0067072C">
      <w:pPr>
        <w:spacing w:line="360" w:lineRule="auto"/>
        <w:rPr>
          <w:rFonts w:eastAsia="Arial Unicode MS" w:cs="Arial"/>
          <w:b/>
          <w:sz w:val="10"/>
          <w:szCs w:val="10"/>
        </w:rPr>
      </w:pPr>
    </w:p>
    <w:tbl>
      <w:tblPr>
        <w:tblStyle w:val="Tablaconcuadrcula"/>
        <w:tblW w:w="9153" w:type="dxa"/>
        <w:tblInd w:w="127" w:type="dxa"/>
        <w:tblLayout w:type="fixed"/>
        <w:tblLook w:val="04A0" w:firstRow="1" w:lastRow="0" w:firstColumn="1" w:lastColumn="0" w:noHBand="0" w:noVBand="1"/>
      </w:tblPr>
      <w:tblGrid>
        <w:gridCol w:w="4961"/>
        <w:gridCol w:w="709"/>
        <w:gridCol w:w="709"/>
        <w:gridCol w:w="708"/>
        <w:gridCol w:w="709"/>
        <w:gridCol w:w="709"/>
        <w:gridCol w:w="648"/>
      </w:tblGrid>
      <w:tr w:rsidR="0067072C" w:rsidRPr="00407B99" w14:paraId="5335B522" w14:textId="77777777" w:rsidTr="00352DCA">
        <w:tc>
          <w:tcPr>
            <w:tcW w:w="4961" w:type="dxa"/>
            <w:vMerge w:val="restart"/>
            <w:vAlign w:val="center"/>
          </w:tcPr>
          <w:p w14:paraId="4BBC9AC3"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Actividades</w:t>
            </w:r>
          </w:p>
        </w:tc>
        <w:tc>
          <w:tcPr>
            <w:tcW w:w="4192" w:type="dxa"/>
            <w:gridSpan w:val="6"/>
          </w:tcPr>
          <w:p w14:paraId="1D8A06DB" w14:textId="77777777" w:rsidR="0067072C" w:rsidRPr="00407B99" w:rsidRDefault="0067072C" w:rsidP="00352DCA">
            <w:pPr>
              <w:spacing w:line="360" w:lineRule="auto"/>
              <w:rPr>
                <w:rFonts w:eastAsia="Arial Unicode MS" w:cs="Arial"/>
                <w:b/>
                <w:sz w:val="16"/>
                <w:szCs w:val="16"/>
                <w:lang w:val="es-HN"/>
              </w:rPr>
            </w:pPr>
            <w:r w:rsidRPr="00407B99">
              <w:rPr>
                <w:rFonts w:eastAsia="Arial Unicode MS" w:cs="Arial"/>
                <w:b/>
                <w:sz w:val="16"/>
                <w:szCs w:val="16"/>
                <w:lang w:val="es-HN"/>
              </w:rPr>
              <w:t>Tiempo Desarrollo Actividades del Estudio / Meses</w:t>
            </w:r>
          </w:p>
        </w:tc>
      </w:tr>
      <w:tr w:rsidR="0067072C" w:rsidRPr="00407B99" w14:paraId="112A176D" w14:textId="77777777" w:rsidTr="00352DCA">
        <w:tc>
          <w:tcPr>
            <w:tcW w:w="4961" w:type="dxa"/>
            <w:vMerge/>
          </w:tcPr>
          <w:p w14:paraId="4E72AE52" w14:textId="77777777" w:rsidR="0067072C" w:rsidRPr="00407B99" w:rsidRDefault="0067072C" w:rsidP="00352DCA">
            <w:pPr>
              <w:spacing w:line="360" w:lineRule="auto"/>
              <w:rPr>
                <w:rFonts w:eastAsia="Arial Unicode MS" w:cs="Arial"/>
                <w:b/>
                <w:sz w:val="16"/>
                <w:szCs w:val="16"/>
                <w:lang w:val="es-HN"/>
              </w:rPr>
            </w:pPr>
          </w:p>
        </w:tc>
        <w:tc>
          <w:tcPr>
            <w:tcW w:w="709" w:type="dxa"/>
          </w:tcPr>
          <w:p w14:paraId="209658E2"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1</w:t>
            </w:r>
          </w:p>
        </w:tc>
        <w:tc>
          <w:tcPr>
            <w:tcW w:w="709" w:type="dxa"/>
          </w:tcPr>
          <w:p w14:paraId="42DC8874"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2</w:t>
            </w:r>
          </w:p>
        </w:tc>
        <w:tc>
          <w:tcPr>
            <w:tcW w:w="708" w:type="dxa"/>
          </w:tcPr>
          <w:p w14:paraId="216BA661"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3</w:t>
            </w:r>
          </w:p>
        </w:tc>
        <w:tc>
          <w:tcPr>
            <w:tcW w:w="709" w:type="dxa"/>
          </w:tcPr>
          <w:p w14:paraId="39DAA1B8"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4</w:t>
            </w:r>
          </w:p>
        </w:tc>
        <w:tc>
          <w:tcPr>
            <w:tcW w:w="709" w:type="dxa"/>
          </w:tcPr>
          <w:p w14:paraId="137AD874"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5</w:t>
            </w:r>
          </w:p>
        </w:tc>
        <w:tc>
          <w:tcPr>
            <w:tcW w:w="648" w:type="dxa"/>
          </w:tcPr>
          <w:p w14:paraId="6ACE8DFD"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6</w:t>
            </w:r>
          </w:p>
        </w:tc>
      </w:tr>
      <w:tr w:rsidR="0067072C" w:rsidRPr="00407B99" w14:paraId="7854CD7E" w14:textId="77777777" w:rsidTr="00352DCA">
        <w:tc>
          <w:tcPr>
            <w:tcW w:w="4961" w:type="dxa"/>
          </w:tcPr>
          <w:p w14:paraId="16D17576"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1. Establecimiento de parcelas permanentes para el muestreo sistemático de la actividad de los hongos</w:t>
            </w:r>
          </w:p>
        </w:tc>
        <w:tc>
          <w:tcPr>
            <w:tcW w:w="709" w:type="dxa"/>
            <w:shd w:val="clear" w:color="auto" w:fill="0070C0"/>
          </w:tcPr>
          <w:p w14:paraId="7C93E091"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501B1D6D"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3B44B717"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5630B4B0"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25909AC8"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378EB224"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59D9FE36" w14:textId="77777777" w:rsidTr="00352DCA">
        <w:tc>
          <w:tcPr>
            <w:tcW w:w="4961" w:type="dxa"/>
          </w:tcPr>
          <w:p w14:paraId="685C4060"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2. Observaciones sobre el grado de patogenicidad y virulencia de los hongos en sus plantas huéspedes asociadas</w:t>
            </w:r>
          </w:p>
        </w:tc>
        <w:tc>
          <w:tcPr>
            <w:tcW w:w="709" w:type="dxa"/>
            <w:shd w:val="clear" w:color="auto" w:fill="0070C0"/>
          </w:tcPr>
          <w:p w14:paraId="361E8867"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4C63B5FA"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28491A81"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178A82CF"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37C8FEAA"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34DE93D4"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3E38ABC7" w14:textId="77777777" w:rsidTr="00352DCA">
        <w:tc>
          <w:tcPr>
            <w:tcW w:w="4961" w:type="dxa"/>
          </w:tcPr>
          <w:p w14:paraId="1AFA416D"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3. Características particulares para la identificación y diagnóstico (síntomas y signos) de cada uno de ellos   </w:t>
            </w:r>
          </w:p>
        </w:tc>
        <w:tc>
          <w:tcPr>
            <w:tcW w:w="709" w:type="dxa"/>
            <w:shd w:val="clear" w:color="auto" w:fill="0070C0"/>
          </w:tcPr>
          <w:p w14:paraId="0DACA3FB"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331B7C32"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407863DB"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659B8C4B"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1B61FAE1"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18E25738"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0D7A0981" w14:textId="77777777" w:rsidTr="00352DCA">
        <w:tc>
          <w:tcPr>
            <w:tcW w:w="4961" w:type="dxa"/>
          </w:tcPr>
          <w:p w14:paraId="1F22C01F"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4. Análisis y evaluación de su impacto económico y ecológico en plantaciones y viveros forestales </w:t>
            </w:r>
          </w:p>
        </w:tc>
        <w:tc>
          <w:tcPr>
            <w:tcW w:w="709" w:type="dxa"/>
          </w:tcPr>
          <w:p w14:paraId="13311C0A"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5E0D56A4"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40C1B575"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625B2836"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5E22903C" w14:textId="77777777" w:rsidR="0067072C" w:rsidRPr="00407B99" w:rsidRDefault="0067072C" w:rsidP="00352DCA">
            <w:pPr>
              <w:spacing w:line="360" w:lineRule="auto"/>
              <w:jc w:val="center"/>
              <w:rPr>
                <w:rFonts w:eastAsia="Arial Unicode MS" w:cs="Arial"/>
                <w:sz w:val="16"/>
                <w:szCs w:val="16"/>
                <w:lang w:val="es-HN"/>
              </w:rPr>
            </w:pPr>
          </w:p>
        </w:tc>
        <w:tc>
          <w:tcPr>
            <w:tcW w:w="648" w:type="dxa"/>
            <w:shd w:val="clear" w:color="auto" w:fill="0070C0"/>
          </w:tcPr>
          <w:p w14:paraId="6F0427DC"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512B2A05" w14:textId="77777777" w:rsidTr="00352DCA">
        <w:tc>
          <w:tcPr>
            <w:tcW w:w="4961" w:type="dxa"/>
          </w:tcPr>
          <w:p w14:paraId="1DCB409B"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5. Elaboración documentación (borradores - final) y entrega</w:t>
            </w:r>
          </w:p>
        </w:tc>
        <w:tc>
          <w:tcPr>
            <w:tcW w:w="709" w:type="dxa"/>
          </w:tcPr>
          <w:p w14:paraId="197A2A44"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7EB42FC4"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619973D4"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56FD6F25"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539DC431" w14:textId="77777777" w:rsidR="0067072C" w:rsidRPr="00407B99" w:rsidRDefault="0067072C" w:rsidP="00352DCA">
            <w:pPr>
              <w:spacing w:line="360" w:lineRule="auto"/>
              <w:jc w:val="center"/>
              <w:rPr>
                <w:rFonts w:eastAsia="Arial Unicode MS" w:cs="Arial"/>
                <w:sz w:val="16"/>
                <w:szCs w:val="16"/>
                <w:lang w:val="es-HN"/>
              </w:rPr>
            </w:pPr>
          </w:p>
        </w:tc>
        <w:tc>
          <w:tcPr>
            <w:tcW w:w="648" w:type="dxa"/>
            <w:shd w:val="clear" w:color="auto" w:fill="0070C0"/>
          </w:tcPr>
          <w:p w14:paraId="667C7F43" w14:textId="77777777" w:rsidR="0067072C" w:rsidRPr="00407B99" w:rsidRDefault="0067072C" w:rsidP="00352DCA">
            <w:pPr>
              <w:spacing w:line="360" w:lineRule="auto"/>
              <w:jc w:val="center"/>
              <w:rPr>
                <w:rFonts w:eastAsia="Arial Unicode MS" w:cs="Arial"/>
                <w:sz w:val="16"/>
                <w:szCs w:val="16"/>
                <w:lang w:val="es-HN"/>
              </w:rPr>
            </w:pPr>
          </w:p>
        </w:tc>
      </w:tr>
    </w:tbl>
    <w:p w14:paraId="7FF7E53E" w14:textId="77777777" w:rsidR="0067072C" w:rsidRPr="00407B99" w:rsidRDefault="0067072C" w:rsidP="0067072C">
      <w:pPr>
        <w:spacing w:line="360" w:lineRule="auto"/>
        <w:rPr>
          <w:rFonts w:eastAsia="Arial Unicode MS" w:cs="Arial"/>
          <w:b/>
          <w:sz w:val="10"/>
          <w:szCs w:val="10"/>
        </w:rPr>
      </w:pPr>
    </w:p>
    <w:p w14:paraId="64227D26" w14:textId="77777777" w:rsidR="0067072C" w:rsidRDefault="0067072C" w:rsidP="0067072C">
      <w:pPr>
        <w:spacing w:line="360" w:lineRule="auto"/>
      </w:pPr>
    </w:p>
    <w:p w14:paraId="1A27FDF0" w14:textId="77777777" w:rsidR="0067072C" w:rsidRPr="00432054" w:rsidRDefault="0067072C" w:rsidP="00C91C31">
      <w:pPr>
        <w:pStyle w:val="Prrafodelista"/>
        <w:numPr>
          <w:ilvl w:val="0"/>
          <w:numId w:val="45"/>
        </w:numPr>
        <w:spacing w:line="360" w:lineRule="auto"/>
        <w:rPr>
          <w:rFonts w:eastAsia="Arial Unicode MS" w:cs="Arial"/>
        </w:rPr>
      </w:pPr>
      <w:r w:rsidRPr="00432054">
        <w:rPr>
          <w:rFonts w:eastAsia="Arial Unicode MS" w:cs="Arial"/>
          <w:b/>
        </w:rPr>
        <w:t>Presupuesto Estimado</w:t>
      </w:r>
      <w:r w:rsidRPr="00432054">
        <w:rPr>
          <w:rFonts w:eastAsia="Arial Unicode MS" w:cs="Arial"/>
        </w:rPr>
        <w:t>.</w:t>
      </w:r>
    </w:p>
    <w:p w14:paraId="0B459F95" w14:textId="77777777" w:rsidR="0067072C" w:rsidRPr="00407B99" w:rsidRDefault="0067072C" w:rsidP="0067072C">
      <w:pPr>
        <w:spacing w:line="360" w:lineRule="auto"/>
        <w:rPr>
          <w:rFonts w:eastAsia="Arial Unicode MS" w:cs="Arial"/>
        </w:rPr>
      </w:pPr>
      <w:r w:rsidRPr="00407B99">
        <w:rPr>
          <w:rFonts w:eastAsia="Arial Unicode MS" w:cs="Arial"/>
        </w:rPr>
        <w:t xml:space="preserve">Se ha estimado un presupuesto de USA$ 15,000, para desarrollar el estudio en 6 meses. </w:t>
      </w:r>
    </w:p>
    <w:p w14:paraId="0907BDDF" w14:textId="77777777" w:rsidR="0067072C" w:rsidRPr="00407B99" w:rsidRDefault="0067072C" w:rsidP="0067072C">
      <w:pPr>
        <w:spacing w:line="360" w:lineRule="auto"/>
        <w:rPr>
          <w:rFonts w:eastAsia="Arial Unicode MS" w:cs="Arial"/>
          <w:sz w:val="10"/>
          <w:szCs w:val="10"/>
        </w:rPr>
      </w:pPr>
    </w:p>
    <w:tbl>
      <w:tblPr>
        <w:tblStyle w:val="Tablaconcuadrcula"/>
        <w:tblW w:w="0" w:type="auto"/>
        <w:tblInd w:w="137" w:type="dxa"/>
        <w:tblLook w:val="04A0" w:firstRow="1" w:lastRow="0" w:firstColumn="1" w:lastColumn="0" w:noHBand="0" w:noVBand="1"/>
      </w:tblPr>
      <w:tblGrid>
        <w:gridCol w:w="2501"/>
        <w:gridCol w:w="1040"/>
        <w:gridCol w:w="1042"/>
        <w:gridCol w:w="948"/>
        <w:gridCol w:w="967"/>
        <w:gridCol w:w="918"/>
        <w:gridCol w:w="1184"/>
      </w:tblGrid>
      <w:tr w:rsidR="0067072C" w:rsidRPr="00407B99" w14:paraId="36193E38" w14:textId="77777777" w:rsidTr="0067072C">
        <w:tc>
          <w:tcPr>
            <w:tcW w:w="2501" w:type="dxa"/>
          </w:tcPr>
          <w:p w14:paraId="090BC3F8"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Renglón Presupuestario</w:t>
            </w:r>
          </w:p>
        </w:tc>
        <w:tc>
          <w:tcPr>
            <w:tcW w:w="1040" w:type="dxa"/>
          </w:tcPr>
          <w:p w14:paraId="2369BE2A"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Cantidad</w:t>
            </w:r>
          </w:p>
        </w:tc>
        <w:tc>
          <w:tcPr>
            <w:tcW w:w="1042" w:type="dxa"/>
          </w:tcPr>
          <w:p w14:paraId="2AB10629"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Costo Unitario</w:t>
            </w:r>
          </w:p>
        </w:tc>
        <w:tc>
          <w:tcPr>
            <w:tcW w:w="948" w:type="dxa"/>
          </w:tcPr>
          <w:p w14:paraId="64460F82"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Costo $ / Mes</w:t>
            </w:r>
          </w:p>
        </w:tc>
        <w:tc>
          <w:tcPr>
            <w:tcW w:w="967" w:type="dxa"/>
          </w:tcPr>
          <w:p w14:paraId="6ECDEC67"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Tiempo Mes</w:t>
            </w:r>
          </w:p>
        </w:tc>
        <w:tc>
          <w:tcPr>
            <w:tcW w:w="918" w:type="dxa"/>
          </w:tcPr>
          <w:p w14:paraId="6CF3271F"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Total</w:t>
            </w:r>
          </w:p>
        </w:tc>
        <w:tc>
          <w:tcPr>
            <w:tcW w:w="1184" w:type="dxa"/>
          </w:tcPr>
          <w:p w14:paraId="4730CC45"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Cotiza $ = 24.6394</w:t>
            </w:r>
          </w:p>
        </w:tc>
      </w:tr>
      <w:tr w:rsidR="0067072C" w:rsidRPr="00407B99" w14:paraId="772180EE" w14:textId="77777777" w:rsidTr="0067072C">
        <w:tc>
          <w:tcPr>
            <w:tcW w:w="2501" w:type="dxa"/>
          </w:tcPr>
          <w:p w14:paraId="0174CB4E"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Técnico especialista </w:t>
            </w:r>
          </w:p>
        </w:tc>
        <w:tc>
          <w:tcPr>
            <w:tcW w:w="1040" w:type="dxa"/>
          </w:tcPr>
          <w:p w14:paraId="78A82475" w14:textId="77777777" w:rsidR="0067072C" w:rsidRPr="00407B99" w:rsidRDefault="0067072C" w:rsidP="00352DCA">
            <w:pPr>
              <w:spacing w:line="360" w:lineRule="auto"/>
              <w:rPr>
                <w:rFonts w:eastAsia="Arial Unicode MS" w:cs="Arial"/>
                <w:sz w:val="16"/>
                <w:szCs w:val="16"/>
                <w:lang w:val="es-HN"/>
              </w:rPr>
            </w:pPr>
          </w:p>
        </w:tc>
        <w:tc>
          <w:tcPr>
            <w:tcW w:w="1042" w:type="dxa"/>
          </w:tcPr>
          <w:p w14:paraId="658B9463"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1</w:t>
            </w:r>
          </w:p>
        </w:tc>
        <w:tc>
          <w:tcPr>
            <w:tcW w:w="948" w:type="dxa"/>
          </w:tcPr>
          <w:p w14:paraId="36C89752"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2,000</w:t>
            </w:r>
          </w:p>
        </w:tc>
        <w:tc>
          <w:tcPr>
            <w:tcW w:w="967" w:type="dxa"/>
          </w:tcPr>
          <w:p w14:paraId="4861FA35"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6</w:t>
            </w:r>
          </w:p>
        </w:tc>
        <w:tc>
          <w:tcPr>
            <w:tcW w:w="918" w:type="dxa"/>
          </w:tcPr>
          <w:p w14:paraId="71C89FCA"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12,000</w:t>
            </w:r>
          </w:p>
        </w:tc>
        <w:tc>
          <w:tcPr>
            <w:tcW w:w="1184" w:type="dxa"/>
          </w:tcPr>
          <w:p w14:paraId="38A6EEBC"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295,560</w:t>
            </w:r>
          </w:p>
        </w:tc>
      </w:tr>
      <w:tr w:rsidR="0067072C" w:rsidRPr="00407B99" w14:paraId="1AA7008C" w14:textId="77777777" w:rsidTr="0067072C">
        <w:tc>
          <w:tcPr>
            <w:tcW w:w="2501" w:type="dxa"/>
          </w:tcPr>
          <w:p w14:paraId="5B5C141C"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Viáticos y transporte</w:t>
            </w:r>
          </w:p>
        </w:tc>
        <w:tc>
          <w:tcPr>
            <w:tcW w:w="1040" w:type="dxa"/>
          </w:tcPr>
          <w:p w14:paraId="767C5481" w14:textId="77777777" w:rsidR="0067072C" w:rsidRPr="00407B99" w:rsidRDefault="0067072C" w:rsidP="00352DCA">
            <w:pPr>
              <w:spacing w:line="360" w:lineRule="auto"/>
              <w:rPr>
                <w:rFonts w:eastAsia="Arial Unicode MS" w:cs="Arial"/>
                <w:sz w:val="16"/>
                <w:szCs w:val="16"/>
                <w:lang w:val="es-HN"/>
              </w:rPr>
            </w:pPr>
          </w:p>
        </w:tc>
        <w:tc>
          <w:tcPr>
            <w:tcW w:w="1042" w:type="dxa"/>
          </w:tcPr>
          <w:p w14:paraId="1AC2CD01" w14:textId="77777777" w:rsidR="0067072C" w:rsidRPr="00407B99" w:rsidRDefault="0067072C" w:rsidP="00352DCA">
            <w:pPr>
              <w:spacing w:line="360" w:lineRule="auto"/>
              <w:jc w:val="center"/>
              <w:rPr>
                <w:rFonts w:eastAsia="Arial Unicode MS" w:cs="Arial"/>
                <w:sz w:val="16"/>
                <w:szCs w:val="16"/>
                <w:lang w:val="es-HN"/>
              </w:rPr>
            </w:pPr>
          </w:p>
        </w:tc>
        <w:tc>
          <w:tcPr>
            <w:tcW w:w="948" w:type="dxa"/>
          </w:tcPr>
          <w:p w14:paraId="3E3F67D2"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1,000</w:t>
            </w:r>
          </w:p>
        </w:tc>
        <w:tc>
          <w:tcPr>
            <w:tcW w:w="967" w:type="dxa"/>
          </w:tcPr>
          <w:p w14:paraId="217EAF91"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2</w:t>
            </w:r>
          </w:p>
        </w:tc>
        <w:tc>
          <w:tcPr>
            <w:tcW w:w="918" w:type="dxa"/>
          </w:tcPr>
          <w:p w14:paraId="14222412"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2,000</w:t>
            </w:r>
          </w:p>
        </w:tc>
        <w:tc>
          <w:tcPr>
            <w:tcW w:w="1184" w:type="dxa"/>
          </w:tcPr>
          <w:p w14:paraId="7CCE8A92"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49,260</w:t>
            </w:r>
          </w:p>
        </w:tc>
      </w:tr>
      <w:tr w:rsidR="0067072C" w:rsidRPr="00407B99" w14:paraId="1E8561CA" w14:textId="77777777" w:rsidTr="0067072C">
        <w:tc>
          <w:tcPr>
            <w:tcW w:w="2501" w:type="dxa"/>
          </w:tcPr>
          <w:p w14:paraId="13CCB7EE"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Materiales e insumos</w:t>
            </w:r>
          </w:p>
        </w:tc>
        <w:tc>
          <w:tcPr>
            <w:tcW w:w="1040" w:type="dxa"/>
          </w:tcPr>
          <w:p w14:paraId="2FB8DA5D" w14:textId="77777777" w:rsidR="0067072C" w:rsidRPr="00407B99" w:rsidRDefault="0067072C" w:rsidP="00352DCA">
            <w:pPr>
              <w:spacing w:line="360" w:lineRule="auto"/>
              <w:rPr>
                <w:rFonts w:eastAsia="Arial Unicode MS" w:cs="Arial"/>
                <w:sz w:val="16"/>
                <w:szCs w:val="16"/>
                <w:lang w:val="es-HN"/>
              </w:rPr>
            </w:pPr>
          </w:p>
        </w:tc>
        <w:tc>
          <w:tcPr>
            <w:tcW w:w="1042" w:type="dxa"/>
          </w:tcPr>
          <w:p w14:paraId="619DDE67" w14:textId="77777777" w:rsidR="0067072C" w:rsidRPr="00407B99" w:rsidRDefault="0067072C" w:rsidP="00352DCA">
            <w:pPr>
              <w:spacing w:line="360" w:lineRule="auto"/>
              <w:jc w:val="center"/>
              <w:rPr>
                <w:rFonts w:eastAsia="Arial Unicode MS" w:cs="Arial"/>
                <w:sz w:val="16"/>
                <w:szCs w:val="16"/>
                <w:lang w:val="es-HN"/>
              </w:rPr>
            </w:pPr>
          </w:p>
        </w:tc>
        <w:tc>
          <w:tcPr>
            <w:tcW w:w="948" w:type="dxa"/>
          </w:tcPr>
          <w:p w14:paraId="0069ED3D" w14:textId="77777777" w:rsidR="0067072C" w:rsidRPr="00407B99" w:rsidRDefault="0067072C" w:rsidP="00352DCA">
            <w:pPr>
              <w:spacing w:line="360" w:lineRule="auto"/>
              <w:jc w:val="right"/>
              <w:rPr>
                <w:rFonts w:eastAsia="Arial Unicode MS" w:cs="Arial"/>
                <w:sz w:val="16"/>
                <w:szCs w:val="16"/>
                <w:lang w:val="es-HN"/>
              </w:rPr>
            </w:pPr>
          </w:p>
        </w:tc>
        <w:tc>
          <w:tcPr>
            <w:tcW w:w="967" w:type="dxa"/>
          </w:tcPr>
          <w:p w14:paraId="7ABEEC23" w14:textId="77777777" w:rsidR="0067072C" w:rsidRPr="00407B99" w:rsidRDefault="0067072C" w:rsidP="00352DCA">
            <w:pPr>
              <w:spacing w:line="360" w:lineRule="auto"/>
              <w:jc w:val="center"/>
              <w:rPr>
                <w:rFonts w:eastAsia="Arial Unicode MS" w:cs="Arial"/>
                <w:sz w:val="16"/>
                <w:szCs w:val="16"/>
                <w:lang w:val="es-HN"/>
              </w:rPr>
            </w:pPr>
          </w:p>
        </w:tc>
        <w:tc>
          <w:tcPr>
            <w:tcW w:w="918" w:type="dxa"/>
          </w:tcPr>
          <w:p w14:paraId="0975F6A7"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1,000</w:t>
            </w:r>
          </w:p>
        </w:tc>
        <w:tc>
          <w:tcPr>
            <w:tcW w:w="1184" w:type="dxa"/>
          </w:tcPr>
          <w:p w14:paraId="0D8410CE"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24,630</w:t>
            </w:r>
          </w:p>
        </w:tc>
      </w:tr>
      <w:tr w:rsidR="0067072C" w:rsidRPr="00407B99" w14:paraId="79679E2A" w14:textId="77777777" w:rsidTr="0067072C">
        <w:tc>
          <w:tcPr>
            <w:tcW w:w="6498" w:type="dxa"/>
            <w:gridSpan w:val="5"/>
          </w:tcPr>
          <w:p w14:paraId="7E0549A3" w14:textId="77777777" w:rsidR="0067072C" w:rsidRPr="00407B99" w:rsidRDefault="0067072C" w:rsidP="00352DCA">
            <w:pPr>
              <w:spacing w:line="360" w:lineRule="auto"/>
              <w:jc w:val="center"/>
              <w:rPr>
                <w:rFonts w:eastAsia="Arial Unicode MS" w:cs="Arial"/>
                <w:sz w:val="16"/>
                <w:szCs w:val="16"/>
                <w:lang w:val="es-HN"/>
              </w:rPr>
            </w:pPr>
          </w:p>
        </w:tc>
        <w:tc>
          <w:tcPr>
            <w:tcW w:w="918" w:type="dxa"/>
          </w:tcPr>
          <w:p w14:paraId="2BE6E874"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15,000</w:t>
            </w:r>
          </w:p>
        </w:tc>
        <w:tc>
          <w:tcPr>
            <w:tcW w:w="1184" w:type="dxa"/>
          </w:tcPr>
          <w:p w14:paraId="547075E4"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369,450</w:t>
            </w:r>
          </w:p>
        </w:tc>
      </w:tr>
    </w:tbl>
    <w:p w14:paraId="172BB882" w14:textId="77777777" w:rsidR="0067072C" w:rsidRPr="00407B99" w:rsidRDefault="0067072C" w:rsidP="0067072C">
      <w:pPr>
        <w:spacing w:line="360" w:lineRule="auto"/>
        <w:rPr>
          <w:rFonts w:eastAsia="Arial Unicode MS" w:cs="Arial"/>
          <w:color w:val="FF0000"/>
        </w:rPr>
      </w:pPr>
    </w:p>
    <w:p w14:paraId="5B696E35" w14:textId="77777777" w:rsidR="00CE2FC2" w:rsidRDefault="00CE2FC2" w:rsidP="00CE2FC2">
      <w:pPr>
        <w:rPr>
          <w:rFonts w:ascii="Arial Unicode MS" w:eastAsia="Arial Unicode MS" w:hAnsi="Arial Unicode MS" w:cs="Arial Unicode MS"/>
        </w:rPr>
      </w:pPr>
    </w:p>
    <w:p w14:paraId="76B5BD45" w14:textId="77777777" w:rsidR="00EB7FE8" w:rsidRDefault="00EB7FE8" w:rsidP="00EB7FE8">
      <w:pPr>
        <w:spacing w:line="360" w:lineRule="auto"/>
        <w:rPr>
          <w:rFonts w:eastAsia="Times New Roman" w:cs="Arial"/>
          <w:b/>
          <w:color w:val="000000"/>
          <w:sz w:val="22"/>
          <w:lang w:eastAsia="es-HN"/>
        </w:rPr>
      </w:pPr>
    </w:p>
    <w:p w14:paraId="352AEDFD" w14:textId="77777777" w:rsidR="00EB7FE8" w:rsidRDefault="00EB7FE8" w:rsidP="00EB7FE8">
      <w:pPr>
        <w:spacing w:line="360" w:lineRule="auto"/>
        <w:rPr>
          <w:rFonts w:eastAsia="Times New Roman" w:cs="Arial"/>
          <w:b/>
          <w:color w:val="000000"/>
          <w:sz w:val="22"/>
          <w:lang w:eastAsia="es-HN"/>
        </w:rPr>
      </w:pPr>
    </w:p>
    <w:p w14:paraId="4AF8C85E" w14:textId="77777777" w:rsidR="00EB7FE8" w:rsidRDefault="00EB7FE8" w:rsidP="00EB7FE8">
      <w:pPr>
        <w:spacing w:line="360" w:lineRule="auto"/>
        <w:rPr>
          <w:rFonts w:eastAsia="Times New Roman" w:cs="Arial"/>
          <w:b/>
          <w:color w:val="000000"/>
          <w:sz w:val="22"/>
          <w:lang w:eastAsia="es-HN"/>
        </w:rPr>
      </w:pPr>
    </w:p>
    <w:p w14:paraId="452BA699" w14:textId="77777777" w:rsidR="00EB7FE8" w:rsidRDefault="00EB7FE8" w:rsidP="00EB7FE8">
      <w:pPr>
        <w:spacing w:line="360" w:lineRule="auto"/>
        <w:rPr>
          <w:rFonts w:eastAsia="Times New Roman" w:cs="Arial"/>
          <w:b/>
          <w:color w:val="000000"/>
          <w:sz w:val="22"/>
          <w:lang w:eastAsia="es-HN"/>
        </w:rPr>
      </w:pPr>
    </w:p>
    <w:p w14:paraId="5B6972C8" w14:textId="77777777" w:rsidR="00F76D10" w:rsidRDefault="00F76D10">
      <w:pPr>
        <w:spacing w:after="160" w:line="259" w:lineRule="auto"/>
        <w:jc w:val="left"/>
        <w:rPr>
          <w:rFonts w:asciiTheme="majorHAnsi" w:eastAsia="Times New Roman" w:hAnsiTheme="majorHAnsi" w:cstheme="majorBidi"/>
          <w:b/>
          <w:color w:val="1F4D78" w:themeColor="accent1" w:themeShade="7F"/>
          <w:szCs w:val="24"/>
          <w:lang w:eastAsia="es-HN"/>
        </w:rPr>
      </w:pPr>
      <w:bookmarkStart w:id="45" w:name="_Toc25678895"/>
      <w:r>
        <w:rPr>
          <w:rFonts w:eastAsia="Times New Roman"/>
          <w:b/>
          <w:lang w:eastAsia="es-HN"/>
        </w:rPr>
        <w:br w:type="page"/>
      </w:r>
    </w:p>
    <w:p w14:paraId="36A31D5D" w14:textId="159049BC" w:rsidR="00EB7FE8" w:rsidRPr="0034542F" w:rsidRDefault="00EB7FE8" w:rsidP="00F76D10">
      <w:pPr>
        <w:pStyle w:val="Ttulo3"/>
        <w:rPr>
          <w:rFonts w:eastAsia="Times New Roman"/>
          <w:lang w:eastAsia="es-HN"/>
        </w:rPr>
      </w:pPr>
      <w:bookmarkStart w:id="46" w:name="_Toc40953204"/>
      <w:r w:rsidRPr="00117916">
        <w:rPr>
          <w:rFonts w:eastAsia="Times New Roman"/>
          <w:lang w:eastAsia="es-HN"/>
        </w:rPr>
        <w:lastRenderedPageBreak/>
        <w:t xml:space="preserve">Tema </w:t>
      </w:r>
      <w:r w:rsidR="00C352FF" w:rsidRPr="00117916">
        <w:rPr>
          <w:rFonts w:eastAsia="Times New Roman"/>
          <w:lang w:eastAsia="es-HN"/>
        </w:rPr>
        <w:t xml:space="preserve">de investigación </w:t>
      </w:r>
      <w:r w:rsidRPr="00117916">
        <w:rPr>
          <w:rFonts w:eastAsia="Times New Roman"/>
          <w:lang w:eastAsia="es-HN"/>
        </w:rPr>
        <w:t>15</w:t>
      </w:r>
      <w:r w:rsidR="00C352FF" w:rsidRPr="00117916">
        <w:rPr>
          <w:rFonts w:eastAsia="Times New Roman"/>
          <w:lang w:eastAsia="es-HN"/>
        </w:rPr>
        <w:t>.</w:t>
      </w:r>
      <w:r w:rsidRPr="00117916">
        <w:rPr>
          <w:rFonts w:eastAsia="Times New Roman"/>
          <w:lang w:eastAsia="es-HN"/>
        </w:rPr>
        <w:t xml:space="preserve"> Impacto del Muérdago (</w:t>
      </w:r>
      <w:r w:rsidRPr="00117916">
        <w:rPr>
          <w:rFonts w:eastAsia="Times New Roman"/>
          <w:i/>
          <w:lang w:eastAsia="es-HN"/>
        </w:rPr>
        <w:t>Phoradendron, Arceuthobium, Psittacanthus</w:t>
      </w:r>
      <w:r w:rsidRPr="00117916">
        <w:rPr>
          <w:rFonts w:eastAsia="Times New Roman"/>
          <w:lang w:eastAsia="es-HN"/>
        </w:rPr>
        <w:t>)</w:t>
      </w:r>
      <w:r w:rsidRPr="0034542F">
        <w:rPr>
          <w:rFonts w:eastAsia="Times New Roman"/>
          <w:lang w:eastAsia="es-HN"/>
        </w:rPr>
        <w:t xml:space="preserve"> en especies forestales</w:t>
      </w:r>
      <w:bookmarkEnd w:id="45"/>
      <w:bookmarkEnd w:id="46"/>
    </w:p>
    <w:p w14:paraId="2AAA5433" w14:textId="77777777" w:rsidR="00CE2FC2" w:rsidRDefault="00CE2FC2" w:rsidP="00CE2FC2">
      <w:pPr>
        <w:spacing w:line="360" w:lineRule="auto"/>
        <w:rPr>
          <w:rFonts w:eastAsia="Arial Unicode MS" w:cs="Arial"/>
          <w:b/>
          <w:sz w:val="22"/>
        </w:rPr>
      </w:pPr>
    </w:p>
    <w:p w14:paraId="58E362DB" w14:textId="77777777" w:rsidR="0067072C" w:rsidRPr="00432054" w:rsidRDefault="0067072C" w:rsidP="00C91C31">
      <w:pPr>
        <w:pStyle w:val="Prrafodelista"/>
        <w:numPr>
          <w:ilvl w:val="0"/>
          <w:numId w:val="47"/>
        </w:numPr>
        <w:spacing w:line="360" w:lineRule="auto"/>
        <w:rPr>
          <w:rFonts w:eastAsia="Arial Unicode MS" w:cs="Arial"/>
          <w:b/>
        </w:rPr>
      </w:pPr>
      <w:r w:rsidRPr="00432054">
        <w:rPr>
          <w:rFonts w:eastAsia="Arial Unicode MS" w:cs="Arial"/>
          <w:b/>
        </w:rPr>
        <w:t>Objetivos.</w:t>
      </w:r>
    </w:p>
    <w:p w14:paraId="2654628D" w14:textId="77777777" w:rsidR="0067072C" w:rsidRPr="00407B99" w:rsidRDefault="0067072C" w:rsidP="0067072C">
      <w:pPr>
        <w:spacing w:line="360" w:lineRule="auto"/>
        <w:rPr>
          <w:rFonts w:eastAsia="Arial Unicode MS" w:cs="Arial"/>
        </w:rPr>
      </w:pPr>
      <w:r w:rsidRPr="00407B99">
        <w:rPr>
          <w:rFonts w:eastAsia="Arial Unicode MS" w:cs="Arial"/>
          <w:u w:val="single"/>
        </w:rPr>
        <w:t>General</w:t>
      </w:r>
      <w:r w:rsidRPr="00407B99">
        <w:rPr>
          <w:rFonts w:eastAsia="Arial Unicode MS" w:cs="Arial"/>
        </w:rPr>
        <w:t xml:space="preserve">: </w:t>
      </w:r>
    </w:p>
    <w:p w14:paraId="544E7BD5" w14:textId="63A59118" w:rsidR="00CF4349" w:rsidRPr="00407B99" w:rsidRDefault="00806F35" w:rsidP="00CF4349">
      <w:pPr>
        <w:spacing w:line="360" w:lineRule="auto"/>
        <w:rPr>
          <w:rFonts w:eastAsia="Arial Unicode MS" w:cs="Arial"/>
        </w:rPr>
      </w:pPr>
      <w:r>
        <w:rPr>
          <w:rFonts w:eastAsia="Arial Unicode MS" w:cs="Arial"/>
        </w:rPr>
        <w:t xml:space="preserve">Determinar </w:t>
      </w:r>
      <w:r w:rsidR="00CF4349" w:rsidRPr="00407B99">
        <w:rPr>
          <w:rFonts w:eastAsia="Arial Unicode MS" w:cs="Arial"/>
        </w:rPr>
        <w:t xml:space="preserve">el impacto económico y ecológico de los géneros </w:t>
      </w:r>
      <w:r w:rsidR="00CF4349" w:rsidRPr="00407B99">
        <w:rPr>
          <w:rFonts w:eastAsia="Arial Unicode MS" w:cs="Arial"/>
          <w:i/>
        </w:rPr>
        <w:t>Phoradendron</w:t>
      </w:r>
      <w:r w:rsidR="00CF4349" w:rsidRPr="00407B99">
        <w:rPr>
          <w:rFonts w:eastAsia="Arial Unicode MS" w:cs="Arial"/>
        </w:rPr>
        <w:t xml:space="preserve">, </w:t>
      </w:r>
      <w:r w:rsidR="00CF4349" w:rsidRPr="00407B99">
        <w:rPr>
          <w:rFonts w:eastAsia="Arial Unicode MS" w:cs="Arial"/>
          <w:i/>
        </w:rPr>
        <w:t>Arceuthobium</w:t>
      </w:r>
      <w:r w:rsidR="00CF4349" w:rsidRPr="00407B99">
        <w:rPr>
          <w:rFonts w:eastAsia="Arial Unicode MS" w:cs="Arial"/>
        </w:rPr>
        <w:t xml:space="preserve">, </w:t>
      </w:r>
      <w:r w:rsidR="00CF4349" w:rsidRPr="00407B99">
        <w:rPr>
          <w:rFonts w:eastAsia="Arial Unicode MS" w:cs="Arial"/>
          <w:i/>
        </w:rPr>
        <w:t>Psittanthus</w:t>
      </w:r>
      <w:r w:rsidR="00CF4349" w:rsidRPr="00407B99">
        <w:rPr>
          <w:rFonts w:eastAsia="Arial Unicode MS" w:cs="Arial"/>
        </w:rPr>
        <w:t xml:space="preserve">, en los bosques.  </w:t>
      </w:r>
    </w:p>
    <w:p w14:paraId="7EC6B7B9" w14:textId="77777777" w:rsidR="0067072C" w:rsidRPr="00407B99" w:rsidRDefault="0067072C" w:rsidP="0067072C">
      <w:pPr>
        <w:spacing w:line="360" w:lineRule="auto"/>
        <w:rPr>
          <w:rFonts w:eastAsia="Arial Unicode MS" w:cs="Arial"/>
        </w:rPr>
      </w:pPr>
      <w:r w:rsidRPr="00407B99">
        <w:rPr>
          <w:rFonts w:eastAsia="Arial Unicode MS" w:cs="Arial"/>
          <w:u w:val="single"/>
        </w:rPr>
        <w:t>Específicos</w:t>
      </w:r>
      <w:r w:rsidRPr="00407B99">
        <w:rPr>
          <w:rFonts w:eastAsia="Arial Unicode MS" w:cs="Arial"/>
        </w:rPr>
        <w:t xml:space="preserve">: </w:t>
      </w:r>
    </w:p>
    <w:p w14:paraId="288321E7" w14:textId="77777777" w:rsidR="0067072C" w:rsidRPr="00432054" w:rsidRDefault="0067072C" w:rsidP="00C91C31">
      <w:pPr>
        <w:pStyle w:val="Prrafodelista"/>
        <w:numPr>
          <w:ilvl w:val="0"/>
          <w:numId w:val="48"/>
        </w:numPr>
        <w:spacing w:line="360" w:lineRule="auto"/>
        <w:rPr>
          <w:rFonts w:eastAsia="Arial Unicode MS" w:cs="Arial"/>
        </w:rPr>
      </w:pPr>
      <w:r w:rsidRPr="00432054">
        <w:rPr>
          <w:rFonts w:eastAsia="Arial Unicode MS" w:cs="Arial"/>
        </w:rPr>
        <w:t xml:space="preserve">Determinar la prioridad de manejo de los géneros de acuerdo a su impacto. </w:t>
      </w:r>
    </w:p>
    <w:p w14:paraId="49B871C2" w14:textId="1418308D" w:rsidR="0067072C" w:rsidRPr="00432054" w:rsidRDefault="00AC77FC" w:rsidP="00C91C31">
      <w:pPr>
        <w:pStyle w:val="Prrafodelista"/>
        <w:numPr>
          <w:ilvl w:val="0"/>
          <w:numId w:val="48"/>
        </w:numPr>
        <w:spacing w:line="360" w:lineRule="auto"/>
        <w:rPr>
          <w:rFonts w:eastAsia="Arial Unicode MS" w:cs="Arial"/>
        </w:rPr>
      </w:pPr>
      <w:r>
        <w:rPr>
          <w:rFonts w:eastAsia="Arial Unicode MS" w:cs="Arial"/>
        </w:rPr>
        <w:t>Análisis de los daños producidos en las</w:t>
      </w:r>
      <w:r w:rsidR="0067072C" w:rsidRPr="00432054">
        <w:rPr>
          <w:rFonts w:eastAsia="Arial Unicode MS" w:cs="Arial"/>
        </w:rPr>
        <w:t xml:space="preserve"> parcelas permanentes para la </w:t>
      </w:r>
      <w:r>
        <w:rPr>
          <w:rFonts w:eastAsia="Arial Unicode MS" w:cs="Arial"/>
        </w:rPr>
        <w:t xml:space="preserve">evaluación y </w:t>
      </w:r>
      <w:r w:rsidR="0067072C" w:rsidRPr="00432054">
        <w:rPr>
          <w:rFonts w:eastAsia="Arial Unicode MS" w:cs="Arial"/>
        </w:rPr>
        <w:t xml:space="preserve">aplicación de las medidas fitosanitarias.  </w:t>
      </w:r>
    </w:p>
    <w:p w14:paraId="43F10D52" w14:textId="77777777" w:rsidR="0067072C" w:rsidRPr="00407B99" w:rsidRDefault="0067072C" w:rsidP="0067072C">
      <w:pPr>
        <w:spacing w:line="360" w:lineRule="auto"/>
        <w:rPr>
          <w:rFonts w:eastAsia="Arial Unicode MS" w:cs="Arial"/>
          <w:sz w:val="10"/>
          <w:szCs w:val="10"/>
        </w:rPr>
      </w:pPr>
    </w:p>
    <w:p w14:paraId="1198E792" w14:textId="77777777" w:rsidR="0067072C" w:rsidRPr="00432054" w:rsidRDefault="0067072C" w:rsidP="00C91C31">
      <w:pPr>
        <w:pStyle w:val="Prrafodelista"/>
        <w:numPr>
          <w:ilvl w:val="0"/>
          <w:numId w:val="47"/>
        </w:numPr>
        <w:spacing w:line="360" w:lineRule="auto"/>
        <w:rPr>
          <w:rFonts w:eastAsia="Arial Unicode MS" w:cs="Arial"/>
          <w:b/>
        </w:rPr>
      </w:pPr>
      <w:r w:rsidRPr="00432054">
        <w:rPr>
          <w:rFonts w:eastAsia="Arial Unicode MS" w:cs="Arial"/>
          <w:b/>
        </w:rPr>
        <w:t>Metodología.</w:t>
      </w:r>
    </w:p>
    <w:p w14:paraId="31F88B48" w14:textId="3DF5121C" w:rsidR="0067072C" w:rsidRPr="00407B99" w:rsidRDefault="0067072C" w:rsidP="0067072C">
      <w:pPr>
        <w:spacing w:line="360" w:lineRule="auto"/>
        <w:rPr>
          <w:rFonts w:eastAsia="Arial Unicode MS" w:cs="Arial"/>
        </w:rPr>
      </w:pPr>
      <w:r w:rsidRPr="00407B99">
        <w:rPr>
          <w:rFonts w:eastAsia="Arial Unicode MS" w:cs="Arial"/>
        </w:rPr>
        <w:t>Delimitar áreas que funcionen como parcelas permanentes para realizar el muestr</w:t>
      </w:r>
      <w:r w:rsidR="00AC77FC">
        <w:rPr>
          <w:rFonts w:eastAsia="Arial Unicode MS" w:cs="Arial"/>
        </w:rPr>
        <w:t>e</w:t>
      </w:r>
      <w:r w:rsidRPr="00407B99">
        <w:rPr>
          <w:rFonts w:eastAsia="Arial Unicode MS" w:cs="Arial"/>
        </w:rPr>
        <w:t xml:space="preserve">o sistemático de las especies. Los muestreos serán orientados a establecer la distribución de los géneros por parcelas y por plantas; la identificación de los daños provocados en sus hospederos y su respuesta a las medidas fitosanitarias aplicadas. Cotejar el comportamiento de estas variables del muestreo entre los géneros para determinar la especie de muérdago de mayor relevancia, por sus impactos, en los bosques. El muestreo podrá considerar variables que identifiquen los atributos de los muérdagos a través de sus interrelaciones con la biodiversidad y por sus propiedades medicinales e industriales que se les atribuyen.     </w:t>
      </w:r>
    </w:p>
    <w:p w14:paraId="27040853" w14:textId="77777777" w:rsidR="0067072C" w:rsidRPr="00407B99" w:rsidRDefault="0067072C" w:rsidP="0067072C">
      <w:pPr>
        <w:spacing w:line="360" w:lineRule="auto"/>
        <w:rPr>
          <w:rFonts w:eastAsia="Arial Unicode MS" w:cs="Arial"/>
          <w:sz w:val="10"/>
          <w:szCs w:val="10"/>
        </w:rPr>
      </w:pPr>
    </w:p>
    <w:p w14:paraId="60C01059" w14:textId="77777777" w:rsidR="0067072C" w:rsidRPr="00432054" w:rsidRDefault="0067072C" w:rsidP="00C91C31">
      <w:pPr>
        <w:pStyle w:val="Prrafodelista"/>
        <w:numPr>
          <w:ilvl w:val="0"/>
          <w:numId w:val="47"/>
        </w:numPr>
        <w:spacing w:line="360" w:lineRule="auto"/>
        <w:rPr>
          <w:rFonts w:eastAsia="Arial Unicode MS" w:cs="Arial"/>
          <w:b/>
        </w:rPr>
      </w:pPr>
      <w:r w:rsidRPr="00432054">
        <w:rPr>
          <w:rFonts w:eastAsia="Arial Unicode MS" w:cs="Arial"/>
          <w:b/>
        </w:rPr>
        <w:t xml:space="preserve">Resultados Esperados. </w:t>
      </w:r>
    </w:p>
    <w:p w14:paraId="78389693" w14:textId="7B35708C" w:rsidR="00500A19" w:rsidRPr="00500A19" w:rsidRDefault="00500A19" w:rsidP="00C91C31">
      <w:pPr>
        <w:pStyle w:val="Prrafodelista"/>
        <w:numPr>
          <w:ilvl w:val="0"/>
          <w:numId w:val="85"/>
        </w:numPr>
        <w:spacing w:line="360" w:lineRule="auto"/>
        <w:rPr>
          <w:rFonts w:eastAsia="Arial Unicode MS" w:cs="Arial"/>
        </w:rPr>
      </w:pPr>
      <w:r>
        <w:rPr>
          <w:rFonts w:eastAsia="Arial Unicode MS" w:cs="Arial"/>
        </w:rPr>
        <w:t>Elaborado c</w:t>
      </w:r>
      <w:r w:rsidR="0067072C" w:rsidRPr="00500A19">
        <w:rPr>
          <w:rFonts w:eastAsia="Arial Unicode MS" w:cs="Arial"/>
        </w:rPr>
        <w:t xml:space="preserve">atálogo con la descripción taxonómica, propiedades botánicas, ecológicas, distribución geográfica, etología y fenología. </w:t>
      </w:r>
    </w:p>
    <w:p w14:paraId="43400903" w14:textId="0A990B68" w:rsidR="0067072C" w:rsidRPr="00500A19" w:rsidRDefault="00500A19" w:rsidP="00C91C31">
      <w:pPr>
        <w:pStyle w:val="Prrafodelista"/>
        <w:numPr>
          <w:ilvl w:val="0"/>
          <w:numId w:val="85"/>
        </w:numPr>
        <w:spacing w:line="360" w:lineRule="auto"/>
        <w:rPr>
          <w:rFonts w:eastAsia="Arial Unicode MS" w:cs="Arial"/>
        </w:rPr>
      </w:pPr>
      <w:r>
        <w:rPr>
          <w:rFonts w:eastAsia="Arial Unicode MS" w:cs="Arial"/>
        </w:rPr>
        <w:t>Elaborados m</w:t>
      </w:r>
      <w:r w:rsidR="0067072C" w:rsidRPr="00500A19">
        <w:rPr>
          <w:rFonts w:eastAsia="Arial Unicode MS" w:cs="Arial"/>
        </w:rPr>
        <w:t xml:space="preserve">anuales para el diagnóstico de los géneros y los síntomas de su ataque. Ayudas audiovisuales para la correcta identificación de los géneros.  </w:t>
      </w:r>
    </w:p>
    <w:p w14:paraId="0AA69A66" w14:textId="77777777" w:rsidR="0067072C" w:rsidRPr="00407B99" w:rsidRDefault="0067072C" w:rsidP="0067072C">
      <w:pPr>
        <w:spacing w:line="360" w:lineRule="auto"/>
        <w:rPr>
          <w:rFonts w:eastAsia="Arial Unicode MS" w:cs="Arial"/>
          <w:sz w:val="10"/>
          <w:szCs w:val="10"/>
        </w:rPr>
      </w:pPr>
    </w:p>
    <w:p w14:paraId="347DFA85" w14:textId="77777777" w:rsidR="0067072C" w:rsidRPr="00432054" w:rsidRDefault="0067072C" w:rsidP="00C91C31">
      <w:pPr>
        <w:pStyle w:val="Prrafodelista"/>
        <w:numPr>
          <w:ilvl w:val="0"/>
          <w:numId w:val="47"/>
        </w:numPr>
        <w:spacing w:line="360" w:lineRule="auto"/>
        <w:rPr>
          <w:rFonts w:eastAsia="Arial Unicode MS" w:cs="Arial"/>
          <w:b/>
        </w:rPr>
      </w:pPr>
      <w:r w:rsidRPr="00432054">
        <w:rPr>
          <w:rFonts w:eastAsia="Arial Unicode MS" w:cs="Arial"/>
          <w:b/>
        </w:rPr>
        <w:t>Perfil de la Entidad y del Profesional o Profesionales.</w:t>
      </w:r>
    </w:p>
    <w:p w14:paraId="60009462" w14:textId="7CD65156" w:rsidR="0067072C" w:rsidRPr="00407B99" w:rsidRDefault="0067072C" w:rsidP="0067072C">
      <w:pPr>
        <w:spacing w:line="360" w:lineRule="auto"/>
        <w:rPr>
          <w:rFonts w:eastAsia="Arial Unicode MS" w:cs="Arial"/>
        </w:rPr>
      </w:pPr>
      <w:r w:rsidRPr="00407B99">
        <w:rPr>
          <w:rFonts w:eastAsia="Arial Unicode MS" w:cs="Arial"/>
        </w:rPr>
        <w:t xml:space="preserve">El perfil profesional del especialista debe enmarcarse en una formación universitaria en ciencias forestales, ambientales o biológicas, deberá tener estudios de posgrado en </w:t>
      </w:r>
      <w:r w:rsidRPr="00407B99">
        <w:rPr>
          <w:rFonts w:eastAsia="Arial Unicode MS" w:cs="Arial"/>
        </w:rPr>
        <w:lastRenderedPageBreak/>
        <w:t>fitopatología. Con experiencia en la investigación aplicada en salud y sanidad forestal, preferentemente, con investigaciones de enfermedades de árboles.</w:t>
      </w:r>
    </w:p>
    <w:p w14:paraId="48C744B3" w14:textId="77777777" w:rsidR="0067072C" w:rsidRPr="00432054" w:rsidRDefault="0067072C" w:rsidP="00C91C31">
      <w:pPr>
        <w:pStyle w:val="Prrafodelista"/>
        <w:numPr>
          <w:ilvl w:val="0"/>
          <w:numId w:val="47"/>
        </w:numPr>
        <w:spacing w:line="360" w:lineRule="auto"/>
        <w:rPr>
          <w:rFonts w:eastAsia="Arial Unicode MS" w:cs="Arial"/>
          <w:b/>
        </w:rPr>
      </w:pPr>
      <w:r w:rsidRPr="00432054">
        <w:rPr>
          <w:rFonts w:eastAsia="Arial Unicode MS" w:cs="Arial"/>
          <w:b/>
        </w:rPr>
        <w:t>Materiales e Insumos Requeridos</w:t>
      </w:r>
    </w:p>
    <w:p w14:paraId="1FA35EC5" w14:textId="77777777" w:rsidR="0067072C" w:rsidRPr="00407B99" w:rsidRDefault="0067072C" w:rsidP="0067072C">
      <w:pPr>
        <w:spacing w:line="360" w:lineRule="auto"/>
        <w:rPr>
          <w:rFonts w:eastAsia="Arial Unicode MS" w:cs="Arial"/>
        </w:rPr>
      </w:pPr>
      <w:r w:rsidRPr="00407B99">
        <w:rPr>
          <w:rFonts w:eastAsia="Arial Unicode MS" w:cs="Arial"/>
        </w:rPr>
        <w:t xml:space="preserve">Guías metodológicas para la identificación taxonómica del muérdago por especie; diagnóstico de su conducta en los bosques y en los árboles huéspedes (síntomas y signos). </w:t>
      </w:r>
    </w:p>
    <w:p w14:paraId="597779F1" w14:textId="77777777" w:rsidR="0067072C" w:rsidRPr="00407B99" w:rsidRDefault="0067072C" w:rsidP="0067072C">
      <w:pPr>
        <w:spacing w:line="360" w:lineRule="auto"/>
        <w:rPr>
          <w:rFonts w:eastAsia="Arial Unicode MS" w:cs="Arial"/>
          <w:b/>
          <w:sz w:val="10"/>
          <w:szCs w:val="10"/>
        </w:rPr>
      </w:pPr>
    </w:p>
    <w:p w14:paraId="578DEC3D" w14:textId="77777777" w:rsidR="0067072C" w:rsidRPr="00432054" w:rsidRDefault="0067072C" w:rsidP="00C91C31">
      <w:pPr>
        <w:pStyle w:val="Prrafodelista"/>
        <w:numPr>
          <w:ilvl w:val="0"/>
          <w:numId w:val="47"/>
        </w:numPr>
        <w:spacing w:line="360" w:lineRule="auto"/>
        <w:rPr>
          <w:rFonts w:eastAsia="Arial Unicode MS" w:cs="Arial"/>
          <w:b/>
        </w:rPr>
      </w:pPr>
      <w:r w:rsidRPr="00432054">
        <w:rPr>
          <w:rFonts w:eastAsia="Arial Unicode MS" w:cs="Arial"/>
          <w:b/>
        </w:rPr>
        <w:t>Cronograma</w:t>
      </w:r>
    </w:p>
    <w:p w14:paraId="7AACCA41" w14:textId="77777777" w:rsidR="0067072C" w:rsidRPr="00407B99" w:rsidRDefault="0067072C" w:rsidP="0067072C">
      <w:pPr>
        <w:spacing w:line="360" w:lineRule="auto"/>
        <w:rPr>
          <w:rFonts w:eastAsia="Arial Unicode MS" w:cs="Arial"/>
          <w:b/>
          <w:sz w:val="10"/>
          <w:szCs w:val="10"/>
        </w:rPr>
      </w:pPr>
    </w:p>
    <w:tbl>
      <w:tblPr>
        <w:tblStyle w:val="Tablaconcuadrcula"/>
        <w:tblW w:w="9295" w:type="dxa"/>
        <w:tblInd w:w="-15" w:type="dxa"/>
        <w:tblLayout w:type="fixed"/>
        <w:tblLook w:val="04A0" w:firstRow="1" w:lastRow="0" w:firstColumn="1" w:lastColumn="0" w:noHBand="0" w:noVBand="1"/>
      </w:tblPr>
      <w:tblGrid>
        <w:gridCol w:w="5103"/>
        <w:gridCol w:w="709"/>
        <w:gridCol w:w="709"/>
        <w:gridCol w:w="708"/>
        <w:gridCol w:w="709"/>
        <w:gridCol w:w="709"/>
        <w:gridCol w:w="648"/>
      </w:tblGrid>
      <w:tr w:rsidR="0067072C" w:rsidRPr="00407B99" w14:paraId="468FB979" w14:textId="77777777" w:rsidTr="00352DCA">
        <w:tc>
          <w:tcPr>
            <w:tcW w:w="5103" w:type="dxa"/>
            <w:vMerge w:val="restart"/>
            <w:vAlign w:val="center"/>
          </w:tcPr>
          <w:p w14:paraId="51D8279B"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Actividades</w:t>
            </w:r>
          </w:p>
        </w:tc>
        <w:tc>
          <w:tcPr>
            <w:tcW w:w="4192" w:type="dxa"/>
            <w:gridSpan w:val="6"/>
          </w:tcPr>
          <w:p w14:paraId="6C745938" w14:textId="77777777" w:rsidR="0067072C" w:rsidRPr="00407B99" w:rsidRDefault="0067072C" w:rsidP="00352DCA">
            <w:pPr>
              <w:spacing w:line="360" w:lineRule="auto"/>
              <w:rPr>
                <w:rFonts w:eastAsia="Arial Unicode MS" w:cs="Arial"/>
                <w:b/>
                <w:sz w:val="16"/>
                <w:szCs w:val="16"/>
                <w:lang w:val="es-HN"/>
              </w:rPr>
            </w:pPr>
            <w:r w:rsidRPr="00407B99">
              <w:rPr>
                <w:rFonts w:eastAsia="Arial Unicode MS" w:cs="Arial"/>
                <w:b/>
                <w:sz w:val="16"/>
                <w:szCs w:val="16"/>
                <w:lang w:val="es-HN"/>
              </w:rPr>
              <w:t>Tiempo Desarrollo Actividades del Estudio / Meses</w:t>
            </w:r>
          </w:p>
        </w:tc>
      </w:tr>
      <w:tr w:rsidR="0067072C" w:rsidRPr="00407B99" w14:paraId="066B0986" w14:textId="77777777" w:rsidTr="00352DCA">
        <w:tc>
          <w:tcPr>
            <w:tcW w:w="5103" w:type="dxa"/>
            <w:vMerge/>
          </w:tcPr>
          <w:p w14:paraId="12CB21D0" w14:textId="77777777" w:rsidR="0067072C" w:rsidRPr="00407B99" w:rsidRDefault="0067072C" w:rsidP="00352DCA">
            <w:pPr>
              <w:spacing w:line="360" w:lineRule="auto"/>
              <w:rPr>
                <w:rFonts w:eastAsia="Arial Unicode MS" w:cs="Arial"/>
                <w:b/>
                <w:sz w:val="16"/>
                <w:szCs w:val="16"/>
                <w:lang w:val="es-HN"/>
              </w:rPr>
            </w:pPr>
          </w:p>
        </w:tc>
        <w:tc>
          <w:tcPr>
            <w:tcW w:w="709" w:type="dxa"/>
          </w:tcPr>
          <w:p w14:paraId="15DCEDA6"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1</w:t>
            </w:r>
          </w:p>
        </w:tc>
        <w:tc>
          <w:tcPr>
            <w:tcW w:w="709" w:type="dxa"/>
          </w:tcPr>
          <w:p w14:paraId="5795BEE9"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2</w:t>
            </w:r>
          </w:p>
        </w:tc>
        <w:tc>
          <w:tcPr>
            <w:tcW w:w="708" w:type="dxa"/>
          </w:tcPr>
          <w:p w14:paraId="26C9E708"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3</w:t>
            </w:r>
          </w:p>
        </w:tc>
        <w:tc>
          <w:tcPr>
            <w:tcW w:w="709" w:type="dxa"/>
          </w:tcPr>
          <w:p w14:paraId="2AB0F772"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4</w:t>
            </w:r>
          </w:p>
        </w:tc>
        <w:tc>
          <w:tcPr>
            <w:tcW w:w="709" w:type="dxa"/>
          </w:tcPr>
          <w:p w14:paraId="6211AC93"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5</w:t>
            </w:r>
          </w:p>
        </w:tc>
        <w:tc>
          <w:tcPr>
            <w:tcW w:w="648" w:type="dxa"/>
          </w:tcPr>
          <w:p w14:paraId="5B166D46"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6</w:t>
            </w:r>
          </w:p>
        </w:tc>
      </w:tr>
      <w:tr w:rsidR="0067072C" w:rsidRPr="00407B99" w14:paraId="2753596E" w14:textId="77777777" w:rsidTr="00352DCA">
        <w:tc>
          <w:tcPr>
            <w:tcW w:w="5103" w:type="dxa"/>
          </w:tcPr>
          <w:p w14:paraId="53590D28"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1. Delimitar áreas para establecer parcelas permanentes de muestreo sistemático de las especies de muérdagos </w:t>
            </w:r>
          </w:p>
        </w:tc>
        <w:tc>
          <w:tcPr>
            <w:tcW w:w="709" w:type="dxa"/>
            <w:shd w:val="clear" w:color="auto" w:fill="0070C0"/>
          </w:tcPr>
          <w:p w14:paraId="1A5A8935"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1E4E6948"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4129BD62"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7953245A"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05A6830A"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5FFDD14D"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2FAB51FD" w14:textId="77777777" w:rsidTr="00352DCA">
        <w:tc>
          <w:tcPr>
            <w:tcW w:w="5103" w:type="dxa"/>
          </w:tcPr>
          <w:p w14:paraId="439A9E5D"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2. Observaciones sobre el patrón de distribución de las especies de muérdago por parcela y por planta   </w:t>
            </w:r>
          </w:p>
        </w:tc>
        <w:tc>
          <w:tcPr>
            <w:tcW w:w="709" w:type="dxa"/>
            <w:shd w:val="clear" w:color="auto" w:fill="0070C0"/>
          </w:tcPr>
          <w:p w14:paraId="1DBA219D"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08A856FC"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3D1DB7F2"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382693CF"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3B013E52"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39C0ACA0"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42845F2D" w14:textId="77777777" w:rsidTr="00352DCA">
        <w:tc>
          <w:tcPr>
            <w:tcW w:w="5103" w:type="dxa"/>
          </w:tcPr>
          <w:p w14:paraId="5A7524E9"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3. Características particulares para la identificación y diagnóstico (síntomas y signos) de cada especie   </w:t>
            </w:r>
          </w:p>
        </w:tc>
        <w:tc>
          <w:tcPr>
            <w:tcW w:w="709" w:type="dxa"/>
            <w:shd w:val="clear" w:color="auto" w:fill="0070C0"/>
          </w:tcPr>
          <w:p w14:paraId="5B15DBDB"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70A038E5" w14:textId="77777777" w:rsidR="0067072C" w:rsidRPr="00407B99" w:rsidRDefault="0067072C" w:rsidP="00352DCA">
            <w:pPr>
              <w:spacing w:line="360" w:lineRule="auto"/>
              <w:jc w:val="center"/>
              <w:rPr>
                <w:rFonts w:eastAsia="Arial Unicode MS" w:cs="Arial"/>
                <w:sz w:val="16"/>
                <w:szCs w:val="16"/>
                <w:lang w:val="es-HN"/>
              </w:rPr>
            </w:pPr>
          </w:p>
        </w:tc>
        <w:tc>
          <w:tcPr>
            <w:tcW w:w="708" w:type="dxa"/>
            <w:shd w:val="clear" w:color="auto" w:fill="0070C0"/>
          </w:tcPr>
          <w:p w14:paraId="4DB3AF50"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01596F4D"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5F0F8B47" w14:textId="77777777" w:rsidR="0067072C" w:rsidRPr="00407B99" w:rsidRDefault="0067072C" w:rsidP="00352DCA">
            <w:pPr>
              <w:spacing w:line="360" w:lineRule="auto"/>
              <w:jc w:val="center"/>
              <w:rPr>
                <w:rFonts w:eastAsia="Arial Unicode MS" w:cs="Arial"/>
                <w:sz w:val="16"/>
                <w:szCs w:val="16"/>
                <w:lang w:val="es-HN"/>
              </w:rPr>
            </w:pPr>
          </w:p>
        </w:tc>
        <w:tc>
          <w:tcPr>
            <w:tcW w:w="648" w:type="dxa"/>
          </w:tcPr>
          <w:p w14:paraId="725F065F"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6328B992" w14:textId="77777777" w:rsidTr="00352DCA">
        <w:tc>
          <w:tcPr>
            <w:tcW w:w="5103" w:type="dxa"/>
          </w:tcPr>
          <w:p w14:paraId="6B441424"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4. Análisis y evaluación del impacto económico y ecológico del muérdago en los bosques </w:t>
            </w:r>
          </w:p>
        </w:tc>
        <w:tc>
          <w:tcPr>
            <w:tcW w:w="709" w:type="dxa"/>
          </w:tcPr>
          <w:p w14:paraId="2DC59E44"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115573D8"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1649D07B"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28CFBC34"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4473CF3D" w14:textId="77777777" w:rsidR="0067072C" w:rsidRPr="00407B99" w:rsidRDefault="0067072C" w:rsidP="00352DCA">
            <w:pPr>
              <w:spacing w:line="360" w:lineRule="auto"/>
              <w:jc w:val="center"/>
              <w:rPr>
                <w:rFonts w:eastAsia="Arial Unicode MS" w:cs="Arial"/>
                <w:sz w:val="16"/>
                <w:szCs w:val="16"/>
                <w:lang w:val="es-HN"/>
              </w:rPr>
            </w:pPr>
          </w:p>
        </w:tc>
        <w:tc>
          <w:tcPr>
            <w:tcW w:w="648" w:type="dxa"/>
            <w:shd w:val="clear" w:color="auto" w:fill="0070C0"/>
          </w:tcPr>
          <w:p w14:paraId="29E2216A" w14:textId="77777777" w:rsidR="0067072C" w:rsidRPr="00407B99" w:rsidRDefault="0067072C" w:rsidP="00352DCA">
            <w:pPr>
              <w:spacing w:line="360" w:lineRule="auto"/>
              <w:jc w:val="center"/>
              <w:rPr>
                <w:rFonts w:eastAsia="Arial Unicode MS" w:cs="Arial"/>
                <w:sz w:val="16"/>
                <w:szCs w:val="16"/>
                <w:lang w:val="es-HN"/>
              </w:rPr>
            </w:pPr>
          </w:p>
        </w:tc>
      </w:tr>
      <w:tr w:rsidR="0067072C" w:rsidRPr="00407B99" w14:paraId="27121ECB" w14:textId="77777777" w:rsidTr="00352DCA">
        <w:tc>
          <w:tcPr>
            <w:tcW w:w="5103" w:type="dxa"/>
          </w:tcPr>
          <w:p w14:paraId="2C63FC9E"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5. Elaboración documentación (borradores - final) y entrega</w:t>
            </w:r>
          </w:p>
        </w:tc>
        <w:tc>
          <w:tcPr>
            <w:tcW w:w="709" w:type="dxa"/>
          </w:tcPr>
          <w:p w14:paraId="12DF066E"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110652F3" w14:textId="77777777" w:rsidR="0067072C" w:rsidRPr="00407B99" w:rsidRDefault="0067072C" w:rsidP="00352DCA">
            <w:pPr>
              <w:spacing w:line="360" w:lineRule="auto"/>
              <w:jc w:val="center"/>
              <w:rPr>
                <w:rFonts w:eastAsia="Arial Unicode MS" w:cs="Arial"/>
                <w:sz w:val="16"/>
                <w:szCs w:val="16"/>
                <w:lang w:val="es-HN"/>
              </w:rPr>
            </w:pPr>
          </w:p>
        </w:tc>
        <w:tc>
          <w:tcPr>
            <w:tcW w:w="708" w:type="dxa"/>
          </w:tcPr>
          <w:p w14:paraId="3AA8F577" w14:textId="77777777" w:rsidR="0067072C" w:rsidRPr="00407B99" w:rsidRDefault="0067072C" w:rsidP="00352DCA">
            <w:pPr>
              <w:spacing w:line="360" w:lineRule="auto"/>
              <w:jc w:val="center"/>
              <w:rPr>
                <w:rFonts w:eastAsia="Arial Unicode MS" w:cs="Arial"/>
                <w:sz w:val="16"/>
                <w:szCs w:val="16"/>
                <w:lang w:val="es-HN"/>
              </w:rPr>
            </w:pPr>
          </w:p>
        </w:tc>
        <w:tc>
          <w:tcPr>
            <w:tcW w:w="709" w:type="dxa"/>
            <w:shd w:val="clear" w:color="auto" w:fill="0070C0"/>
          </w:tcPr>
          <w:p w14:paraId="7EDDB11D" w14:textId="77777777" w:rsidR="0067072C" w:rsidRPr="00407B99" w:rsidRDefault="0067072C" w:rsidP="00352DCA">
            <w:pPr>
              <w:spacing w:line="360" w:lineRule="auto"/>
              <w:jc w:val="center"/>
              <w:rPr>
                <w:rFonts w:eastAsia="Arial Unicode MS" w:cs="Arial"/>
                <w:sz w:val="16"/>
                <w:szCs w:val="16"/>
                <w:lang w:val="es-HN"/>
              </w:rPr>
            </w:pPr>
          </w:p>
        </w:tc>
        <w:tc>
          <w:tcPr>
            <w:tcW w:w="709" w:type="dxa"/>
          </w:tcPr>
          <w:p w14:paraId="19E0B267" w14:textId="77777777" w:rsidR="0067072C" w:rsidRPr="00407B99" w:rsidRDefault="0067072C" w:rsidP="00352DCA">
            <w:pPr>
              <w:spacing w:line="360" w:lineRule="auto"/>
              <w:jc w:val="center"/>
              <w:rPr>
                <w:rFonts w:eastAsia="Arial Unicode MS" w:cs="Arial"/>
                <w:sz w:val="16"/>
                <w:szCs w:val="16"/>
                <w:lang w:val="es-HN"/>
              </w:rPr>
            </w:pPr>
          </w:p>
        </w:tc>
        <w:tc>
          <w:tcPr>
            <w:tcW w:w="648" w:type="dxa"/>
            <w:shd w:val="clear" w:color="auto" w:fill="0070C0"/>
          </w:tcPr>
          <w:p w14:paraId="5C28DF79" w14:textId="77777777" w:rsidR="0067072C" w:rsidRPr="00407B99" w:rsidRDefault="0067072C" w:rsidP="00352DCA">
            <w:pPr>
              <w:spacing w:line="360" w:lineRule="auto"/>
              <w:jc w:val="center"/>
              <w:rPr>
                <w:rFonts w:eastAsia="Arial Unicode MS" w:cs="Arial"/>
                <w:sz w:val="16"/>
                <w:szCs w:val="16"/>
                <w:lang w:val="es-HN"/>
              </w:rPr>
            </w:pPr>
          </w:p>
        </w:tc>
      </w:tr>
    </w:tbl>
    <w:p w14:paraId="7D34128E" w14:textId="77777777" w:rsidR="0067072C" w:rsidRDefault="0067072C" w:rsidP="0067072C">
      <w:pPr>
        <w:spacing w:line="360" w:lineRule="auto"/>
        <w:rPr>
          <w:rFonts w:eastAsia="Arial Unicode MS" w:cs="Arial"/>
          <w:b/>
        </w:rPr>
      </w:pPr>
    </w:p>
    <w:p w14:paraId="51B8D65C" w14:textId="77777777" w:rsidR="0067072C" w:rsidRDefault="0067072C" w:rsidP="0067072C">
      <w:pPr>
        <w:spacing w:line="360" w:lineRule="auto"/>
        <w:rPr>
          <w:rFonts w:eastAsia="Arial Unicode MS" w:cs="Arial"/>
          <w:b/>
        </w:rPr>
      </w:pPr>
    </w:p>
    <w:p w14:paraId="3B045C2B" w14:textId="77777777" w:rsidR="0067072C" w:rsidRPr="00432054" w:rsidRDefault="0067072C" w:rsidP="00C91C31">
      <w:pPr>
        <w:pStyle w:val="Prrafodelista"/>
        <w:numPr>
          <w:ilvl w:val="0"/>
          <w:numId w:val="47"/>
        </w:numPr>
        <w:spacing w:line="360" w:lineRule="auto"/>
        <w:rPr>
          <w:rFonts w:eastAsia="Arial Unicode MS" w:cs="Arial"/>
        </w:rPr>
      </w:pPr>
      <w:r w:rsidRPr="00432054">
        <w:rPr>
          <w:rFonts w:eastAsia="Arial Unicode MS" w:cs="Arial"/>
          <w:b/>
        </w:rPr>
        <w:t>Presupuesto Estimado</w:t>
      </w:r>
      <w:r w:rsidRPr="00432054">
        <w:rPr>
          <w:rFonts w:eastAsia="Arial Unicode MS" w:cs="Arial"/>
        </w:rPr>
        <w:t>.</w:t>
      </w:r>
    </w:p>
    <w:p w14:paraId="3150A1CF" w14:textId="77777777" w:rsidR="0067072C" w:rsidRPr="00407B99" w:rsidRDefault="0067072C" w:rsidP="0067072C">
      <w:pPr>
        <w:spacing w:line="360" w:lineRule="auto"/>
        <w:rPr>
          <w:rFonts w:eastAsia="Arial Unicode MS" w:cs="Arial"/>
        </w:rPr>
      </w:pPr>
      <w:r w:rsidRPr="00407B99">
        <w:rPr>
          <w:rFonts w:eastAsia="Arial Unicode MS" w:cs="Arial"/>
        </w:rPr>
        <w:t>Se ha estimado USA$ 15,000 para la investigación. El tiempo estimado es 6 meses.</w:t>
      </w:r>
    </w:p>
    <w:p w14:paraId="7D5C40E9" w14:textId="77777777" w:rsidR="0067072C" w:rsidRPr="00407B99" w:rsidRDefault="0067072C" w:rsidP="0067072C">
      <w:pPr>
        <w:spacing w:line="360" w:lineRule="auto"/>
        <w:rPr>
          <w:rFonts w:eastAsia="Arial Unicode MS" w:cs="Arial"/>
          <w:b/>
          <w:sz w:val="10"/>
          <w:szCs w:val="10"/>
        </w:rPr>
      </w:pPr>
    </w:p>
    <w:tbl>
      <w:tblPr>
        <w:tblStyle w:val="Tablaconcuadrcula"/>
        <w:tblW w:w="0" w:type="auto"/>
        <w:tblInd w:w="-15" w:type="dxa"/>
        <w:tblLook w:val="04A0" w:firstRow="1" w:lastRow="0" w:firstColumn="1" w:lastColumn="0" w:noHBand="0" w:noVBand="1"/>
      </w:tblPr>
      <w:tblGrid>
        <w:gridCol w:w="2491"/>
        <w:gridCol w:w="1039"/>
        <w:gridCol w:w="1041"/>
        <w:gridCol w:w="946"/>
        <w:gridCol w:w="966"/>
        <w:gridCol w:w="916"/>
        <w:gridCol w:w="1181"/>
      </w:tblGrid>
      <w:tr w:rsidR="0067072C" w:rsidRPr="00407B99" w14:paraId="74E903C4" w14:textId="77777777" w:rsidTr="00352DCA">
        <w:tc>
          <w:tcPr>
            <w:tcW w:w="2491" w:type="dxa"/>
          </w:tcPr>
          <w:p w14:paraId="57332C1F"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Renglón Presupuestario</w:t>
            </w:r>
          </w:p>
        </w:tc>
        <w:tc>
          <w:tcPr>
            <w:tcW w:w="1039" w:type="dxa"/>
          </w:tcPr>
          <w:p w14:paraId="6130764E"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Cantidad</w:t>
            </w:r>
          </w:p>
        </w:tc>
        <w:tc>
          <w:tcPr>
            <w:tcW w:w="1041" w:type="dxa"/>
          </w:tcPr>
          <w:p w14:paraId="1B376E66"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Costo Unitario</w:t>
            </w:r>
          </w:p>
        </w:tc>
        <w:tc>
          <w:tcPr>
            <w:tcW w:w="946" w:type="dxa"/>
          </w:tcPr>
          <w:p w14:paraId="3892ED49"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Costo $ / Mes</w:t>
            </w:r>
          </w:p>
        </w:tc>
        <w:tc>
          <w:tcPr>
            <w:tcW w:w="966" w:type="dxa"/>
          </w:tcPr>
          <w:p w14:paraId="77A5E621"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Tiempo Mes</w:t>
            </w:r>
          </w:p>
        </w:tc>
        <w:tc>
          <w:tcPr>
            <w:tcW w:w="916" w:type="dxa"/>
          </w:tcPr>
          <w:p w14:paraId="327A6D4F"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Total</w:t>
            </w:r>
          </w:p>
        </w:tc>
        <w:tc>
          <w:tcPr>
            <w:tcW w:w="1181" w:type="dxa"/>
          </w:tcPr>
          <w:p w14:paraId="1DC04A24" w14:textId="77777777" w:rsidR="0067072C" w:rsidRPr="00407B99" w:rsidRDefault="0067072C"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Cotiza $ = 24.6394</w:t>
            </w:r>
          </w:p>
        </w:tc>
      </w:tr>
      <w:tr w:rsidR="0067072C" w:rsidRPr="00407B99" w14:paraId="050D5105" w14:textId="77777777" w:rsidTr="00352DCA">
        <w:tc>
          <w:tcPr>
            <w:tcW w:w="2491" w:type="dxa"/>
          </w:tcPr>
          <w:p w14:paraId="2A427B5A"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Técnico especialista </w:t>
            </w:r>
          </w:p>
        </w:tc>
        <w:tc>
          <w:tcPr>
            <w:tcW w:w="1039" w:type="dxa"/>
          </w:tcPr>
          <w:p w14:paraId="5382FCFE" w14:textId="77777777" w:rsidR="0067072C" w:rsidRPr="00407B99" w:rsidRDefault="0067072C" w:rsidP="00352DCA">
            <w:pPr>
              <w:spacing w:line="360" w:lineRule="auto"/>
              <w:rPr>
                <w:rFonts w:eastAsia="Arial Unicode MS" w:cs="Arial"/>
                <w:sz w:val="16"/>
                <w:szCs w:val="16"/>
                <w:lang w:val="es-HN"/>
              </w:rPr>
            </w:pPr>
          </w:p>
        </w:tc>
        <w:tc>
          <w:tcPr>
            <w:tcW w:w="1041" w:type="dxa"/>
          </w:tcPr>
          <w:p w14:paraId="6330792F"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1</w:t>
            </w:r>
          </w:p>
        </w:tc>
        <w:tc>
          <w:tcPr>
            <w:tcW w:w="946" w:type="dxa"/>
          </w:tcPr>
          <w:p w14:paraId="55A5E2E7"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2,000</w:t>
            </w:r>
          </w:p>
        </w:tc>
        <w:tc>
          <w:tcPr>
            <w:tcW w:w="966" w:type="dxa"/>
          </w:tcPr>
          <w:p w14:paraId="57FEA829"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6</w:t>
            </w:r>
          </w:p>
        </w:tc>
        <w:tc>
          <w:tcPr>
            <w:tcW w:w="916" w:type="dxa"/>
          </w:tcPr>
          <w:p w14:paraId="5F860A7A"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12,000</w:t>
            </w:r>
          </w:p>
        </w:tc>
        <w:tc>
          <w:tcPr>
            <w:tcW w:w="1181" w:type="dxa"/>
          </w:tcPr>
          <w:p w14:paraId="344CE581"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295,560</w:t>
            </w:r>
          </w:p>
        </w:tc>
      </w:tr>
      <w:tr w:rsidR="0067072C" w:rsidRPr="00407B99" w14:paraId="170E273D" w14:textId="77777777" w:rsidTr="00352DCA">
        <w:tc>
          <w:tcPr>
            <w:tcW w:w="2491" w:type="dxa"/>
          </w:tcPr>
          <w:p w14:paraId="6AE9E768"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Viáticos y transporte</w:t>
            </w:r>
          </w:p>
        </w:tc>
        <w:tc>
          <w:tcPr>
            <w:tcW w:w="1039" w:type="dxa"/>
          </w:tcPr>
          <w:p w14:paraId="2A5F82A2" w14:textId="77777777" w:rsidR="0067072C" w:rsidRPr="00407B99" w:rsidRDefault="0067072C" w:rsidP="00352DCA">
            <w:pPr>
              <w:spacing w:line="360" w:lineRule="auto"/>
              <w:rPr>
                <w:rFonts w:eastAsia="Arial Unicode MS" w:cs="Arial"/>
                <w:sz w:val="16"/>
                <w:szCs w:val="16"/>
                <w:lang w:val="es-HN"/>
              </w:rPr>
            </w:pPr>
          </w:p>
        </w:tc>
        <w:tc>
          <w:tcPr>
            <w:tcW w:w="1041" w:type="dxa"/>
          </w:tcPr>
          <w:p w14:paraId="2D235273" w14:textId="77777777" w:rsidR="0067072C" w:rsidRPr="00407B99" w:rsidRDefault="0067072C" w:rsidP="00352DCA">
            <w:pPr>
              <w:spacing w:line="360" w:lineRule="auto"/>
              <w:jc w:val="center"/>
              <w:rPr>
                <w:rFonts w:eastAsia="Arial Unicode MS" w:cs="Arial"/>
                <w:sz w:val="16"/>
                <w:szCs w:val="16"/>
                <w:lang w:val="es-HN"/>
              </w:rPr>
            </w:pPr>
          </w:p>
        </w:tc>
        <w:tc>
          <w:tcPr>
            <w:tcW w:w="946" w:type="dxa"/>
          </w:tcPr>
          <w:p w14:paraId="3F1ED833"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1,000</w:t>
            </w:r>
          </w:p>
        </w:tc>
        <w:tc>
          <w:tcPr>
            <w:tcW w:w="966" w:type="dxa"/>
          </w:tcPr>
          <w:p w14:paraId="1D58EEE0" w14:textId="77777777" w:rsidR="0067072C" w:rsidRPr="00407B99" w:rsidRDefault="0067072C" w:rsidP="00352DCA">
            <w:pPr>
              <w:spacing w:line="360" w:lineRule="auto"/>
              <w:jc w:val="center"/>
              <w:rPr>
                <w:rFonts w:eastAsia="Arial Unicode MS" w:cs="Arial"/>
                <w:sz w:val="16"/>
                <w:szCs w:val="16"/>
                <w:lang w:val="es-HN"/>
              </w:rPr>
            </w:pPr>
            <w:r w:rsidRPr="00407B99">
              <w:rPr>
                <w:rFonts w:eastAsia="Arial Unicode MS" w:cs="Arial"/>
                <w:sz w:val="16"/>
                <w:szCs w:val="16"/>
                <w:lang w:val="es-HN"/>
              </w:rPr>
              <w:t>2</w:t>
            </w:r>
          </w:p>
        </w:tc>
        <w:tc>
          <w:tcPr>
            <w:tcW w:w="916" w:type="dxa"/>
          </w:tcPr>
          <w:p w14:paraId="77D0D2C0"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2,000</w:t>
            </w:r>
          </w:p>
        </w:tc>
        <w:tc>
          <w:tcPr>
            <w:tcW w:w="1181" w:type="dxa"/>
          </w:tcPr>
          <w:p w14:paraId="2132059D"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49,260</w:t>
            </w:r>
          </w:p>
        </w:tc>
      </w:tr>
      <w:tr w:rsidR="0067072C" w:rsidRPr="00407B99" w14:paraId="5B65AB02" w14:textId="77777777" w:rsidTr="00352DCA">
        <w:tc>
          <w:tcPr>
            <w:tcW w:w="2491" w:type="dxa"/>
          </w:tcPr>
          <w:p w14:paraId="1504026A" w14:textId="77777777" w:rsidR="0067072C" w:rsidRPr="00407B99" w:rsidRDefault="0067072C" w:rsidP="00352DCA">
            <w:pPr>
              <w:spacing w:line="360" w:lineRule="auto"/>
              <w:rPr>
                <w:rFonts w:eastAsia="Arial Unicode MS" w:cs="Arial"/>
                <w:sz w:val="16"/>
                <w:szCs w:val="16"/>
                <w:lang w:val="es-HN"/>
              </w:rPr>
            </w:pPr>
            <w:r w:rsidRPr="00407B99">
              <w:rPr>
                <w:rFonts w:eastAsia="Arial Unicode MS" w:cs="Arial"/>
                <w:sz w:val="16"/>
                <w:szCs w:val="16"/>
                <w:lang w:val="es-HN"/>
              </w:rPr>
              <w:t>Materiales e insumos</w:t>
            </w:r>
          </w:p>
        </w:tc>
        <w:tc>
          <w:tcPr>
            <w:tcW w:w="1039" w:type="dxa"/>
          </w:tcPr>
          <w:p w14:paraId="55DD5946" w14:textId="77777777" w:rsidR="0067072C" w:rsidRPr="00407B99" w:rsidRDefault="0067072C" w:rsidP="00352DCA">
            <w:pPr>
              <w:spacing w:line="360" w:lineRule="auto"/>
              <w:rPr>
                <w:rFonts w:eastAsia="Arial Unicode MS" w:cs="Arial"/>
                <w:sz w:val="16"/>
                <w:szCs w:val="16"/>
                <w:lang w:val="es-HN"/>
              </w:rPr>
            </w:pPr>
          </w:p>
        </w:tc>
        <w:tc>
          <w:tcPr>
            <w:tcW w:w="1041" w:type="dxa"/>
          </w:tcPr>
          <w:p w14:paraId="27B6B82F" w14:textId="77777777" w:rsidR="0067072C" w:rsidRPr="00407B99" w:rsidRDefault="0067072C" w:rsidP="00352DCA">
            <w:pPr>
              <w:spacing w:line="360" w:lineRule="auto"/>
              <w:jc w:val="center"/>
              <w:rPr>
                <w:rFonts w:eastAsia="Arial Unicode MS" w:cs="Arial"/>
                <w:sz w:val="16"/>
                <w:szCs w:val="16"/>
                <w:lang w:val="es-HN"/>
              </w:rPr>
            </w:pPr>
          </w:p>
        </w:tc>
        <w:tc>
          <w:tcPr>
            <w:tcW w:w="946" w:type="dxa"/>
          </w:tcPr>
          <w:p w14:paraId="27C4B02D" w14:textId="77777777" w:rsidR="0067072C" w:rsidRPr="00407B99" w:rsidRDefault="0067072C" w:rsidP="00352DCA">
            <w:pPr>
              <w:spacing w:line="360" w:lineRule="auto"/>
              <w:jc w:val="right"/>
              <w:rPr>
                <w:rFonts w:eastAsia="Arial Unicode MS" w:cs="Arial"/>
                <w:sz w:val="16"/>
                <w:szCs w:val="16"/>
                <w:lang w:val="es-HN"/>
              </w:rPr>
            </w:pPr>
          </w:p>
        </w:tc>
        <w:tc>
          <w:tcPr>
            <w:tcW w:w="966" w:type="dxa"/>
          </w:tcPr>
          <w:p w14:paraId="3FA784AA" w14:textId="77777777" w:rsidR="0067072C" w:rsidRPr="00407B99" w:rsidRDefault="0067072C" w:rsidP="00352DCA">
            <w:pPr>
              <w:spacing w:line="360" w:lineRule="auto"/>
              <w:jc w:val="center"/>
              <w:rPr>
                <w:rFonts w:eastAsia="Arial Unicode MS" w:cs="Arial"/>
                <w:sz w:val="16"/>
                <w:szCs w:val="16"/>
                <w:lang w:val="es-HN"/>
              </w:rPr>
            </w:pPr>
          </w:p>
        </w:tc>
        <w:tc>
          <w:tcPr>
            <w:tcW w:w="916" w:type="dxa"/>
          </w:tcPr>
          <w:p w14:paraId="18995131"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1,000</w:t>
            </w:r>
          </w:p>
        </w:tc>
        <w:tc>
          <w:tcPr>
            <w:tcW w:w="1181" w:type="dxa"/>
          </w:tcPr>
          <w:p w14:paraId="4CCC79B3"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24,630</w:t>
            </w:r>
          </w:p>
        </w:tc>
      </w:tr>
      <w:tr w:rsidR="0067072C" w:rsidRPr="00407B99" w14:paraId="45D469F5" w14:textId="77777777" w:rsidTr="00352DCA">
        <w:tc>
          <w:tcPr>
            <w:tcW w:w="6483" w:type="dxa"/>
            <w:gridSpan w:val="5"/>
          </w:tcPr>
          <w:p w14:paraId="665E438A" w14:textId="77777777" w:rsidR="0067072C" w:rsidRPr="00407B99" w:rsidRDefault="0067072C" w:rsidP="00352DCA">
            <w:pPr>
              <w:spacing w:line="360" w:lineRule="auto"/>
              <w:jc w:val="center"/>
              <w:rPr>
                <w:rFonts w:eastAsia="Arial Unicode MS" w:cs="Arial"/>
                <w:sz w:val="16"/>
                <w:szCs w:val="16"/>
                <w:lang w:val="es-HN"/>
              </w:rPr>
            </w:pPr>
          </w:p>
        </w:tc>
        <w:tc>
          <w:tcPr>
            <w:tcW w:w="916" w:type="dxa"/>
          </w:tcPr>
          <w:p w14:paraId="495200D7"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15,000</w:t>
            </w:r>
          </w:p>
        </w:tc>
        <w:tc>
          <w:tcPr>
            <w:tcW w:w="1181" w:type="dxa"/>
          </w:tcPr>
          <w:p w14:paraId="69F70DAC" w14:textId="77777777" w:rsidR="0067072C" w:rsidRPr="00407B99" w:rsidRDefault="0067072C" w:rsidP="00352DCA">
            <w:pPr>
              <w:spacing w:line="360" w:lineRule="auto"/>
              <w:jc w:val="right"/>
              <w:rPr>
                <w:rFonts w:eastAsia="Arial Unicode MS" w:cs="Arial"/>
                <w:sz w:val="16"/>
                <w:szCs w:val="16"/>
                <w:lang w:val="es-HN"/>
              </w:rPr>
            </w:pPr>
            <w:r w:rsidRPr="00407B99">
              <w:rPr>
                <w:rFonts w:eastAsia="Arial Unicode MS" w:cs="Arial"/>
                <w:sz w:val="16"/>
                <w:szCs w:val="16"/>
                <w:lang w:val="es-HN"/>
              </w:rPr>
              <w:t>369,450</w:t>
            </w:r>
          </w:p>
        </w:tc>
      </w:tr>
    </w:tbl>
    <w:p w14:paraId="00F1BA1E" w14:textId="77777777" w:rsidR="0067072C" w:rsidRPr="00407B99" w:rsidRDefault="0067072C" w:rsidP="0067072C">
      <w:pPr>
        <w:spacing w:line="360" w:lineRule="auto"/>
        <w:rPr>
          <w:rFonts w:eastAsia="Arial Unicode MS" w:cs="Arial"/>
        </w:rPr>
      </w:pPr>
    </w:p>
    <w:p w14:paraId="7C8074A5" w14:textId="02B445B8" w:rsidR="00CE2FC2" w:rsidRPr="00CE2FC2" w:rsidRDefault="00CE2FC2" w:rsidP="00CE2FC2">
      <w:pPr>
        <w:spacing w:line="360" w:lineRule="auto"/>
        <w:rPr>
          <w:rFonts w:eastAsia="Arial Unicode MS" w:cs="Arial"/>
          <w:sz w:val="22"/>
        </w:rPr>
      </w:pPr>
    </w:p>
    <w:p w14:paraId="6707D48D" w14:textId="77777777" w:rsidR="00CE2FC2" w:rsidRDefault="00CE2FC2" w:rsidP="00CE2FC2">
      <w:pPr>
        <w:rPr>
          <w:rFonts w:ascii="Arial Unicode MS" w:eastAsia="Arial Unicode MS" w:hAnsi="Arial Unicode MS" w:cs="Arial Unicode MS"/>
        </w:rPr>
      </w:pPr>
    </w:p>
    <w:p w14:paraId="327213BE" w14:textId="77777777" w:rsidR="00767B02" w:rsidRDefault="00767B02" w:rsidP="00893C06">
      <w:pPr>
        <w:spacing w:line="360" w:lineRule="auto"/>
        <w:rPr>
          <w:rFonts w:eastAsia="Times New Roman" w:cs="Arial"/>
          <w:b/>
          <w:color w:val="000000"/>
          <w:szCs w:val="24"/>
          <w:lang w:eastAsia="es-HN"/>
        </w:rPr>
      </w:pPr>
    </w:p>
    <w:p w14:paraId="5D6C36CA" w14:textId="77777777" w:rsidR="00767B02" w:rsidRDefault="00767B02" w:rsidP="00893C06">
      <w:pPr>
        <w:spacing w:line="360" w:lineRule="auto"/>
        <w:rPr>
          <w:rFonts w:eastAsia="Times New Roman" w:cs="Arial"/>
          <w:b/>
          <w:color w:val="000000"/>
          <w:szCs w:val="24"/>
          <w:lang w:eastAsia="es-HN"/>
        </w:rPr>
      </w:pPr>
    </w:p>
    <w:p w14:paraId="1B7ECA43" w14:textId="77777777" w:rsidR="00767B02" w:rsidRDefault="00767B02" w:rsidP="00893C06">
      <w:pPr>
        <w:spacing w:line="360" w:lineRule="auto"/>
        <w:rPr>
          <w:rFonts w:eastAsia="Times New Roman" w:cs="Arial"/>
          <w:b/>
          <w:color w:val="000000"/>
          <w:szCs w:val="24"/>
          <w:lang w:eastAsia="es-HN"/>
        </w:rPr>
      </w:pPr>
    </w:p>
    <w:p w14:paraId="7B19C5EB" w14:textId="77777777" w:rsidR="00E558F2" w:rsidRDefault="00E558F2" w:rsidP="00893C06">
      <w:pPr>
        <w:spacing w:line="360" w:lineRule="auto"/>
        <w:rPr>
          <w:rFonts w:eastAsia="Times New Roman" w:cs="Arial"/>
          <w:b/>
          <w:color w:val="000000"/>
          <w:szCs w:val="24"/>
          <w:lang w:eastAsia="es-HN"/>
        </w:rPr>
      </w:pPr>
    </w:p>
    <w:p w14:paraId="54ACCF4E" w14:textId="77777777" w:rsidR="00E558F2" w:rsidRDefault="00E558F2" w:rsidP="00893C06">
      <w:pPr>
        <w:spacing w:line="360" w:lineRule="auto"/>
        <w:rPr>
          <w:rFonts w:eastAsia="Times New Roman" w:cs="Arial"/>
          <w:b/>
          <w:color w:val="000000"/>
          <w:szCs w:val="24"/>
          <w:lang w:eastAsia="es-HN"/>
        </w:rPr>
      </w:pPr>
    </w:p>
    <w:p w14:paraId="6A222EE0" w14:textId="77777777" w:rsidR="00893C06" w:rsidRPr="000677CE" w:rsidRDefault="00893C06" w:rsidP="0004176A">
      <w:pPr>
        <w:pStyle w:val="Ttulo2"/>
        <w:rPr>
          <w:rFonts w:eastAsia="Times New Roman"/>
          <w:lang w:eastAsia="es-HN"/>
        </w:rPr>
      </w:pPr>
      <w:bookmarkStart w:id="47" w:name="_Toc25678896"/>
      <w:bookmarkStart w:id="48" w:name="_Toc40953205"/>
      <w:r w:rsidRPr="000677CE">
        <w:rPr>
          <w:rFonts w:eastAsia="Times New Roman"/>
          <w:lang w:eastAsia="es-HN"/>
        </w:rPr>
        <w:t>Línea 2. Manejo Forestal/Temas de investigación</w:t>
      </w:r>
      <w:bookmarkEnd w:id="47"/>
      <w:bookmarkEnd w:id="48"/>
    </w:p>
    <w:p w14:paraId="3C6D2C9B" w14:textId="09488A9F" w:rsidR="0034542F" w:rsidRPr="005B62F7" w:rsidRDefault="0034542F" w:rsidP="0004176A">
      <w:pPr>
        <w:pStyle w:val="Ttulo3"/>
        <w:rPr>
          <w:rFonts w:eastAsia="Times New Roman"/>
          <w:lang w:eastAsia="es-HN"/>
        </w:rPr>
      </w:pPr>
      <w:bookmarkStart w:id="49" w:name="_Toc40953206"/>
      <w:r w:rsidRPr="00117916">
        <w:rPr>
          <w:rFonts w:eastAsia="Times New Roman"/>
          <w:lang w:eastAsia="es-HN"/>
        </w:rPr>
        <w:t xml:space="preserve">Tema </w:t>
      </w:r>
      <w:r w:rsidR="000677CE" w:rsidRPr="00117916">
        <w:rPr>
          <w:rFonts w:eastAsia="Times New Roman"/>
          <w:lang w:eastAsia="es-HN"/>
        </w:rPr>
        <w:t xml:space="preserve">de investigación </w:t>
      </w:r>
      <w:r w:rsidRPr="00117916">
        <w:rPr>
          <w:rFonts w:eastAsia="Times New Roman"/>
          <w:lang w:eastAsia="es-HN"/>
        </w:rPr>
        <w:t>16.</w:t>
      </w:r>
      <w:r w:rsidRPr="005B62F7">
        <w:rPr>
          <w:rFonts w:eastAsia="Times New Roman"/>
          <w:lang w:eastAsia="es-HN"/>
        </w:rPr>
        <w:t xml:space="preserve"> Estudio de resistencia genética del </w:t>
      </w:r>
      <w:r w:rsidRPr="005B62F7">
        <w:rPr>
          <w:rFonts w:eastAsia="Times New Roman"/>
          <w:i/>
          <w:lang w:eastAsia="es-HN"/>
        </w:rPr>
        <w:t>Pinus sp.</w:t>
      </w:r>
      <w:r w:rsidRPr="005B62F7">
        <w:rPr>
          <w:rFonts w:eastAsia="Times New Roman"/>
          <w:lang w:eastAsia="es-HN"/>
        </w:rPr>
        <w:t xml:space="preserve"> frente al a</w:t>
      </w:r>
      <w:r w:rsidR="005B62F7" w:rsidRPr="005B62F7">
        <w:rPr>
          <w:rFonts w:eastAsia="Times New Roman"/>
          <w:lang w:eastAsia="es-HN"/>
        </w:rPr>
        <w:t>taque del gorgojo descortezador</w:t>
      </w:r>
      <w:r w:rsidR="00513103">
        <w:rPr>
          <w:rFonts w:eastAsia="Times New Roman"/>
          <w:lang w:eastAsia="es-HN"/>
        </w:rPr>
        <w:t>.</w:t>
      </w:r>
      <w:bookmarkEnd w:id="49"/>
    </w:p>
    <w:p w14:paraId="4354F8FF" w14:textId="77777777" w:rsidR="005B62F7" w:rsidRPr="00E27516" w:rsidRDefault="005B62F7" w:rsidP="00CF4349">
      <w:pPr>
        <w:pStyle w:val="Ttulo3"/>
        <w:rPr>
          <w:rFonts w:cs="Arial"/>
          <w:sz w:val="22"/>
        </w:rPr>
      </w:pPr>
    </w:p>
    <w:p w14:paraId="11B50D95" w14:textId="77777777" w:rsidR="009762C7" w:rsidRDefault="009762C7" w:rsidP="009762C7">
      <w:pPr>
        <w:pStyle w:val="Prrafodelista"/>
        <w:numPr>
          <w:ilvl w:val="0"/>
          <w:numId w:val="3"/>
        </w:numPr>
        <w:rPr>
          <w:rFonts w:cs="Arial"/>
          <w:b/>
          <w:sz w:val="22"/>
        </w:rPr>
      </w:pPr>
      <w:bookmarkStart w:id="50" w:name="_Toc25678897"/>
      <w:r w:rsidRPr="00E27516">
        <w:rPr>
          <w:rFonts w:cs="Arial"/>
          <w:b/>
          <w:sz w:val="22"/>
        </w:rPr>
        <w:t>Objetivos</w:t>
      </w:r>
    </w:p>
    <w:p w14:paraId="69D6BB48" w14:textId="77777777" w:rsidR="009762C7" w:rsidRPr="00E27516" w:rsidRDefault="009762C7" w:rsidP="009762C7">
      <w:pPr>
        <w:rPr>
          <w:rFonts w:cs="Arial"/>
          <w:b/>
          <w:sz w:val="22"/>
        </w:rPr>
      </w:pPr>
      <w:r w:rsidRPr="00E27516">
        <w:rPr>
          <w:rFonts w:cs="Arial"/>
          <w:b/>
          <w:sz w:val="22"/>
          <w:u w:val="single"/>
        </w:rPr>
        <w:t>General</w:t>
      </w:r>
      <w:r w:rsidRPr="00E27516">
        <w:rPr>
          <w:rFonts w:cs="Arial"/>
          <w:b/>
          <w:sz w:val="22"/>
        </w:rPr>
        <w:t>:</w:t>
      </w:r>
    </w:p>
    <w:p w14:paraId="6DDBB529" w14:textId="77777777" w:rsidR="009762C7" w:rsidRDefault="009762C7" w:rsidP="009762C7">
      <w:pPr>
        <w:rPr>
          <w:rFonts w:cs="Arial"/>
          <w:sz w:val="22"/>
        </w:rPr>
      </w:pPr>
    </w:p>
    <w:p w14:paraId="20C1D757" w14:textId="77777777" w:rsidR="009762C7" w:rsidRPr="00E27516" w:rsidRDefault="009762C7" w:rsidP="009762C7">
      <w:pPr>
        <w:spacing w:line="360" w:lineRule="auto"/>
        <w:rPr>
          <w:rFonts w:cs="Arial"/>
          <w:sz w:val="22"/>
        </w:rPr>
      </w:pPr>
      <w:r>
        <w:rPr>
          <w:rFonts w:cs="Arial"/>
          <w:sz w:val="22"/>
        </w:rPr>
        <w:t xml:space="preserve">Estudiar las características de resistencia genética del </w:t>
      </w:r>
      <w:r w:rsidRPr="005B62F7">
        <w:rPr>
          <w:rFonts w:cs="Arial"/>
          <w:i/>
          <w:sz w:val="22"/>
        </w:rPr>
        <w:t>Pinus</w:t>
      </w:r>
      <w:r>
        <w:rPr>
          <w:rFonts w:cs="Arial"/>
          <w:sz w:val="22"/>
        </w:rPr>
        <w:t xml:space="preserve"> frente al ataque del gorgojo descortezador, seleccionado una muestra de árboles en diferentes rodales/sitios remanentes dentro de las regiones forestales más atacadas.</w:t>
      </w:r>
    </w:p>
    <w:p w14:paraId="476ED861" w14:textId="77777777" w:rsidR="009762C7" w:rsidRPr="00E27516" w:rsidRDefault="009762C7" w:rsidP="009762C7">
      <w:pPr>
        <w:rPr>
          <w:rFonts w:cs="Arial"/>
          <w:b/>
          <w:sz w:val="22"/>
        </w:rPr>
      </w:pPr>
      <w:r w:rsidRPr="00E27516">
        <w:rPr>
          <w:rFonts w:cs="Arial"/>
          <w:b/>
          <w:sz w:val="22"/>
          <w:u w:val="single"/>
        </w:rPr>
        <w:t>Específicos</w:t>
      </w:r>
      <w:r w:rsidRPr="00E27516">
        <w:rPr>
          <w:rFonts w:cs="Arial"/>
          <w:b/>
          <w:sz w:val="22"/>
        </w:rPr>
        <w:t>:</w:t>
      </w:r>
    </w:p>
    <w:p w14:paraId="026FEECA" w14:textId="77777777" w:rsidR="009762C7" w:rsidRDefault="009762C7" w:rsidP="009762C7">
      <w:pPr>
        <w:rPr>
          <w:rFonts w:cs="Arial"/>
          <w:sz w:val="22"/>
        </w:rPr>
      </w:pPr>
    </w:p>
    <w:p w14:paraId="1B285DED" w14:textId="77777777" w:rsidR="009762C7" w:rsidRPr="009F205B" w:rsidRDefault="009762C7" w:rsidP="00C91C31">
      <w:pPr>
        <w:pStyle w:val="Prrafodelista"/>
        <w:numPr>
          <w:ilvl w:val="0"/>
          <w:numId w:val="53"/>
        </w:numPr>
        <w:spacing w:line="360" w:lineRule="auto"/>
        <w:rPr>
          <w:sz w:val="22"/>
        </w:rPr>
      </w:pPr>
      <w:r w:rsidRPr="009F205B">
        <w:rPr>
          <w:sz w:val="22"/>
        </w:rPr>
        <w:t>Caracterizar la estructura genética de las poblaciones de pino identificados para obtención de secuencia de genomas y genes de resistencia.</w:t>
      </w:r>
    </w:p>
    <w:p w14:paraId="76A81CD2" w14:textId="77777777" w:rsidR="009762C7" w:rsidRPr="009F205B" w:rsidRDefault="009762C7" w:rsidP="00C91C31">
      <w:pPr>
        <w:pStyle w:val="Prrafodelista"/>
        <w:numPr>
          <w:ilvl w:val="0"/>
          <w:numId w:val="53"/>
        </w:numPr>
        <w:spacing w:line="360" w:lineRule="auto"/>
        <w:rPr>
          <w:rFonts w:cs="Arial"/>
          <w:sz w:val="22"/>
        </w:rPr>
      </w:pPr>
      <w:r w:rsidRPr="009F205B">
        <w:rPr>
          <w:sz w:val="22"/>
        </w:rPr>
        <w:t>Establecer red parcelas permanentes de muestro para medición, y observación de comportamientos de los árboles de los cuales se obtuvo la secuencia de genoma para comprobación de resistencia a la plaga.</w:t>
      </w:r>
    </w:p>
    <w:p w14:paraId="2A669F53" w14:textId="77777777" w:rsidR="009762C7" w:rsidRDefault="009762C7" w:rsidP="009762C7">
      <w:pPr>
        <w:pStyle w:val="Prrafodelista"/>
        <w:numPr>
          <w:ilvl w:val="0"/>
          <w:numId w:val="3"/>
        </w:numPr>
        <w:rPr>
          <w:rFonts w:cs="Arial"/>
          <w:b/>
          <w:sz w:val="22"/>
        </w:rPr>
      </w:pPr>
      <w:r>
        <w:rPr>
          <w:rFonts w:cs="Arial"/>
          <w:b/>
          <w:sz w:val="22"/>
        </w:rPr>
        <w:t>Metodología</w:t>
      </w:r>
    </w:p>
    <w:p w14:paraId="3DFAF085" w14:textId="77777777" w:rsidR="009762C7" w:rsidRDefault="009762C7" w:rsidP="009762C7">
      <w:pPr>
        <w:rPr>
          <w:rFonts w:cs="Arial"/>
          <w:sz w:val="22"/>
        </w:rPr>
      </w:pPr>
    </w:p>
    <w:p w14:paraId="5EE9EF16" w14:textId="77777777" w:rsidR="009762C7" w:rsidRPr="009F205B" w:rsidRDefault="009762C7" w:rsidP="009762C7">
      <w:pPr>
        <w:spacing w:line="360" w:lineRule="auto"/>
        <w:ind w:left="360"/>
        <w:rPr>
          <w:rFonts w:cs="Arial"/>
          <w:sz w:val="22"/>
        </w:rPr>
      </w:pPr>
      <w:r w:rsidRPr="009F205B">
        <w:rPr>
          <w:rFonts w:cs="Arial"/>
          <w:sz w:val="22"/>
        </w:rPr>
        <w:t>Estudio de Herramientas y Protocolo para toma de muestras y envió de las mimas al exterior. Y, Estudio de Herramientas y Protocolos: para Análisis y obtención de resultados de las secuencias de genoma de cada árbol seleccionado. Se obtendrán un aproximado de 4 muestras por parcela y se establecerá 1 parcela en cada Región Forestal (7 más atacadas por el gorgojo descortezador).</w:t>
      </w:r>
    </w:p>
    <w:p w14:paraId="4F8617DA" w14:textId="77777777" w:rsidR="009762C7" w:rsidRPr="009F205B" w:rsidRDefault="009762C7" w:rsidP="009762C7">
      <w:pPr>
        <w:spacing w:line="360" w:lineRule="auto"/>
        <w:ind w:left="360"/>
        <w:rPr>
          <w:rFonts w:cs="Arial"/>
          <w:sz w:val="22"/>
        </w:rPr>
      </w:pPr>
      <w:r w:rsidRPr="009F205B">
        <w:rPr>
          <w:rFonts w:cs="Arial"/>
          <w:sz w:val="22"/>
        </w:rPr>
        <w:t>Consultas con expertos en el tema de mejoramiento genético durante todo el proceso de la investigación.</w:t>
      </w:r>
    </w:p>
    <w:p w14:paraId="664DDF82" w14:textId="77777777" w:rsidR="009762C7" w:rsidRPr="009F205B" w:rsidRDefault="009762C7" w:rsidP="009762C7">
      <w:pPr>
        <w:spacing w:line="360" w:lineRule="auto"/>
        <w:ind w:left="360"/>
        <w:rPr>
          <w:rFonts w:cs="Arial"/>
          <w:sz w:val="22"/>
        </w:rPr>
      </w:pPr>
      <w:r w:rsidRPr="009F205B">
        <w:rPr>
          <w:rFonts w:cs="Arial"/>
          <w:sz w:val="22"/>
        </w:rPr>
        <w:t>Se enumerará cada árbol seleccionado para medición de variables de crecimiento, altura, diámetro, producción de frutos y semillas y otras variables que se definan para establecer monitoreo a largo plazo para reproducción de las especies que se observen más resistentes a través de los años.</w:t>
      </w:r>
    </w:p>
    <w:p w14:paraId="54846BD9" w14:textId="77777777" w:rsidR="009762C7" w:rsidRDefault="009762C7" w:rsidP="009762C7">
      <w:pPr>
        <w:pStyle w:val="Prrafodelista"/>
        <w:numPr>
          <w:ilvl w:val="0"/>
          <w:numId w:val="3"/>
        </w:numPr>
        <w:rPr>
          <w:rFonts w:cs="Arial"/>
          <w:b/>
          <w:sz w:val="22"/>
        </w:rPr>
      </w:pPr>
      <w:r w:rsidRPr="003F6F96">
        <w:rPr>
          <w:rFonts w:cs="Arial"/>
          <w:b/>
          <w:sz w:val="22"/>
        </w:rPr>
        <w:t>Resultados Esperados</w:t>
      </w:r>
    </w:p>
    <w:p w14:paraId="772A33B4" w14:textId="77777777" w:rsidR="009762C7" w:rsidRPr="003F6F96" w:rsidRDefault="009762C7" w:rsidP="009762C7">
      <w:pPr>
        <w:pStyle w:val="Prrafodelista"/>
        <w:ind w:left="360"/>
        <w:rPr>
          <w:rFonts w:cs="Arial"/>
          <w:b/>
          <w:sz w:val="22"/>
        </w:rPr>
      </w:pPr>
    </w:p>
    <w:p w14:paraId="290E725C" w14:textId="77777777" w:rsidR="009762C7" w:rsidRPr="009F205B" w:rsidRDefault="009762C7" w:rsidP="00C91C31">
      <w:pPr>
        <w:pStyle w:val="Prrafodelista"/>
        <w:numPr>
          <w:ilvl w:val="0"/>
          <w:numId w:val="54"/>
        </w:numPr>
        <w:spacing w:line="360" w:lineRule="auto"/>
        <w:rPr>
          <w:rFonts w:cs="Arial"/>
          <w:sz w:val="22"/>
        </w:rPr>
      </w:pPr>
      <w:r w:rsidRPr="009F205B">
        <w:rPr>
          <w:rFonts w:cs="Arial"/>
          <w:sz w:val="22"/>
        </w:rPr>
        <w:t xml:space="preserve">Muestreo establecido. Con alta potencia estadística, seleccionado varios árboles de diferentes rodales remanentes en regiones forestales. </w:t>
      </w:r>
    </w:p>
    <w:p w14:paraId="2A45F18A" w14:textId="77777777" w:rsidR="009762C7" w:rsidRPr="009F205B" w:rsidRDefault="009762C7" w:rsidP="00C91C31">
      <w:pPr>
        <w:pStyle w:val="Prrafodelista"/>
        <w:numPr>
          <w:ilvl w:val="0"/>
          <w:numId w:val="54"/>
        </w:numPr>
        <w:spacing w:line="360" w:lineRule="auto"/>
        <w:rPr>
          <w:rFonts w:cs="Arial"/>
          <w:sz w:val="22"/>
        </w:rPr>
      </w:pPr>
      <w:r w:rsidRPr="009F205B">
        <w:rPr>
          <w:rFonts w:cs="Arial"/>
          <w:sz w:val="22"/>
        </w:rPr>
        <w:t xml:space="preserve">Propuesta de red permanente de muestreo (PPM) que sirva como base futuro para protocolo de mejoramiento y resistencia genética de </w:t>
      </w:r>
      <w:r w:rsidRPr="009F205B">
        <w:rPr>
          <w:rFonts w:cs="Arial"/>
          <w:i/>
          <w:sz w:val="22"/>
        </w:rPr>
        <w:t>Pinus</w:t>
      </w:r>
      <w:r w:rsidRPr="009F205B">
        <w:rPr>
          <w:rFonts w:cs="Arial"/>
          <w:sz w:val="22"/>
        </w:rPr>
        <w:t>.</w:t>
      </w:r>
    </w:p>
    <w:p w14:paraId="585004DC" w14:textId="77777777" w:rsidR="009762C7" w:rsidRDefault="009762C7" w:rsidP="009762C7">
      <w:pPr>
        <w:spacing w:line="360" w:lineRule="auto"/>
        <w:rPr>
          <w:rFonts w:cs="Arial"/>
          <w:sz w:val="22"/>
        </w:rPr>
      </w:pPr>
    </w:p>
    <w:p w14:paraId="10D761F0" w14:textId="77777777" w:rsidR="009762C7" w:rsidRDefault="009762C7" w:rsidP="009762C7">
      <w:pPr>
        <w:spacing w:line="360" w:lineRule="auto"/>
        <w:rPr>
          <w:rFonts w:cs="Arial"/>
          <w:sz w:val="22"/>
        </w:rPr>
      </w:pPr>
    </w:p>
    <w:p w14:paraId="31D4EAE3" w14:textId="77777777" w:rsidR="009762C7" w:rsidRDefault="009762C7" w:rsidP="009762C7">
      <w:pPr>
        <w:pStyle w:val="Prrafodelista"/>
        <w:numPr>
          <w:ilvl w:val="0"/>
          <w:numId w:val="3"/>
        </w:numPr>
        <w:rPr>
          <w:rFonts w:eastAsia="Arial Unicode MS" w:cs="Arial"/>
          <w:b/>
          <w:sz w:val="22"/>
        </w:rPr>
      </w:pPr>
      <w:r w:rsidRPr="007A358D">
        <w:rPr>
          <w:rFonts w:eastAsia="Arial Unicode MS" w:cs="Arial"/>
          <w:b/>
          <w:sz w:val="22"/>
        </w:rPr>
        <w:t>Perfil de la Entidad y del Profesional o Profesionales</w:t>
      </w:r>
    </w:p>
    <w:p w14:paraId="5043D0DE" w14:textId="77777777" w:rsidR="009762C7" w:rsidRPr="007A358D" w:rsidRDefault="009762C7" w:rsidP="009762C7">
      <w:pPr>
        <w:pStyle w:val="Prrafodelista"/>
        <w:ind w:left="360"/>
        <w:rPr>
          <w:rFonts w:eastAsia="Arial Unicode MS" w:cs="Arial"/>
          <w:b/>
          <w:sz w:val="22"/>
        </w:rPr>
      </w:pPr>
    </w:p>
    <w:p w14:paraId="54B0BCA6" w14:textId="77777777" w:rsidR="009762C7" w:rsidRPr="007A358D" w:rsidRDefault="009762C7" w:rsidP="009762C7">
      <w:pPr>
        <w:spacing w:line="360" w:lineRule="auto"/>
        <w:rPr>
          <w:rFonts w:eastAsia="Arial Unicode MS" w:cs="Arial"/>
          <w:sz w:val="22"/>
        </w:rPr>
      </w:pPr>
      <w:r w:rsidRPr="007A358D">
        <w:rPr>
          <w:rFonts w:eastAsia="Arial Unicode MS" w:cs="Arial"/>
          <w:sz w:val="22"/>
        </w:rPr>
        <w:t xml:space="preserve">La institución interesada en desarrollar el estudio deberá estar vinculada con el sector forestal ya sea en lo académico, investigativo o productivo, con 10 años de experiencia en el manejo de plagas y enfermedades forestales; el equipo técnico con formación profesional universitaria en ciencias forestales, ambientales o biológicas, con postgrado en ciencias forestales y/o ambientales; con </w:t>
      </w:r>
      <w:r w:rsidRPr="009A2444">
        <w:rPr>
          <w:rFonts w:eastAsia="Arial Unicode MS" w:cs="Arial"/>
          <w:sz w:val="22"/>
        </w:rPr>
        <w:t>10 años de experiencia en investigaciones en materia de la salud y sanidad forestal</w:t>
      </w:r>
      <w:r>
        <w:rPr>
          <w:rFonts w:eastAsia="Arial Unicode MS" w:cs="Arial"/>
          <w:sz w:val="22"/>
        </w:rPr>
        <w:t xml:space="preserve"> y mejoramiento genético de plantas.</w:t>
      </w:r>
    </w:p>
    <w:p w14:paraId="1B420AA4" w14:textId="77777777" w:rsidR="009762C7" w:rsidRDefault="009762C7" w:rsidP="009762C7">
      <w:pPr>
        <w:spacing w:line="360" w:lineRule="auto"/>
        <w:rPr>
          <w:rFonts w:cs="Arial"/>
          <w:sz w:val="22"/>
        </w:rPr>
      </w:pPr>
    </w:p>
    <w:p w14:paraId="4F9F035A" w14:textId="77777777" w:rsidR="009762C7" w:rsidRPr="002E0184" w:rsidRDefault="009762C7" w:rsidP="009762C7">
      <w:pPr>
        <w:pStyle w:val="Prrafodelista"/>
        <w:numPr>
          <w:ilvl w:val="0"/>
          <w:numId w:val="3"/>
        </w:numPr>
        <w:rPr>
          <w:rFonts w:eastAsia="Arial Unicode MS" w:cs="Arial"/>
          <w:b/>
        </w:rPr>
      </w:pPr>
      <w:r w:rsidRPr="002E0184">
        <w:rPr>
          <w:rFonts w:eastAsia="Arial Unicode MS" w:cs="Arial"/>
          <w:b/>
        </w:rPr>
        <w:t>Materiales e Insumos Requeridos</w:t>
      </w:r>
    </w:p>
    <w:p w14:paraId="2250825E" w14:textId="77777777" w:rsidR="009762C7" w:rsidRDefault="009762C7" w:rsidP="009762C7">
      <w:pPr>
        <w:rPr>
          <w:rFonts w:ascii="Arial Unicode MS" w:eastAsia="Arial Unicode MS" w:hAnsi="Arial Unicode MS" w:cs="Arial Unicode MS"/>
        </w:rPr>
      </w:pPr>
      <w:r w:rsidRPr="002E0184">
        <w:rPr>
          <w:rFonts w:eastAsia="Arial Unicode MS" w:cs="Arial"/>
          <w:sz w:val="22"/>
        </w:rPr>
        <w:t>Centro de registro y análisis de datos con equipamiento de informática (Software y Hardware) y de oficina; equipo de medición dasométrico, materiales de oficina y de campo</w:t>
      </w:r>
      <w:r>
        <w:rPr>
          <w:rFonts w:ascii="Arial Unicode MS" w:eastAsia="Arial Unicode MS" w:hAnsi="Arial Unicode MS" w:cs="Arial Unicode MS"/>
        </w:rPr>
        <w:t>.</w:t>
      </w:r>
    </w:p>
    <w:p w14:paraId="05A60E7E" w14:textId="77777777" w:rsidR="009762C7" w:rsidRDefault="009762C7" w:rsidP="009762C7"/>
    <w:p w14:paraId="4E86B00B" w14:textId="77777777" w:rsidR="009762C7" w:rsidRDefault="009762C7" w:rsidP="009762C7">
      <w:pPr>
        <w:pStyle w:val="NormalWeb"/>
        <w:numPr>
          <w:ilvl w:val="0"/>
          <w:numId w:val="3"/>
        </w:numPr>
        <w:spacing w:before="0" w:beforeAutospacing="0" w:after="0" w:afterAutospacing="0" w:line="360" w:lineRule="auto"/>
        <w:jc w:val="both"/>
        <w:rPr>
          <w:rFonts w:ascii="Arial" w:hAnsi="Arial" w:cs="Arial"/>
          <w:b/>
          <w:bCs/>
          <w:color w:val="000000"/>
          <w:sz w:val="22"/>
          <w:szCs w:val="22"/>
        </w:rPr>
      </w:pPr>
      <w:r w:rsidRPr="00DA2B38">
        <w:rPr>
          <w:rFonts w:ascii="Arial" w:hAnsi="Arial" w:cs="Arial"/>
          <w:b/>
          <w:bCs/>
          <w:color w:val="000000"/>
          <w:sz w:val="22"/>
          <w:szCs w:val="22"/>
        </w:rPr>
        <w:t>Cronograma de Actividades</w:t>
      </w:r>
    </w:p>
    <w:p w14:paraId="201C7FA6" w14:textId="77777777" w:rsidR="009762C7" w:rsidRPr="003203D2" w:rsidRDefault="009762C7" w:rsidP="009762C7">
      <w:pPr>
        <w:spacing w:line="360" w:lineRule="auto"/>
        <w:rPr>
          <w:sz w:val="22"/>
          <w:lang w:val="es-ES"/>
        </w:rPr>
      </w:pPr>
      <w:r w:rsidRPr="003203D2">
        <w:rPr>
          <w:sz w:val="22"/>
          <w:lang w:val="es-ES"/>
        </w:rPr>
        <w:t>Las actividades están contempladas llevarse a cabo bajo el siguiente cronograma de acciones:</w:t>
      </w:r>
    </w:p>
    <w:p w14:paraId="0059BB21" w14:textId="77777777" w:rsidR="009762C7" w:rsidRDefault="009762C7" w:rsidP="009762C7">
      <w:pPr>
        <w:pStyle w:val="NormalWeb"/>
        <w:spacing w:before="0" w:beforeAutospacing="0" w:after="0" w:afterAutospacing="0" w:line="360" w:lineRule="auto"/>
        <w:jc w:val="both"/>
        <w:rPr>
          <w:rFonts w:ascii="Arial" w:hAnsi="Arial" w:cs="Arial"/>
          <w:b/>
          <w:bCs/>
          <w:color w:val="000000"/>
          <w:sz w:val="22"/>
          <w:szCs w:val="22"/>
        </w:rPr>
      </w:pPr>
    </w:p>
    <w:tbl>
      <w:tblPr>
        <w:tblW w:w="8280" w:type="dxa"/>
        <w:tblLayout w:type="fixed"/>
        <w:tblCellMar>
          <w:left w:w="70" w:type="dxa"/>
          <w:right w:w="70" w:type="dxa"/>
        </w:tblCellMar>
        <w:tblLook w:val="04A0" w:firstRow="1" w:lastRow="0" w:firstColumn="1" w:lastColumn="0" w:noHBand="0" w:noVBand="1"/>
      </w:tblPr>
      <w:tblGrid>
        <w:gridCol w:w="1890"/>
        <w:gridCol w:w="270"/>
        <w:gridCol w:w="360"/>
        <w:gridCol w:w="360"/>
        <w:gridCol w:w="360"/>
        <w:gridCol w:w="360"/>
        <w:gridCol w:w="360"/>
        <w:gridCol w:w="360"/>
        <w:gridCol w:w="360"/>
        <w:gridCol w:w="360"/>
        <w:gridCol w:w="360"/>
        <w:gridCol w:w="360"/>
        <w:gridCol w:w="360"/>
        <w:gridCol w:w="360"/>
        <w:gridCol w:w="360"/>
        <w:gridCol w:w="360"/>
        <w:gridCol w:w="360"/>
        <w:gridCol w:w="360"/>
        <w:gridCol w:w="360"/>
      </w:tblGrid>
      <w:tr w:rsidR="009762C7" w:rsidRPr="00465B81" w14:paraId="33BE6745" w14:textId="77777777" w:rsidTr="00352DCA">
        <w:trPr>
          <w:trHeight w:val="600"/>
        </w:trPr>
        <w:tc>
          <w:tcPr>
            <w:tcW w:w="18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6CA0D5" w14:textId="77777777" w:rsidR="009762C7" w:rsidRPr="00B71A09" w:rsidRDefault="009762C7" w:rsidP="00352DCA">
            <w:pPr>
              <w:jc w:val="center"/>
              <w:rPr>
                <w:rFonts w:eastAsia="Times New Roman" w:cs="Arial"/>
                <w:b/>
                <w:color w:val="000000"/>
                <w:sz w:val="18"/>
                <w:szCs w:val="18"/>
                <w:lang w:eastAsia="es-HN"/>
              </w:rPr>
            </w:pPr>
            <w:r w:rsidRPr="00B71A09">
              <w:rPr>
                <w:rFonts w:eastAsia="Times New Roman" w:cs="Arial"/>
                <w:b/>
                <w:color w:val="000000"/>
                <w:sz w:val="18"/>
                <w:szCs w:val="18"/>
                <w:lang w:val="es-ES" w:eastAsia="es-HN"/>
              </w:rPr>
              <w:t>Actividades</w:t>
            </w:r>
          </w:p>
        </w:tc>
        <w:tc>
          <w:tcPr>
            <w:tcW w:w="270" w:type="dxa"/>
            <w:tcBorders>
              <w:top w:val="single" w:sz="8" w:space="0" w:color="auto"/>
              <w:left w:val="nil"/>
              <w:bottom w:val="single" w:sz="8" w:space="0" w:color="auto"/>
              <w:right w:val="single" w:sz="4" w:space="0" w:color="auto"/>
            </w:tcBorders>
            <w:shd w:val="clear" w:color="auto" w:fill="auto"/>
            <w:vAlign w:val="center"/>
            <w:hideMark/>
          </w:tcPr>
          <w:p w14:paraId="1B62B591"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1</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34DC47A3"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2</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01B4FA9B"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3</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16FEBD3D"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4</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45AE9817"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5</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560D8D69"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6</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60F6D3ED"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7</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782D22AE"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8</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76986984"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9</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5014D3FB"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10</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4A1514BB"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11</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25C92DE4"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12</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31F24325"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13</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3606A893"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14</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387DE9D7"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15</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5180C029"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16</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5358C3AE"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17</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0F57BB70"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w:t>
            </w:r>
            <w:r>
              <w:rPr>
                <w:rFonts w:eastAsia="Times New Roman" w:cs="Arial"/>
                <w:color w:val="000000"/>
                <w:sz w:val="18"/>
                <w:szCs w:val="18"/>
                <w:lang w:eastAsia="es-HN"/>
              </w:rPr>
              <w:t xml:space="preserve"> </w:t>
            </w:r>
            <w:r w:rsidRPr="00D47F22">
              <w:rPr>
                <w:rFonts w:eastAsia="Times New Roman" w:cs="Arial"/>
                <w:color w:val="000000"/>
                <w:sz w:val="18"/>
                <w:szCs w:val="18"/>
                <w:lang w:eastAsia="es-HN"/>
              </w:rPr>
              <w:t>18</w:t>
            </w:r>
          </w:p>
        </w:tc>
      </w:tr>
      <w:tr w:rsidR="009762C7" w:rsidRPr="00465B81" w14:paraId="0B826777" w14:textId="77777777" w:rsidTr="00352DCA">
        <w:trPr>
          <w:trHeight w:val="29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2A8C82A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val="es-ES" w:eastAsia="es-HN"/>
              </w:rPr>
              <w:t xml:space="preserve">Revisión bibliográfica  </w:t>
            </w:r>
          </w:p>
        </w:tc>
        <w:tc>
          <w:tcPr>
            <w:tcW w:w="270" w:type="dxa"/>
            <w:tcBorders>
              <w:top w:val="nil"/>
              <w:left w:val="nil"/>
              <w:bottom w:val="single" w:sz="4" w:space="0" w:color="auto"/>
              <w:right w:val="single" w:sz="4" w:space="0" w:color="auto"/>
            </w:tcBorders>
            <w:shd w:val="clear" w:color="auto" w:fill="0070C0"/>
            <w:vAlign w:val="center"/>
            <w:hideMark/>
          </w:tcPr>
          <w:p w14:paraId="6B7D308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CBBD8E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D7BF2C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71E6BC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518975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B71CDD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7F2EC5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D620F8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5FAE89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5BAB3D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691182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758E8C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8E7459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B65217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1C0F4B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2791CA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B4DC68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1C707C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2A9BCCC8" w14:textId="77777777" w:rsidTr="00352DCA">
        <w:trPr>
          <w:trHeight w:val="52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24C7F19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Selección de los sitios para recolección de las muestras</w:t>
            </w:r>
            <w:r>
              <w:rPr>
                <w:rFonts w:eastAsia="Times New Roman" w:cs="Arial"/>
                <w:color w:val="000000"/>
                <w:sz w:val="18"/>
                <w:szCs w:val="18"/>
                <w:lang w:eastAsia="es-HN"/>
              </w:rPr>
              <w:t xml:space="preserve"> y establecimiento de parcelas</w:t>
            </w:r>
          </w:p>
        </w:tc>
        <w:tc>
          <w:tcPr>
            <w:tcW w:w="270" w:type="dxa"/>
            <w:tcBorders>
              <w:top w:val="nil"/>
              <w:left w:val="nil"/>
              <w:bottom w:val="single" w:sz="4" w:space="0" w:color="auto"/>
              <w:right w:val="single" w:sz="4" w:space="0" w:color="auto"/>
            </w:tcBorders>
            <w:shd w:val="clear" w:color="auto" w:fill="0070C0"/>
            <w:vAlign w:val="center"/>
            <w:hideMark/>
          </w:tcPr>
          <w:p w14:paraId="258CBC0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2316F20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250A07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A288A2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0482E3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C20E09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4551C7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0327EC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C36D8A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F21A31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87B1E2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6405B6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DFEDF0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5BEBEE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1AE4F9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7309CD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EFCB78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01A437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2B3538DA" w14:textId="77777777" w:rsidTr="00352DCA">
        <w:trPr>
          <w:trHeight w:val="1040"/>
        </w:trPr>
        <w:tc>
          <w:tcPr>
            <w:tcW w:w="1890" w:type="dxa"/>
            <w:tcBorders>
              <w:top w:val="nil"/>
              <w:left w:val="single" w:sz="8" w:space="0" w:color="auto"/>
              <w:bottom w:val="single" w:sz="4" w:space="0" w:color="auto"/>
              <w:right w:val="single" w:sz="4" w:space="0" w:color="auto"/>
            </w:tcBorders>
            <w:shd w:val="clear" w:color="auto" w:fill="auto"/>
            <w:vAlign w:val="center"/>
          </w:tcPr>
          <w:p w14:paraId="360BDB3D"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Establecimiento de la red de parcelas para muestreo</w:t>
            </w:r>
          </w:p>
        </w:tc>
        <w:tc>
          <w:tcPr>
            <w:tcW w:w="270" w:type="dxa"/>
            <w:tcBorders>
              <w:top w:val="nil"/>
              <w:left w:val="nil"/>
              <w:bottom w:val="single" w:sz="4" w:space="0" w:color="auto"/>
              <w:right w:val="single" w:sz="4" w:space="0" w:color="auto"/>
            </w:tcBorders>
            <w:shd w:val="clear" w:color="auto" w:fill="auto"/>
            <w:vAlign w:val="center"/>
            <w:hideMark/>
          </w:tcPr>
          <w:p w14:paraId="7FE6910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4B5743B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6DCC97F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5CEEE78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5435D9C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30F05AB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0FD4295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5943D8A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ADB993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592D52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D08667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650356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E1D9D8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130966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007229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CC7030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9CAF26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9C2A4B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524F0D18" w14:textId="77777777" w:rsidTr="00352DCA">
        <w:trPr>
          <w:trHeight w:val="520"/>
        </w:trPr>
        <w:tc>
          <w:tcPr>
            <w:tcW w:w="1890" w:type="dxa"/>
            <w:tcBorders>
              <w:top w:val="nil"/>
              <w:left w:val="single" w:sz="8" w:space="0" w:color="auto"/>
              <w:bottom w:val="single" w:sz="4" w:space="0" w:color="auto"/>
              <w:right w:val="single" w:sz="4" w:space="0" w:color="auto"/>
            </w:tcBorders>
            <w:shd w:val="clear" w:color="auto" w:fill="auto"/>
            <w:vAlign w:val="center"/>
          </w:tcPr>
          <w:p w14:paraId="33D2C429"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Colecta de las muestras genéticas de los arboles seleccionados</w:t>
            </w:r>
          </w:p>
        </w:tc>
        <w:tc>
          <w:tcPr>
            <w:tcW w:w="270" w:type="dxa"/>
            <w:tcBorders>
              <w:top w:val="nil"/>
              <w:left w:val="nil"/>
              <w:bottom w:val="single" w:sz="4" w:space="0" w:color="auto"/>
              <w:right w:val="single" w:sz="4" w:space="0" w:color="auto"/>
            </w:tcBorders>
            <w:shd w:val="clear" w:color="auto" w:fill="auto"/>
            <w:noWrap/>
            <w:vAlign w:val="bottom"/>
            <w:hideMark/>
          </w:tcPr>
          <w:p w14:paraId="37BC1EE1"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46F96A3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696D917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2B72138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52646D6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71C5BAD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499DD3A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46CE5A3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5676C3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BB0107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C756B6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FA5CF5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70F372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DC3E67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F6DB43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EA71F9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C73782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4D59F5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6CAEDFF4" w14:textId="77777777" w:rsidTr="00352DCA">
        <w:trPr>
          <w:trHeight w:val="52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3DB643E9"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val="es-ES" w:eastAsia="es-HN"/>
              </w:rPr>
              <w:t>Envió de muestras genéticas al exterior</w:t>
            </w:r>
          </w:p>
        </w:tc>
        <w:tc>
          <w:tcPr>
            <w:tcW w:w="270" w:type="dxa"/>
            <w:tcBorders>
              <w:top w:val="nil"/>
              <w:left w:val="nil"/>
              <w:bottom w:val="single" w:sz="4" w:space="0" w:color="auto"/>
              <w:right w:val="single" w:sz="4" w:space="0" w:color="auto"/>
            </w:tcBorders>
            <w:shd w:val="clear" w:color="auto" w:fill="auto"/>
            <w:vAlign w:val="center"/>
            <w:hideMark/>
          </w:tcPr>
          <w:p w14:paraId="1458149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21AC19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7829F4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925D25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B043CF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CA46B6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AB9692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6038DA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15E180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1CBE47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609482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D21072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71C7C5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ADA3A1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0F4730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CEEB7F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D14CE2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234BFC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296A24E4" w14:textId="77777777" w:rsidTr="00352DCA">
        <w:trPr>
          <w:trHeight w:val="52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0BD294B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Análisis de los resultados de campo</w:t>
            </w:r>
            <w:r>
              <w:rPr>
                <w:rFonts w:eastAsia="Times New Roman" w:cs="Arial"/>
                <w:color w:val="000000"/>
                <w:sz w:val="18"/>
                <w:szCs w:val="18"/>
                <w:lang w:eastAsia="es-HN"/>
              </w:rPr>
              <w:t xml:space="preserve"> por experto en genética </w:t>
            </w:r>
          </w:p>
        </w:tc>
        <w:tc>
          <w:tcPr>
            <w:tcW w:w="270" w:type="dxa"/>
            <w:tcBorders>
              <w:top w:val="nil"/>
              <w:left w:val="nil"/>
              <w:bottom w:val="single" w:sz="4" w:space="0" w:color="auto"/>
              <w:right w:val="single" w:sz="4" w:space="0" w:color="auto"/>
            </w:tcBorders>
            <w:shd w:val="clear" w:color="auto" w:fill="auto"/>
            <w:vAlign w:val="center"/>
            <w:hideMark/>
          </w:tcPr>
          <w:p w14:paraId="28A115A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6C8F00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5AD0B2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A9152A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41D6E3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81A3D2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1A9B13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7600DBA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19F790D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497CC65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52D2254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2ED635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80A050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36FF5B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93290A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3E507D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46B093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94D66B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2C5F6339" w14:textId="77777777" w:rsidTr="00352DCA">
        <w:trPr>
          <w:trHeight w:val="29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68161179" w14:textId="77777777" w:rsidR="009762C7" w:rsidRPr="008D231D" w:rsidRDefault="009762C7" w:rsidP="00352DCA">
            <w:pPr>
              <w:jc w:val="left"/>
              <w:rPr>
                <w:rFonts w:eastAsia="Times New Roman" w:cs="Arial"/>
                <w:bCs/>
                <w:color w:val="000000"/>
                <w:sz w:val="18"/>
                <w:szCs w:val="18"/>
                <w:lang w:eastAsia="es-HN"/>
              </w:rPr>
            </w:pPr>
            <w:r w:rsidRPr="008D231D">
              <w:rPr>
                <w:rFonts w:eastAsia="Times New Roman" w:cs="Arial"/>
                <w:bCs/>
                <w:color w:val="000000"/>
                <w:sz w:val="18"/>
                <w:szCs w:val="18"/>
                <w:lang w:eastAsia="es-HN"/>
              </w:rPr>
              <w:t xml:space="preserve">Entrega de reporte de análisis de datos de la estructura genética </w:t>
            </w:r>
          </w:p>
        </w:tc>
        <w:tc>
          <w:tcPr>
            <w:tcW w:w="270" w:type="dxa"/>
            <w:tcBorders>
              <w:top w:val="nil"/>
              <w:left w:val="nil"/>
              <w:bottom w:val="single" w:sz="4" w:space="0" w:color="auto"/>
              <w:right w:val="single" w:sz="4" w:space="0" w:color="auto"/>
            </w:tcBorders>
            <w:shd w:val="clear" w:color="auto" w:fill="auto"/>
            <w:vAlign w:val="center"/>
            <w:hideMark/>
          </w:tcPr>
          <w:p w14:paraId="31A9363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39174A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E343B7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4DA7BE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CCF484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715524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801DFA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AED170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49944D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6F2585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5A3343C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BBC7BD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8E7D0A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03D7A8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19171C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3C744C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EA72DF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E9B06C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37A78109" w14:textId="77777777" w:rsidTr="00352DCA">
        <w:trPr>
          <w:trHeight w:val="290"/>
        </w:trPr>
        <w:tc>
          <w:tcPr>
            <w:tcW w:w="1890" w:type="dxa"/>
            <w:tcBorders>
              <w:top w:val="single" w:sz="4" w:space="0" w:color="auto"/>
              <w:left w:val="single" w:sz="8" w:space="0" w:color="auto"/>
              <w:bottom w:val="nil"/>
              <w:right w:val="single" w:sz="4" w:space="0" w:color="auto"/>
            </w:tcBorders>
            <w:shd w:val="clear" w:color="auto" w:fill="auto"/>
            <w:vAlign w:val="center"/>
          </w:tcPr>
          <w:p w14:paraId="626E4943" w14:textId="77777777" w:rsidR="009762C7" w:rsidRPr="008D231D" w:rsidRDefault="009762C7" w:rsidP="00352DCA">
            <w:pPr>
              <w:jc w:val="left"/>
              <w:rPr>
                <w:rFonts w:eastAsia="Times New Roman" w:cs="Arial"/>
                <w:bCs/>
                <w:color w:val="000000"/>
                <w:sz w:val="18"/>
                <w:szCs w:val="18"/>
                <w:lang w:eastAsia="es-HN"/>
              </w:rPr>
            </w:pPr>
            <w:r w:rsidRPr="008D231D">
              <w:rPr>
                <w:rFonts w:eastAsia="Times New Roman" w:cs="Arial"/>
                <w:bCs/>
                <w:color w:val="000000"/>
                <w:sz w:val="18"/>
                <w:szCs w:val="18"/>
                <w:lang w:eastAsia="es-HN"/>
              </w:rPr>
              <w:lastRenderedPageBreak/>
              <w:t>Socialización de primeros datos obtenidos</w:t>
            </w:r>
          </w:p>
        </w:tc>
        <w:tc>
          <w:tcPr>
            <w:tcW w:w="270" w:type="dxa"/>
            <w:tcBorders>
              <w:top w:val="single" w:sz="4" w:space="0" w:color="auto"/>
              <w:left w:val="nil"/>
              <w:bottom w:val="nil"/>
              <w:right w:val="single" w:sz="4" w:space="0" w:color="auto"/>
            </w:tcBorders>
            <w:shd w:val="clear" w:color="auto" w:fill="auto"/>
            <w:vAlign w:val="center"/>
          </w:tcPr>
          <w:p w14:paraId="3BFD7B16"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auto"/>
            <w:vAlign w:val="center"/>
          </w:tcPr>
          <w:p w14:paraId="0667DC7A"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auto"/>
            <w:vAlign w:val="center"/>
          </w:tcPr>
          <w:p w14:paraId="5981F3DC"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auto"/>
            <w:vAlign w:val="center"/>
          </w:tcPr>
          <w:p w14:paraId="697519F5"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auto"/>
            <w:vAlign w:val="center"/>
          </w:tcPr>
          <w:p w14:paraId="4C71C071"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auto"/>
            <w:vAlign w:val="center"/>
          </w:tcPr>
          <w:p w14:paraId="42F0933B"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auto"/>
            <w:vAlign w:val="center"/>
          </w:tcPr>
          <w:p w14:paraId="224D12A8"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auto"/>
            <w:vAlign w:val="center"/>
          </w:tcPr>
          <w:p w14:paraId="01D170CE"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auto"/>
            <w:vAlign w:val="center"/>
          </w:tcPr>
          <w:p w14:paraId="5AE14409"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auto"/>
            <w:vAlign w:val="center"/>
          </w:tcPr>
          <w:p w14:paraId="0EFBE5C4"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0070C0"/>
            <w:vAlign w:val="center"/>
          </w:tcPr>
          <w:p w14:paraId="70AA482C"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auto"/>
            <w:vAlign w:val="center"/>
          </w:tcPr>
          <w:p w14:paraId="4F9FB41F"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auto"/>
            <w:vAlign w:val="center"/>
          </w:tcPr>
          <w:p w14:paraId="3CCDF815"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auto"/>
            <w:vAlign w:val="center"/>
          </w:tcPr>
          <w:p w14:paraId="44B309E8"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auto"/>
            <w:vAlign w:val="center"/>
          </w:tcPr>
          <w:p w14:paraId="238FDFAD"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auto"/>
            <w:vAlign w:val="center"/>
          </w:tcPr>
          <w:p w14:paraId="6184B3E1"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auto"/>
            <w:vAlign w:val="center"/>
          </w:tcPr>
          <w:p w14:paraId="3AF5BC3E"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nil"/>
              <w:right w:val="single" w:sz="4" w:space="0" w:color="auto"/>
            </w:tcBorders>
            <w:shd w:val="clear" w:color="auto" w:fill="auto"/>
            <w:vAlign w:val="center"/>
          </w:tcPr>
          <w:p w14:paraId="004379E2" w14:textId="77777777" w:rsidR="009762C7" w:rsidRPr="00D47F22" w:rsidRDefault="009762C7" w:rsidP="00352DCA">
            <w:pPr>
              <w:rPr>
                <w:rFonts w:eastAsia="Times New Roman" w:cs="Arial"/>
                <w:color w:val="000000"/>
                <w:sz w:val="18"/>
                <w:szCs w:val="18"/>
                <w:lang w:eastAsia="es-HN"/>
              </w:rPr>
            </w:pPr>
          </w:p>
        </w:tc>
      </w:tr>
      <w:tr w:rsidR="009762C7" w:rsidRPr="00465B81" w14:paraId="00E742F0" w14:textId="77777777" w:rsidTr="00352DCA">
        <w:trPr>
          <w:trHeight w:val="290"/>
        </w:trPr>
        <w:tc>
          <w:tcPr>
            <w:tcW w:w="1890" w:type="dxa"/>
            <w:tcBorders>
              <w:top w:val="nil"/>
              <w:left w:val="single" w:sz="8" w:space="0" w:color="auto"/>
              <w:bottom w:val="single" w:sz="4" w:space="0" w:color="auto"/>
              <w:right w:val="single" w:sz="4" w:space="0" w:color="auto"/>
            </w:tcBorders>
            <w:shd w:val="clear" w:color="auto" w:fill="auto"/>
            <w:vAlign w:val="center"/>
          </w:tcPr>
          <w:p w14:paraId="300DF703" w14:textId="77777777" w:rsidR="009762C7" w:rsidRPr="008D231D" w:rsidRDefault="009762C7" w:rsidP="00352DCA">
            <w:pPr>
              <w:jc w:val="left"/>
              <w:rPr>
                <w:rFonts w:eastAsia="Times New Roman" w:cs="Arial"/>
                <w:bCs/>
                <w:color w:val="000000"/>
                <w:sz w:val="18"/>
                <w:szCs w:val="18"/>
                <w:lang w:eastAsia="es-HN"/>
              </w:rPr>
            </w:pPr>
          </w:p>
        </w:tc>
        <w:tc>
          <w:tcPr>
            <w:tcW w:w="270" w:type="dxa"/>
            <w:tcBorders>
              <w:top w:val="nil"/>
              <w:left w:val="nil"/>
              <w:bottom w:val="single" w:sz="4" w:space="0" w:color="auto"/>
              <w:right w:val="single" w:sz="4" w:space="0" w:color="auto"/>
            </w:tcBorders>
            <w:shd w:val="clear" w:color="auto" w:fill="auto"/>
            <w:vAlign w:val="center"/>
          </w:tcPr>
          <w:p w14:paraId="22C9ED8E"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37AB34A8"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3E0FE33A"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028D0BE1"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780D681D"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35601547"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421D0F32"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6FDCD929"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0683FE99"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10CADB13"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0070C0"/>
            <w:vAlign w:val="center"/>
          </w:tcPr>
          <w:p w14:paraId="514310D0"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14E8DC26"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44525673"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25CB5FE8"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062B10DD"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3D32AFFF"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5C96AEF0"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1BC21D35" w14:textId="77777777" w:rsidR="009762C7" w:rsidRPr="00D47F22" w:rsidRDefault="009762C7" w:rsidP="00352DCA">
            <w:pPr>
              <w:rPr>
                <w:rFonts w:eastAsia="Times New Roman" w:cs="Arial"/>
                <w:color w:val="000000"/>
                <w:sz w:val="18"/>
                <w:szCs w:val="18"/>
                <w:lang w:eastAsia="es-HN"/>
              </w:rPr>
            </w:pPr>
          </w:p>
        </w:tc>
      </w:tr>
      <w:tr w:rsidR="009762C7" w:rsidRPr="00465B81" w14:paraId="1A9D7FC8" w14:textId="77777777" w:rsidTr="00352DCA">
        <w:trPr>
          <w:trHeight w:val="290"/>
        </w:trPr>
        <w:tc>
          <w:tcPr>
            <w:tcW w:w="1890" w:type="dxa"/>
            <w:tcBorders>
              <w:top w:val="single" w:sz="4" w:space="0" w:color="auto"/>
              <w:left w:val="single" w:sz="8" w:space="0" w:color="auto"/>
              <w:bottom w:val="single" w:sz="4" w:space="0" w:color="auto"/>
              <w:right w:val="single" w:sz="4" w:space="0" w:color="auto"/>
            </w:tcBorders>
            <w:shd w:val="clear" w:color="auto" w:fill="auto"/>
            <w:vAlign w:val="center"/>
          </w:tcPr>
          <w:p w14:paraId="42FFAC02" w14:textId="77777777" w:rsidR="009762C7" w:rsidRPr="008D231D" w:rsidRDefault="009762C7" w:rsidP="00352DCA">
            <w:pPr>
              <w:jc w:val="left"/>
              <w:rPr>
                <w:rFonts w:eastAsia="Times New Roman" w:cs="Arial"/>
                <w:bCs/>
                <w:color w:val="000000"/>
                <w:sz w:val="18"/>
                <w:szCs w:val="18"/>
                <w:lang w:eastAsia="es-HN"/>
              </w:rPr>
            </w:pPr>
            <w:r w:rsidRPr="008D231D">
              <w:rPr>
                <w:rFonts w:eastAsia="Times New Roman" w:cs="Arial"/>
                <w:bCs/>
                <w:color w:val="000000"/>
                <w:sz w:val="18"/>
                <w:szCs w:val="18"/>
                <w:lang w:eastAsia="es-HN"/>
              </w:rPr>
              <w:t>Elaboración de reporte final</w:t>
            </w:r>
            <w:r>
              <w:rPr>
                <w:rFonts w:eastAsia="Times New Roman" w:cs="Arial"/>
                <w:bCs/>
                <w:color w:val="000000"/>
                <w:sz w:val="18"/>
                <w:szCs w:val="18"/>
                <w:lang w:eastAsia="es-HN"/>
              </w:rPr>
              <w:t xml:space="preserve"> por Ing. Forestal encargado del proyecto.</w:t>
            </w:r>
          </w:p>
        </w:tc>
        <w:tc>
          <w:tcPr>
            <w:tcW w:w="270" w:type="dxa"/>
            <w:tcBorders>
              <w:top w:val="single" w:sz="4" w:space="0" w:color="auto"/>
              <w:left w:val="nil"/>
              <w:bottom w:val="single" w:sz="4" w:space="0" w:color="auto"/>
              <w:right w:val="single" w:sz="4" w:space="0" w:color="auto"/>
            </w:tcBorders>
            <w:shd w:val="clear" w:color="auto" w:fill="auto"/>
            <w:vAlign w:val="center"/>
          </w:tcPr>
          <w:p w14:paraId="657692C1"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10E8ED1A"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52DCC301"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7A31DEEB"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6641CA3D"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04F88385"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4CDA345F"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6A17FD0C"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35539BB6"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6389739A"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0070C0"/>
            <w:vAlign w:val="center"/>
          </w:tcPr>
          <w:p w14:paraId="2B24B6A9"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0070C0"/>
            <w:vAlign w:val="center"/>
          </w:tcPr>
          <w:p w14:paraId="3A803175"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0070C0"/>
            <w:vAlign w:val="center"/>
          </w:tcPr>
          <w:p w14:paraId="62F63AF4"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0070C0"/>
            <w:vAlign w:val="center"/>
          </w:tcPr>
          <w:p w14:paraId="1B40A099"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0070C0"/>
            <w:vAlign w:val="center"/>
          </w:tcPr>
          <w:p w14:paraId="195DCE06"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0070C0"/>
            <w:vAlign w:val="center"/>
          </w:tcPr>
          <w:p w14:paraId="3EB577C0"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0070C0"/>
            <w:vAlign w:val="center"/>
          </w:tcPr>
          <w:p w14:paraId="52BFC3BC" w14:textId="77777777" w:rsidR="009762C7" w:rsidRPr="00D47F22" w:rsidRDefault="009762C7" w:rsidP="00352DCA">
            <w:pPr>
              <w:rPr>
                <w:rFonts w:eastAsia="Times New Roman" w:cs="Arial"/>
                <w:color w:val="000000"/>
                <w:sz w:val="18"/>
                <w:szCs w:val="18"/>
                <w:lang w:eastAsia="es-HN"/>
              </w:rPr>
            </w:pPr>
          </w:p>
        </w:tc>
        <w:tc>
          <w:tcPr>
            <w:tcW w:w="360" w:type="dxa"/>
            <w:tcBorders>
              <w:top w:val="single" w:sz="4" w:space="0" w:color="auto"/>
              <w:left w:val="nil"/>
              <w:bottom w:val="single" w:sz="4" w:space="0" w:color="auto"/>
              <w:right w:val="single" w:sz="4" w:space="0" w:color="auto"/>
            </w:tcBorders>
            <w:shd w:val="clear" w:color="auto" w:fill="0070C0"/>
            <w:vAlign w:val="center"/>
          </w:tcPr>
          <w:p w14:paraId="21C4EBF9" w14:textId="77777777" w:rsidR="009762C7" w:rsidRPr="00D47F22" w:rsidRDefault="009762C7" w:rsidP="00352DCA">
            <w:pPr>
              <w:rPr>
                <w:rFonts w:eastAsia="Times New Roman" w:cs="Arial"/>
                <w:color w:val="000000"/>
                <w:sz w:val="18"/>
                <w:szCs w:val="18"/>
                <w:lang w:eastAsia="es-HN"/>
              </w:rPr>
            </w:pPr>
          </w:p>
        </w:tc>
      </w:tr>
    </w:tbl>
    <w:p w14:paraId="273BEAB5" w14:textId="77777777" w:rsidR="009762C7" w:rsidRDefault="009762C7" w:rsidP="009762C7">
      <w:pPr>
        <w:spacing w:line="360" w:lineRule="auto"/>
        <w:rPr>
          <w:rFonts w:cs="Arial"/>
          <w:sz w:val="22"/>
        </w:rPr>
      </w:pPr>
    </w:p>
    <w:p w14:paraId="40A7ED6F" w14:textId="77777777" w:rsidR="009762C7" w:rsidRPr="00E27516" w:rsidRDefault="009762C7" w:rsidP="009762C7">
      <w:pPr>
        <w:rPr>
          <w:rFonts w:cs="Arial"/>
          <w:sz w:val="22"/>
        </w:rPr>
      </w:pPr>
      <w:r w:rsidRPr="00E27516">
        <w:rPr>
          <w:rFonts w:cs="Arial"/>
          <w:sz w:val="22"/>
        </w:rPr>
        <w:t>.</w:t>
      </w:r>
    </w:p>
    <w:p w14:paraId="054C8056" w14:textId="77777777" w:rsidR="009762C7" w:rsidRPr="00183702" w:rsidRDefault="009762C7" w:rsidP="009762C7">
      <w:pPr>
        <w:pStyle w:val="Prrafodelista"/>
        <w:numPr>
          <w:ilvl w:val="0"/>
          <w:numId w:val="3"/>
        </w:numPr>
        <w:spacing w:line="360" w:lineRule="auto"/>
        <w:ind w:left="357" w:hanging="357"/>
        <w:rPr>
          <w:rFonts w:cs="Arial"/>
          <w:sz w:val="22"/>
        </w:rPr>
      </w:pPr>
      <w:r w:rsidRPr="00183702">
        <w:rPr>
          <w:rFonts w:cs="Arial"/>
          <w:b/>
          <w:sz w:val="22"/>
        </w:rPr>
        <w:t>Presupuesto Estimado: $</w:t>
      </w:r>
      <w:r w:rsidRPr="00183702">
        <w:rPr>
          <w:rFonts w:eastAsia="Times New Roman" w:cs="Arial"/>
          <w:b/>
          <w:bCs/>
          <w:color w:val="000000"/>
          <w:sz w:val="20"/>
          <w:szCs w:val="20"/>
          <w:lang w:eastAsia="es-HN"/>
        </w:rPr>
        <w:t xml:space="preserve"> 98,185.00</w:t>
      </w:r>
    </w:p>
    <w:p w14:paraId="62E421E1" w14:textId="77777777" w:rsidR="009762C7" w:rsidRPr="00FF53C6" w:rsidRDefault="009762C7" w:rsidP="009762C7">
      <w:pPr>
        <w:spacing w:line="360" w:lineRule="auto"/>
        <w:rPr>
          <w:rFonts w:cs="Arial"/>
          <w:sz w:val="22"/>
        </w:rPr>
      </w:pP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0"/>
        <w:gridCol w:w="1200"/>
        <w:gridCol w:w="1200"/>
        <w:gridCol w:w="1590"/>
        <w:gridCol w:w="852"/>
        <w:gridCol w:w="1200"/>
      </w:tblGrid>
      <w:tr w:rsidR="009762C7" w:rsidRPr="00886ED8" w14:paraId="5DCB57E9" w14:textId="77777777" w:rsidTr="00352DCA">
        <w:trPr>
          <w:trHeight w:val="300"/>
          <w:jc w:val="center"/>
        </w:trPr>
        <w:tc>
          <w:tcPr>
            <w:tcW w:w="2120" w:type="dxa"/>
            <w:shd w:val="clear" w:color="auto" w:fill="auto"/>
            <w:noWrap/>
            <w:vAlign w:val="bottom"/>
            <w:hideMark/>
          </w:tcPr>
          <w:p w14:paraId="64F4AF3E"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Descripción</w:t>
            </w:r>
          </w:p>
        </w:tc>
        <w:tc>
          <w:tcPr>
            <w:tcW w:w="1200" w:type="dxa"/>
            <w:shd w:val="clear" w:color="auto" w:fill="auto"/>
            <w:noWrap/>
            <w:vAlign w:val="center"/>
            <w:hideMark/>
          </w:tcPr>
          <w:p w14:paraId="19F3DD0E"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Cantidad ($)</w:t>
            </w:r>
          </w:p>
        </w:tc>
        <w:tc>
          <w:tcPr>
            <w:tcW w:w="1200" w:type="dxa"/>
            <w:shd w:val="clear" w:color="auto" w:fill="auto"/>
            <w:noWrap/>
            <w:vAlign w:val="center"/>
            <w:hideMark/>
          </w:tcPr>
          <w:p w14:paraId="3B741B68"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Costo Unitario</w:t>
            </w:r>
          </w:p>
        </w:tc>
        <w:tc>
          <w:tcPr>
            <w:tcW w:w="1590" w:type="dxa"/>
            <w:shd w:val="clear" w:color="auto" w:fill="auto"/>
            <w:noWrap/>
            <w:vAlign w:val="center"/>
            <w:hideMark/>
          </w:tcPr>
          <w:p w14:paraId="704C3CE5"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Costo ($) /mes</w:t>
            </w:r>
          </w:p>
        </w:tc>
        <w:tc>
          <w:tcPr>
            <w:tcW w:w="852" w:type="dxa"/>
            <w:shd w:val="clear" w:color="auto" w:fill="auto"/>
            <w:noWrap/>
            <w:vAlign w:val="center"/>
            <w:hideMark/>
          </w:tcPr>
          <w:p w14:paraId="37C90E69"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Tiempo Meses</w:t>
            </w:r>
          </w:p>
        </w:tc>
        <w:tc>
          <w:tcPr>
            <w:tcW w:w="1200" w:type="dxa"/>
            <w:shd w:val="clear" w:color="auto" w:fill="auto"/>
            <w:noWrap/>
            <w:vAlign w:val="center"/>
            <w:hideMark/>
          </w:tcPr>
          <w:p w14:paraId="373A974E"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Total</w:t>
            </w:r>
          </w:p>
        </w:tc>
      </w:tr>
      <w:tr w:rsidR="009762C7" w:rsidRPr="00886ED8" w14:paraId="3581CDB5" w14:textId="77777777" w:rsidTr="00352DCA">
        <w:trPr>
          <w:trHeight w:val="290"/>
          <w:jc w:val="center"/>
        </w:trPr>
        <w:tc>
          <w:tcPr>
            <w:tcW w:w="2120" w:type="dxa"/>
            <w:shd w:val="clear" w:color="auto" w:fill="auto"/>
            <w:noWrap/>
            <w:vAlign w:val="bottom"/>
            <w:hideMark/>
          </w:tcPr>
          <w:p w14:paraId="5CF877E9" w14:textId="77777777" w:rsidR="009762C7" w:rsidRPr="00886ED8" w:rsidRDefault="009762C7" w:rsidP="00352DCA">
            <w:pPr>
              <w:jc w:val="left"/>
              <w:rPr>
                <w:rFonts w:eastAsia="Times New Roman" w:cs="Arial"/>
                <w:b/>
                <w:bCs/>
                <w:color w:val="000000"/>
                <w:sz w:val="20"/>
                <w:szCs w:val="20"/>
                <w:lang w:eastAsia="es-HN"/>
              </w:rPr>
            </w:pPr>
            <w:r w:rsidRPr="00886ED8">
              <w:rPr>
                <w:rFonts w:eastAsia="Times New Roman" w:cs="Arial"/>
                <w:b/>
                <w:bCs/>
                <w:color w:val="000000"/>
                <w:sz w:val="20"/>
                <w:szCs w:val="20"/>
                <w:lang w:eastAsia="es-HN"/>
              </w:rPr>
              <w:t>Mano de obra</w:t>
            </w:r>
          </w:p>
        </w:tc>
        <w:tc>
          <w:tcPr>
            <w:tcW w:w="1200" w:type="dxa"/>
            <w:shd w:val="clear" w:color="auto" w:fill="auto"/>
            <w:noWrap/>
            <w:vAlign w:val="bottom"/>
            <w:hideMark/>
          </w:tcPr>
          <w:p w14:paraId="431CFF8F"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4A84E997"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90" w:type="dxa"/>
            <w:shd w:val="clear" w:color="auto" w:fill="auto"/>
            <w:noWrap/>
            <w:vAlign w:val="bottom"/>
            <w:hideMark/>
          </w:tcPr>
          <w:p w14:paraId="68021B1F"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852" w:type="dxa"/>
            <w:shd w:val="clear" w:color="auto" w:fill="auto"/>
            <w:noWrap/>
            <w:vAlign w:val="bottom"/>
            <w:hideMark/>
          </w:tcPr>
          <w:p w14:paraId="33D7693A"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69EC9E4D"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 </w:t>
            </w:r>
          </w:p>
        </w:tc>
      </w:tr>
      <w:tr w:rsidR="009762C7" w:rsidRPr="00886ED8" w14:paraId="420C2279" w14:textId="77777777" w:rsidTr="00352DCA">
        <w:trPr>
          <w:trHeight w:val="290"/>
          <w:jc w:val="center"/>
        </w:trPr>
        <w:tc>
          <w:tcPr>
            <w:tcW w:w="2120" w:type="dxa"/>
            <w:shd w:val="clear" w:color="auto" w:fill="auto"/>
            <w:noWrap/>
            <w:vAlign w:val="bottom"/>
            <w:hideMark/>
          </w:tcPr>
          <w:p w14:paraId="4FBD7B82"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Especialista 1</w:t>
            </w:r>
            <w:r>
              <w:rPr>
                <w:rFonts w:eastAsia="Times New Roman" w:cs="Arial"/>
                <w:color w:val="000000"/>
                <w:sz w:val="20"/>
                <w:szCs w:val="20"/>
                <w:lang w:eastAsia="es-HN"/>
              </w:rPr>
              <w:t xml:space="preserve"> Ing. Forestal, director del proyecto</w:t>
            </w:r>
          </w:p>
        </w:tc>
        <w:tc>
          <w:tcPr>
            <w:tcW w:w="1200" w:type="dxa"/>
            <w:shd w:val="clear" w:color="auto" w:fill="auto"/>
            <w:noWrap/>
            <w:vAlign w:val="bottom"/>
            <w:hideMark/>
          </w:tcPr>
          <w:p w14:paraId="33381380"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1</w:t>
            </w:r>
          </w:p>
        </w:tc>
        <w:tc>
          <w:tcPr>
            <w:tcW w:w="1200" w:type="dxa"/>
            <w:shd w:val="clear" w:color="auto" w:fill="auto"/>
            <w:noWrap/>
            <w:vAlign w:val="bottom"/>
            <w:hideMark/>
          </w:tcPr>
          <w:p w14:paraId="0950F736"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90" w:type="dxa"/>
            <w:shd w:val="clear" w:color="auto" w:fill="auto"/>
            <w:noWrap/>
            <w:vAlign w:val="bottom"/>
            <w:hideMark/>
          </w:tcPr>
          <w:p w14:paraId="022880B4"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 xml:space="preserve">    1,800</w:t>
            </w:r>
            <w:r w:rsidRPr="00886ED8">
              <w:rPr>
                <w:rFonts w:eastAsia="Times New Roman" w:cs="Arial"/>
                <w:color w:val="000000"/>
                <w:sz w:val="20"/>
                <w:szCs w:val="20"/>
                <w:lang w:eastAsia="es-HN"/>
              </w:rPr>
              <w:t xml:space="preserve"> </w:t>
            </w:r>
          </w:p>
        </w:tc>
        <w:tc>
          <w:tcPr>
            <w:tcW w:w="852" w:type="dxa"/>
            <w:shd w:val="clear" w:color="auto" w:fill="auto"/>
            <w:noWrap/>
            <w:vAlign w:val="bottom"/>
            <w:hideMark/>
          </w:tcPr>
          <w:p w14:paraId="66DE21B3"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22</w:t>
            </w:r>
          </w:p>
        </w:tc>
        <w:tc>
          <w:tcPr>
            <w:tcW w:w="1200" w:type="dxa"/>
            <w:shd w:val="clear" w:color="auto" w:fill="auto"/>
            <w:noWrap/>
            <w:vAlign w:val="bottom"/>
            <w:hideMark/>
          </w:tcPr>
          <w:p w14:paraId="72BFC597"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 xml:space="preserve">   39</w:t>
            </w:r>
            <w:r w:rsidRPr="00886ED8">
              <w:rPr>
                <w:rFonts w:eastAsia="Times New Roman" w:cs="Arial"/>
                <w:color w:val="000000"/>
                <w:sz w:val="20"/>
                <w:szCs w:val="20"/>
                <w:lang w:eastAsia="es-HN"/>
              </w:rPr>
              <w:t xml:space="preserve">,600.00 </w:t>
            </w:r>
          </w:p>
        </w:tc>
      </w:tr>
      <w:tr w:rsidR="009762C7" w:rsidRPr="00886ED8" w14:paraId="753B29C9" w14:textId="77777777" w:rsidTr="00352DCA">
        <w:trPr>
          <w:trHeight w:val="290"/>
          <w:jc w:val="center"/>
        </w:trPr>
        <w:tc>
          <w:tcPr>
            <w:tcW w:w="2120" w:type="dxa"/>
            <w:shd w:val="clear" w:color="auto" w:fill="auto"/>
            <w:noWrap/>
            <w:vAlign w:val="bottom"/>
          </w:tcPr>
          <w:p w14:paraId="66935618" w14:textId="77777777" w:rsidR="009762C7" w:rsidRDefault="009762C7" w:rsidP="00352DCA">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Ing. Forestal asistente</w:t>
            </w:r>
          </w:p>
        </w:tc>
        <w:tc>
          <w:tcPr>
            <w:tcW w:w="1200" w:type="dxa"/>
            <w:shd w:val="clear" w:color="auto" w:fill="auto"/>
            <w:noWrap/>
            <w:vAlign w:val="bottom"/>
          </w:tcPr>
          <w:p w14:paraId="3D5AC444" w14:textId="77777777" w:rsidR="009762C7" w:rsidRDefault="009762C7" w:rsidP="00352DCA">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1</w:t>
            </w:r>
          </w:p>
        </w:tc>
        <w:tc>
          <w:tcPr>
            <w:tcW w:w="1200" w:type="dxa"/>
            <w:shd w:val="clear" w:color="auto" w:fill="auto"/>
            <w:noWrap/>
            <w:vAlign w:val="bottom"/>
          </w:tcPr>
          <w:p w14:paraId="5E282D9B" w14:textId="77777777" w:rsidR="009762C7" w:rsidRPr="00886ED8" w:rsidRDefault="009762C7" w:rsidP="00352DCA">
            <w:pPr>
              <w:jc w:val="right"/>
              <w:rPr>
                <w:rFonts w:ascii="Calibri" w:eastAsia="Times New Roman" w:hAnsi="Calibri" w:cs="Calibri"/>
                <w:color w:val="000000"/>
                <w:sz w:val="22"/>
                <w:lang w:eastAsia="es-HN"/>
              </w:rPr>
            </w:pPr>
          </w:p>
        </w:tc>
        <w:tc>
          <w:tcPr>
            <w:tcW w:w="1590" w:type="dxa"/>
            <w:shd w:val="clear" w:color="auto" w:fill="auto"/>
            <w:noWrap/>
            <w:vAlign w:val="bottom"/>
          </w:tcPr>
          <w:p w14:paraId="466A8965"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1,100</w:t>
            </w:r>
          </w:p>
        </w:tc>
        <w:tc>
          <w:tcPr>
            <w:tcW w:w="852" w:type="dxa"/>
            <w:shd w:val="clear" w:color="auto" w:fill="auto"/>
            <w:noWrap/>
            <w:vAlign w:val="bottom"/>
          </w:tcPr>
          <w:p w14:paraId="0025CBBA" w14:textId="77777777" w:rsidR="009762C7" w:rsidRPr="00886ED8" w:rsidRDefault="009762C7" w:rsidP="00352DCA">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22</w:t>
            </w:r>
          </w:p>
        </w:tc>
        <w:tc>
          <w:tcPr>
            <w:tcW w:w="1200" w:type="dxa"/>
            <w:shd w:val="clear" w:color="auto" w:fill="auto"/>
            <w:noWrap/>
            <w:vAlign w:val="bottom"/>
          </w:tcPr>
          <w:p w14:paraId="45053E7D" w14:textId="77777777" w:rsidR="009762C7" w:rsidRPr="00886ED8" w:rsidRDefault="009762C7" w:rsidP="00352DCA">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24,200.00</w:t>
            </w:r>
          </w:p>
        </w:tc>
      </w:tr>
      <w:tr w:rsidR="009762C7" w:rsidRPr="00886ED8" w14:paraId="29D0FD8C" w14:textId="77777777" w:rsidTr="00352DCA">
        <w:trPr>
          <w:trHeight w:val="290"/>
          <w:jc w:val="center"/>
        </w:trPr>
        <w:tc>
          <w:tcPr>
            <w:tcW w:w="2120" w:type="dxa"/>
            <w:shd w:val="clear" w:color="auto" w:fill="auto"/>
            <w:noWrap/>
            <w:vAlign w:val="bottom"/>
          </w:tcPr>
          <w:p w14:paraId="79BEED37" w14:textId="77777777" w:rsidR="009762C7" w:rsidRDefault="009762C7" w:rsidP="00352DCA">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obreros</w:t>
            </w:r>
          </w:p>
        </w:tc>
        <w:tc>
          <w:tcPr>
            <w:tcW w:w="1200" w:type="dxa"/>
            <w:shd w:val="clear" w:color="auto" w:fill="auto"/>
            <w:noWrap/>
            <w:vAlign w:val="bottom"/>
          </w:tcPr>
          <w:p w14:paraId="2C9F5815" w14:textId="77777777" w:rsidR="009762C7" w:rsidRDefault="009762C7" w:rsidP="00352DCA">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100</w:t>
            </w:r>
          </w:p>
        </w:tc>
        <w:tc>
          <w:tcPr>
            <w:tcW w:w="1200" w:type="dxa"/>
            <w:shd w:val="clear" w:color="auto" w:fill="auto"/>
            <w:noWrap/>
            <w:vAlign w:val="bottom"/>
          </w:tcPr>
          <w:p w14:paraId="7802F644" w14:textId="77777777" w:rsidR="009762C7" w:rsidRPr="00886ED8" w:rsidRDefault="009762C7" w:rsidP="00352DCA">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11.85</w:t>
            </w:r>
          </w:p>
        </w:tc>
        <w:tc>
          <w:tcPr>
            <w:tcW w:w="1590" w:type="dxa"/>
            <w:shd w:val="clear" w:color="auto" w:fill="auto"/>
            <w:noWrap/>
            <w:vAlign w:val="bottom"/>
          </w:tcPr>
          <w:p w14:paraId="24AE8A56" w14:textId="77777777" w:rsidR="009762C7"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1185</w:t>
            </w:r>
          </w:p>
        </w:tc>
        <w:tc>
          <w:tcPr>
            <w:tcW w:w="852" w:type="dxa"/>
            <w:shd w:val="clear" w:color="auto" w:fill="auto"/>
            <w:noWrap/>
            <w:vAlign w:val="bottom"/>
          </w:tcPr>
          <w:p w14:paraId="56FDD3FE" w14:textId="77777777" w:rsidR="009762C7" w:rsidRPr="00886ED8" w:rsidRDefault="009762C7" w:rsidP="00352DCA">
            <w:pPr>
              <w:jc w:val="right"/>
              <w:rPr>
                <w:rFonts w:ascii="Calibri" w:eastAsia="Times New Roman" w:hAnsi="Calibri" w:cs="Calibri"/>
                <w:color w:val="000000"/>
                <w:sz w:val="22"/>
                <w:lang w:eastAsia="es-HN"/>
              </w:rPr>
            </w:pPr>
          </w:p>
        </w:tc>
        <w:tc>
          <w:tcPr>
            <w:tcW w:w="1200" w:type="dxa"/>
            <w:shd w:val="clear" w:color="auto" w:fill="auto"/>
            <w:noWrap/>
            <w:vAlign w:val="bottom"/>
          </w:tcPr>
          <w:p w14:paraId="62BA8D70" w14:textId="77777777" w:rsidR="009762C7" w:rsidRDefault="009762C7" w:rsidP="00352DCA">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1,185.00</w:t>
            </w:r>
          </w:p>
        </w:tc>
      </w:tr>
      <w:tr w:rsidR="009762C7" w:rsidRPr="00886ED8" w14:paraId="2A63ED76" w14:textId="77777777" w:rsidTr="00352DCA">
        <w:trPr>
          <w:trHeight w:val="290"/>
          <w:jc w:val="center"/>
        </w:trPr>
        <w:tc>
          <w:tcPr>
            <w:tcW w:w="2120" w:type="dxa"/>
            <w:shd w:val="clear" w:color="auto" w:fill="auto"/>
            <w:noWrap/>
            <w:vAlign w:val="bottom"/>
            <w:hideMark/>
          </w:tcPr>
          <w:p w14:paraId="519BA100" w14:textId="77777777" w:rsidR="009762C7" w:rsidRPr="00886ED8" w:rsidRDefault="009762C7" w:rsidP="00352DCA">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Especialista 2. </w:t>
            </w:r>
            <w:r>
              <w:rPr>
                <w:rStyle w:val="Refdenotaalpie"/>
                <w:rFonts w:ascii="Calibri" w:eastAsia="Times New Roman" w:hAnsi="Calibri" w:cs="Calibri"/>
                <w:color w:val="000000"/>
                <w:sz w:val="22"/>
                <w:lang w:eastAsia="es-HN"/>
              </w:rPr>
              <w:footnoteReference w:id="1"/>
            </w:r>
            <w:r>
              <w:rPr>
                <w:rFonts w:ascii="Calibri" w:eastAsia="Times New Roman" w:hAnsi="Calibri" w:cs="Calibri"/>
                <w:color w:val="000000"/>
                <w:sz w:val="22"/>
                <w:lang w:eastAsia="es-HN"/>
              </w:rPr>
              <w:t xml:space="preserve">Doctorado en genética (Cobro por muestra) </w:t>
            </w:r>
          </w:p>
        </w:tc>
        <w:tc>
          <w:tcPr>
            <w:tcW w:w="1200" w:type="dxa"/>
            <w:shd w:val="clear" w:color="auto" w:fill="auto"/>
            <w:noWrap/>
            <w:vAlign w:val="bottom"/>
            <w:hideMark/>
          </w:tcPr>
          <w:p w14:paraId="5A7C5F3B" w14:textId="77777777" w:rsidR="009762C7" w:rsidRPr="00886ED8" w:rsidRDefault="009762C7" w:rsidP="00352DCA">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28</w:t>
            </w:r>
          </w:p>
        </w:tc>
        <w:tc>
          <w:tcPr>
            <w:tcW w:w="1200" w:type="dxa"/>
            <w:shd w:val="clear" w:color="auto" w:fill="auto"/>
            <w:noWrap/>
            <w:vAlign w:val="bottom"/>
            <w:hideMark/>
          </w:tcPr>
          <w:p w14:paraId="705E394A" w14:textId="77777777" w:rsidR="009762C7" w:rsidRPr="00886ED8" w:rsidRDefault="009762C7" w:rsidP="00352DCA">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500</w:t>
            </w:r>
          </w:p>
        </w:tc>
        <w:tc>
          <w:tcPr>
            <w:tcW w:w="1590" w:type="dxa"/>
            <w:shd w:val="clear" w:color="auto" w:fill="auto"/>
            <w:noWrap/>
            <w:vAlign w:val="bottom"/>
            <w:hideMark/>
          </w:tcPr>
          <w:p w14:paraId="69C8CA6F" w14:textId="77777777" w:rsidR="009762C7" w:rsidRPr="00886ED8" w:rsidRDefault="009762C7" w:rsidP="00352DCA">
            <w:pPr>
              <w:jc w:val="right"/>
              <w:rPr>
                <w:rFonts w:eastAsia="Times New Roman" w:cs="Arial"/>
                <w:color w:val="000000"/>
                <w:sz w:val="20"/>
                <w:szCs w:val="20"/>
                <w:lang w:eastAsia="es-HN"/>
              </w:rPr>
            </w:pPr>
          </w:p>
        </w:tc>
        <w:tc>
          <w:tcPr>
            <w:tcW w:w="852" w:type="dxa"/>
            <w:shd w:val="clear" w:color="auto" w:fill="auto"/>
            <w:noWrap/>
            <w:vAlign w:val="bottom"/>
            <w:hideMark/>
          </w:tcPr>
          <w:p w14:paraId="570AFC95" w14:textId="77777777" w:rsidR="009762C7" w:rsidRPr="00886ED8" w:rsidRDefault="009762C7" w:rsidP="00352DCA">
            <w:pPr>
              <w:jc w:val="right"/>
              <w:rPr>
                <w:rFonts w:ascii="Calibri" w:eastAsia="Times New Roman" w:hAnsi="Calibri" w:cs="Calibri"/>
                <w:color w:val="000000"/>
                <w:sz w:val="22"/>
                <w:lang w:eastAsia="es-HN"/>
              </w:rPr>
            </w:pPr>
            <w:r w:rsidRPr="00886ED8">
              <w:rPr>
                <w:rFonts w:ascii="Calibri" w:eastAsia="Times New Roman" w:hAnsi="Calibri" w:cs="Calibri"/>
                <w:color w:val="000000"/>
                <w:sz w:val="22"/>
                <w:lang w:eastAsia="es-HN"/>
              </w:rPr>
              <w:t> </w:t>
            </w:r>
          </w:p>
        </w:tc>
        <w:tc>
          <w:tcPr>
            <w:tcW w:w="1200" w:type="dxa"/>
            <w:shd w:val="clear" w:color="auto" w:fill="auto"/>
            <w:noWrap/>
            <w:vAlign w:val="bottom"/>
            <w:hideMark/>
          </w:tcPr>
          <w:p w14:paraId="5B88CE6C" w14:textId="77777777" w:rsidR="009762C7" w:rsidRPr="00886ED8" w:rsidRDefault="009762C7" w:rsidP="00352DCA">
            <w:pPr>
              <w:jc w:val="right"/>
              <w:rPr>
                <w:rFonts w:ascii="Calibri" w:eastAsia="Times New Roman" w:hAnsi="Calibri" w:cs="Calibri"/>
                <w:color w:val="000000"/>
                <w:sz w:val="22"/>
                <w:lang w:eastAsia="es-HN"/>
              </w:rPr>
            </w:pPr>
            <w:r w:rsidRPr="00886ED8">
              <w:rPr>
                <w:rFonts w:ascii="Calibri" w:eastAsia="Times New Roman" w:hAnsi="Calibri" w:cs="Calibri"/>
                <w:color w:val="000000"/>
                <w:sz w:val="22"/>
                <w:lang w:eastAsia="es-HN"/>
              </w:rPr>
              <w:t xml:space="preserve">      </w:t>
            </w:r>
            <w:r>
              <w:rPr>
                <w:rFonts w:ascii="Calibri" w:eastAsia="Times New Roman" w:hAnsi="Calibri" w:cs="Calibri"/>
                <w:color w:val="000000"/>
                <w:sz w:val="22"/>
                <w:lang w:eastAsia="es-HN"/>
              </w:rPr>
              <w:t>14,000.00</w:t>
            </w:r>
          </w:p>
        </w:tc>
      </w:tr>
      <w:tr w:rsidR="009762C7" w:rsidRPr="00886ED8" w14:paraId="063A0834" w14:textId="77777777" w:rsidTr="00352DCA">
        <w:trPr>
          <w:trHeight w:val="290"/>
          <w:jc w:val="center"/>
        </w:trPr>
        <w:tc>
          <w:tcPr>
            <w:tcW w:w="2120" w:type="dxa"/>
            <w:shd w:val="clear" w:color="auto" w:fill="auto"/>
            <w:noWrap/>
            <w:vAlign w:val="bottom"/>
            <w:hideMark/>
          </w:tcPr>
          <w:p w14:paraId="569994BE" w14:textId="77777777" w:rsidR="009762C7" w:rsidRPr="00886ED8" w:rsidRDefault="009762C7" w:rsidP="00352DCA">
            <w:pPr>
              <w:jc w:val="left"/>
              <w:rPr>
                <w:rFonts w:eastAsia="Times New Roman" w:cs="Arial"/>
                <w:b/>
                <w:bCs/>
                <w:color w:val="000000"/>
                <w:sz w:val="20"/>
                <w:szCs w:val="20"/>
                <w:lang w:eastAsia="es-HN"/>
              </w:rPr>
            </w:pPr>
            <w:r w:rsidRPr="00886ED8">
              <w:rPr>
                <w:rFonts w:eastAsia="Times New Roman" w:cs="Arial"/>
                <w:b/>
                <w:bCs/>
                <w:color w:val="000000"/>
                <w:sz w:val="20"/>
                <w:szCs w:val="20"/>
                <w:lang w:eastAsia="es-HN"/>
              </w:rPr>
              <w:t>Insumos y materiales</w:t>
            </w:r>
          </w:p>
        </w:tc>
        <w:tc>
          <w:tcPr>
            <w:tcW w:w="1200" w:type="dxa"/>
            <w:shd w:val="clear" w:color="auto" w:fill="auto"/>
            <w:noWrap/>
            <w:vAlign w:val="bottom"/>
            <w:hideMark/>
          </w:tcPr>
          <w:p w14:paraId="5CEC24CC"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6A4C95E6"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90" w:type="dxa"/>
            <w:shd w:val="clear" w:color="auto" w:fill="auto"/>
            <w:noWrap/>
            <w:vAlign w:val="bottom"/>
            <w:hideMark/>
          </w:tcPr>
          <w:p w14:paraId="171F990F"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852" w:type="dxa"/>
            <w:shd w:val="clear" w:color="auto" w:fill="auto"/>
            <w:noWrap/>
            <w:vAlign w:val="bottom"/>
            <w:hideMark/>
          </w:tcPr>
          <w:p w14:paraId="323F9BA2"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4D425EC2"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r>
      <w:tr w:rsidR="009762C7" w:rsidRPr="00886ED8" w14:paraId="3E64FF1A" w14:textId="77777777" w:rsidTr="00352DCA">
        <w:trPr>
          <w:trHeight w:val="290"/>
          <w:jc w:val="center"/>
        </w:trPr>
        <w:tc>
          <w:tcPr>
            <w:tcW w:w="2120" w:type="dxa"/>
            <w:shd w:val="clear" w:color="auto" w:fill="auto"/>
            <w:noWrap/>
            <w:vAlign w:val="bottom"/>
            <w:hideMark/>
          </w:tcPr>
          <w:p w14:paraId="7B59708E"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Viáticos</w:t>
            </w:r>
          </w:p>
        </w:tc>
        <w:tc>
          <w:tcPr>
            <w:tcW w:w="1200" w:type="dxa"/>
            <w:shd w:val="clear" w:color="auto" w:fill="auto"/>
            <w:noWrap/>
            <w:vAlign w:val="bottom"/>
            <w:hideMark/>
          </w:tcPr>
          <w:p w14:paraId="313FE43C"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100 días de campo aprox. por 2 técnicos.</w:t>
            </w:r>
          </w:p>
        </w:tc>
        <w:tc>
          <w:tcPr>
            <w:tcW w:w="1200" w:type="dxa"/>
            <w:shd w:val="clear" w:color="auto" w:fill="auto"/>
            <w:noWrap/>
            <w:vAlign w:val="bottom"/>
            <w:hideMark/>
          </w:tcPr>
          <w:p w14:paraId="7B2393F5"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 xml:space="preserve">         60</w:t>
            </w:r>
            <w:r w:rsidRPr="00886ED8">
              <w:rPr>
                <w:rFonts w:eastAsia="Times New Roman" w:cs="Arial"/>
                <w:color w:val="000000"/>
                <w:sz w:val="20"/>
                <w:szCs w:val="20"/>
                <w:lang w:eastAsia="es-HN"/>
              </w:rPr>
              <w:t xml:space="preserve"> </w:t>
            </w:r>
          </w:p>
        </w:tc>
        <w:tc>
          <w:tcPr>
            <w:tcW w:w="1590" w:type="dxa"/>
            <w:shd w:val="clear" w:color="auto" w:fill="auto"/>
            <w:noWrap/>
            <w:vAlign w:val="bottom"/>
            <w:hideMark/>
          </w:tcPr>
          <w:p w14:paraId="1EF006C2"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852" w:type="dxa"/>
            <w:shd w:val="clear" w:color="auto" w:fill="auto"/>
            <w:noWrap/>
            <w:vAlign w:val="bottom"/>
            <w:hideMark/>
          </w:tcPr>
          <w:p w14:paraId="793FF18D"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2522AD74"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xml:space="preserve">       </w:t>
            </w:r>
            <w:r>
              <w:rPr>
                <w:rFonts w:eastAsia="Times New Roman" w:cs="Arial"/>
                <w:color w:val="000000"/>
                <w:sz w:val="20"/>
                <w:szCs w:val="20"/>
                <w:lang w:eastAsia="es-HN"/>
              </w:rPr>
              <w:t>6,000.00</w:t>
            </w:r>
          </w:p>
        </w:tc>
      </w:tr>
      <w:tr w:rsidR="009762C7" w:rsidRPr="00886ED8" w14:paraId="3C531D73" w14:textId="77777777" w:rsidTr="00352DCA">
        <w:trPr>
          <w:trHeight w:val="290"/>
          <w:jc w:val="center"/>
        </w:trPr>
        <w:tc>
          <w:tcPr>
            <w:tcW w:w="2120" w:type="dxa"/>
            <w:shd w:val="clear" w:color="auto" w:fill="auto"/>
            <w:noWrap/>
            <w:vAlign w:val="bottom"/>
            <w:hideMark/>
          </w:tcPr>
          <w:p w14:paraId="439B589E"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Transporte</w:t>
            </w:r>
          </w:p>
        </w:tc>
        <w:tc>
          <w:tcPr>
            <w:tcW w:w="1200" w:type="dxa"/>
            <w:shd w:val="clear" w:color="auto" w:fill="auto"/>
            <w:noWrap/>
            <w:vAlign w:val="bottom"/>
            <w:hideMark/>
          </w:tcPr>
          <w:p w14:paraId="39A38CE0" w14:textId="77777777" w:rsidR="009762C7" w:rsidRPr="00886ED8" w:rsidRDefault="009762C7" w:rsidP="00352DCA">
            <w:pPr>
              <w:jc w:val="right"/>
              <w:rPr>
                <w:rFonts w:eastAsia="Times New Roman" w:cs="Arial"/>
                <w:color w:val="000000"/>
                <w:sz w:val="20"/>
                <w:szCs w:val="20"/>
                <w:lang w:eastAsia="es-HN"/>
              </w:rPr>
            </w:pPr>
          </w:p>
        </w:tc>
        <w:tc>
          <w:tcPr>
            <w:tcW w:w="1200" w:type="dxa"/>
            <w:shd w:val="clear" w:color="auto" w:fill="auto"/>
            <w:noWrap/>
            <w:vAlign w:val="bottom"/>
            <w:hideMark/>
          </w:tcPr>
          <w:p w14:paraId="5260414B"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xml:space="preserve">    </w:t>
            </w:r>
            <w:r>
              <w:rPr>
                <w:rFonts w:eastAsia="Times New Roman" w:cs="Arial"/>
                <w:color w:val="000000"/>
                <w:sz w:val="20"/>
                <w:szCs w:val="20"/>
                <w:lang w:eastAsia="es-HN"/>
              </w:rPr>
              <w:t>400</w:t>
            </w:r>
          </w:p>
        </w:tc>
        <w:tc>
          <w:tcPr>
            <w:tcW w:w="1590" w:type="dxa"/>
            <w:shd w:val="clear" w:color="auto" w:fill="auto"/>
            <w:noWrap/>
            <w:vAlign w:val="bottom"/>
            <w:hideMark/>
          </w:tcPr>
          <w:p w14:paraId="51B5C4DE"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400</w:t>
            </w:r>
            <w:r w:rsidRPr="00886ED8">
              <w:rPr>
                <w:rFonts w:eastAsia="Times New Roman" w:cs="Arial"/>
                <w:color w:val="000000"/>
                <w:sz w:val="20"/>
                <w:szCs w:val="20"/>
                <w:lang w:eastAsia="es-HN"/>
              </w:rPr>
              <w:t> </w:t>
            </w:r>
          </w:p>
        </w:tc>
        <w:tc>
          <w:tcPr>
            <w:tcW w:w="852" w:type="dxa"/>
            <w:shd w:val="clear" w:color="auto" w:fill="auto"/>
            <w:noWrap/>
            <w:vAlign w:val="bottom"/>
            <w:hideMark/>
          </w:tcPr>
          <w:p w14:paraId="454E64B2"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18</w:t>
            </w:r>
            <w:r w:rsidRPr="00886ED8">
              <w:rPr>
                <w:rFonts w:eastAsia="Times New Roman" w:cs="Arial"/>
                <w:color w:val="000000"/>
                <w:sz w:val="20"/>
                <w:szCs w:val="20"/>
                <w:lang w:eastAsia="es-HN"/>
              </w:rPr>
              <w:t> </w:t>
            </w:r>
          </w:p>
        </w:tc>
        <w:tc>
          <w:tcPr>
            <w:tcW w:w="1200" w:type="dxa"/>
            <w:shd w:val="clear" w:color="auto" w:fill="auto"/>
            <w:noWrap/>
            <w:vAlign w:val="bottom"/>
            <w:hideMark/>
          </w:tcPr>
          <w:p w14:paraId="6B79D7A7"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 xml:space="preserve">   7,200.00</w:t>
            </w:r>
            <w:r w:rsidRPr="00886ED8">
              <w:rPr>
                <w:rFonts w:eastAsia="Times New Roman" w:cs="Arial"/>
                <w:color w:val="000000"/>
                <w:sz w:val="20"/>
                <w:szCs w:val="20"/>
                <w:lang w:eastAsia="es-HN"/>
              </w:rPr>
              <w:t xml:space="preserve"> </w:t>
            </w:r>
          </w:p>
        </w:tc>
      </w:tr>
      <w:tr w:rsidR="009762C7" w:rsidRPr="00886ED8" w14:paraId="4E18EB3C" w14:textId="77777777" w:rsidTr="00352DCA">
        <w:trPr>
          <w:trHeight w:val="290"/>
          <w:jc w:val="center"/>
        </w:trPr>
        <w:tc>
          <w:tcPr>
            <w:tcW w:w="2120" w:type="dxa"/>
            <w:shd w:val="clear" w:color="auto" w:fill="auto"/>
            <w:noWrap/>
            <w:vAlign w:val="bottom"/>
            <w:hideMark/>
          </w:tcPr>
          <w:p w14:paraId="5B9DA150"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Equipo y herramientas</w:t>
            </w:r>
          </w:p>
        </w:tc>
        <w:tc>
          <w:tcPr>
            <w:tcW w:w="1200" w:type="dxa"/>
            <w:shd w:val="clear" w:color="auto" w:fill="auto"/>
            <w:noWrap/>
            <w:vAlign w:val="bottom"/>
            <w:hideMark/>
          </w:tcPr>
          <w:p w14:paraId="4942606A"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Varios</w:t>
            </w:r>
          </w:p>
        </w:tc>
        <w:tc>
          <w:tcPr>
            <w:tcW w:w="1200" w:type="dxa"/>
            <w:shd w:val="clear" w:color="auto" w:fill="auto"/>
            <w:noWrap/>
            <w:vAlign w:val="bottom"/>
            <w:hideMark/>
          </w:tcPr>
          <w:p w14:paraId="1279A0FF"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xml:space="preserve">       </w:t>
            </w:r>
            <w:r>
              <w:rPr>
                <w:rFonts w:eastAsia="Times New Roman" w:cs="Arial"/>
                <w:color w:val="000000"/>
                <w:sz w:val="20"/>
                <w:szCs w:val="20"/>
                <w:lang w:eastAsia="es-HN"/>
              </w:rPr>
              <w:t>400.00</w:t>
            </w:r>
          </w:p>
        </w:tc>
        <w:tc>
          <w:tcPr>
            <w:tcW w:w="1590" w:type="dxa"/>
            <w:shd w:val="clear" w:color="auto" w:fill="auto"/>
            <w:noWrap/>
            <w:vAlign w:val="bottom"/>
            <w:hideMark/>
          </w:tcPr>
          <w:p w14:paraId="5F220BFC"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852" w:type="dxa"/>
            <w:shd w:val="clear" w:color="auto" w:fill="auto"/>
            <w:noWrap/>
            <w:vAlign w:val="bottom"/>
            <w:hideMark/>
          </w:tcPr>
          <w:p w14:paraId="3832A8FA"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0A893DEA"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400</w:t>
            </w:r>
            <w:r w:rsidRPr="00886ED8">
              <w:rPr>
                <w:rFonts w:eastAsia="Times New Roman" w:cs="Arial"/>
                <w:color w:val="000000"/>
                <w:sz w:val="20"/>
                <w:szCs w:val="20"/>
                <w:lang w:eastAsia="es-HN"/>
              </w:rPr>
              <w:t xml:space="preserve">.00 </w:t>
            </w:r>
          </w:p>
        </w:tc>
      </w:tr>
      <w:tr w:rsidR="009762C7" w:rsidRPr="00886ED8" w14:paraId="4327E512" w14:textId="77777777" w:rsidTr="00352DCA">
        <w:trPr>
          <w:trHeight w:val="300"/>
          <w:jc w:val="center"/>
        </w:trPr>
        <w:tc>
          <w:tcPr>
            <w:tcW w:w="2120" w:type="dxa"/>
            <w:shd w:val="clear" w:color="auto" w:fill="auto"/>
            <w:noWrap/>
            <w:vAlign w:val="bottom"/>
            <w:hideMark/>
          </w:tcPr>
          <w:p w14:paraId="2D05439A" w14:textId="77777777" w:rsidR="009762C7" w:rsidRPr="00886ED8" w:rsidRDefault="009762C7" w:rsidP="00352DCA">
            <w:pPr>
              <w:jc w:val="left"/>
              <w:rPr>
                <w:rFonts w:eastAsia="Times New Roman" w:cs="Arial"/>
                <w:color w:val="000000"/>
                <w:sz w:val="20"/>
                <w:szCs w:val="20"/>
                <w:lang w:eastAsia="es-HN"/>
              </w:rPr>
            </w:pPr>
            <w:r>
              <w:rPr>
                <w:rFonts w:eastAsia="Times New Roman" w:cs="Arial"/>
                <w:color w:val="000000"/>
                <w:sz w:val="20"/>
                <w:szCs w:val="20"/>
                <w:lang w:eastAsia="es-HN"/>
              </w:rPr>
              <w:t>Análisis de muestras de estructura genética en el exterior</w:t>
            </w:r>
          </w:p>
        </w:tc>
        <w:tc>
          <w:tcPr>
            <w:tcW w:w="1200" w:type="dxa"/>
            <w:shd w:val="clear" w:color="auto" w:fill="auto"/>
            <w:noWrap/>
            <w:vAlign w:val="bottom"/>
            <w:hideMark/>
          </w:tcPr>
          <w:p w14:paraId="3DFF2684"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28</w:t>
            </w:r>
          </w:p>
        </w:tc>
        <w:tc>
          <w:tcPr>
            <w:tcW w:w="1200" w:type="dxa"/>
            <w:shd w:val="clear" w:color="auto" w:fill="auto"/>
            <w:noWrap/>
            <w:vAlign w:val="bottom"/>
            <w:hideMark/>
          </w:tcPr>
          <w:p w14:paraId="007558F1"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200</w:t>
            </w:r>
          </w:p>
        </w:tc>
        <w:tc>
          <w:tcPr>
            <w:tcW w:w="1590" w:type="dxa"/>
            <w:shd w:val="clear" w:color="auto" w:fill="auto"/>
            <w:noWrap/>
            <w:vAlign w:val="bottom"/>
            <w:hideMark/>
          </w:tcPr>
          <w:p w14:paraId="30E1D7DD"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852" w:type="dxa"/>
            <w:shd w:val="clear" w:color="auto" w:fill="auto"/>
            <w:noWrap/>
            <w:vAlign w:val="bottom"/>
            <w:hideMark/>
          </w:tcPr>
          <w:p w14:paraId="6323099C"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52348039"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5,600.00</w:t>
            </w:r>
          </w:p>
        </w:tc>
      </w:tr>
      <w:tr w:rsidR="009762C7" w:rsidRPr="00886ED8" w14:paraId="6B2ADB5A" w14:textId="77777777" w:rsidTr="00352DCA">
        <w:trPr>
          <w:trHeight w:val="300"/>
          <w:jc w:val="center"/>
        </w:trPr>
        <w:tc>
          <w:tcPr>
            <w:tcW w:w="2120" w:type="dxa"/>
            <w:shd w:val="clear" w:color="auto" w:fill="auto"/>
            <w:noWrap/>
            <w:vAlign w:val="bottom"/>
            <w:hideMark/>
          </w:tcPr>
          <w:p w14:paraId="6C8BBFA0" w14:textId="77777777" w:rsidR="009762C7" w:rsidRPr="00886ED8" w:rsidRDefault="009762C7" w:rsidP="00352DCA">
            <w:pPr>
              <w:jc w:val="left"/>
              <w:rPr>
                <w:rFonts w:eastAsia="Times New Roman" w:cs="Arial"/>
                <w:b/>
                <w:bCs/>
                <w:color w:val="000000"/>
                <w:sz w:val="20"/>
                <w:szCs w:val="20"/>
                <w:lang w:eastAsia="es-HN"/>
              </w:rPr>
            </w:pPr>
            <w:r>
              <w:rPr>
                <w:rFonts w:eastAsia="Times New Roman" w:cs="Arial"/>
                <w:b/>
                <w:bCs/>
                <w:color w:val="000000"/>
                <w:sz w:val="20"/>
                <w:szCs w:val="20"/>
                <w:lang w:eastAsia="es-HN"/>
              </w:rPr>
              <w:t>Total</w:t>
            </w:r>
          </w:p>
        </w:tc>
        <w:tc>
          <w:tcPr>
            <w:tcW w:w="1200" w:type="dxa"/>
            <w:shd w:val="clear" w:color="auto" w:fill="auto"/>
            <w:noWrap/>
            <w:vAlign w:val="bottom"/>
            <w:hideMark/>
          </w:tcPr>
          <w:p w14:paraId="48434008" w14:textId="77777777" w:rsidR="009762C7" w:rsidRPr="00886ED8" w:rsidRDefault="009762C7" w:rsidP="00352DCA">
            <w:pPr>
              <w:jc w:val="right"/>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200" w:type="dxa"/>
            <w:shd w:val="clear" w:color="auto" w:fill="auto"/>
            <w:noWrap/>
            <w:vAlign w:val="bottom"/>
            <w:hideMark/>
          </w:tcPr>
          <w:p w14:paraId="56FC43C1" w14:textId="77777777" w:rsidR="009762C7" w:rsidRPr="00886ED8" w:rsidRDefault="009762C7" w:rsidP="00352DCA">
            <w:pPr>
              <w:jc w:val="right"/>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590" w:type="dxa"/>
            <w:shd w:val="clear" w:color="auto" w:fill="auto"/>
            <w:noWrap/>
            <w:vAlign w:val="bottom"/>
            <w:hideMark/>
          </w:tcPr>
          <w:p w14:paraId="26C01C94" w14:textId="77777777" w:rsidR="009762C7" w:rsidRPr="00886ED8" w:rsidRDefault="009762C7" w:rsidP="00352DCA">
            <w:pPr>
              <w:jc w:val="right"/>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852" w:type="dxa"/>
            <w:shd w:val="clear" w:color="auto" w:fill="auto"/>
            <w:noWrap/>
            <w:vAlign w:val="bottom"/>
            <w:hideMark/>
          </w:tcPr>
          <w:p w14:paraId="33152EF6" w14:textId="77777777" w:rsidR="009762C7" w:rsidRPr="00886ED8" w:rsidRDefault="009762C7" w:rsidP="00352DCA">
            <w:pPr>
              <w:jc w:val="right"/>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200" w:type="dxa"/>
            <w:shd w:val="clear" w:color="auto" w:fill="auto"/>
            <w:noWrap/>
            <w:vAlign w:val="bottom"/>
            <w:hideMark/>
          </w:tcPr>
          <w:p w14:paraId="4EB75B00" w14:textId="77777777" w:rsidR="009762C7" w:rsidRPr="00886ED8" w:rsidRDefault="009762C7" w:rsidP="00352DCA">
            <w:pPr>
              <w:jc w:val="right"/>
              <w:rPr>
                <w:rFonts w:eastAsia="Times New Roman" w:cs="Arial"/>
                <w:b/>
                <w:bCs/>
                <w:color w:val="000000"/>
                <w:sz w:val="20"/>
                <w:szCs w:val="20"/>
                <w:lang w:eastAsia="es-HN"/>
              </w:rPr>
            </w:pPr>
            <w:r>
              <w:rPr>
                <w:rFonts w:eastAsia="Times New Roman" w:cs="Arial"/>
                <w:b/>
                <w:bCs/>
                <w:color w:val="000000"/>
                <w:sz w:val="20"/>
                <w:szCs w:val="20"/>
                <w:lang w:eastAsia="es-HN"/>
              </w:rPr>
              <w:t>98,185.00</w:t>
            </w:r>
          </w:p>
        </w:tc>
      </w:tr>
    </w:tbl>
    <w:p w14:paraId="662DE90E" w14:textId="77777777" w:rsidR="009762C7" w:rsidRPr="00144ADF" w:rsidRDefault="009762C7" w:rsidP="009762C7">
      <w:pPr>
        <w:spacing w:line="360" w:lineRule="auto"/>
        <w:rPr>
          <w:rFonts w:cs="Arial"/>
          <w:sz w:val="22"/>
        </w:rPr>
      </w:pPr>
    </w:p>
    <w:p w14:paraId="076A2045" w14:textId="77777777" w:rsidR="009762C7" w:rsidRDefault="009762C7">
      <w:pPr>
        <w:spacing w:after="160" w:line="259" w:lineRule="auto"/>
        <w:jc w:val="left"/>
        <w:rPr>
          <w:rFonts w:asciiTheme="majorHAnsi" w:eastAsia="Times New Roman" w:hAnsiTheme="majorHAnsi" w:cstheme="majorBidi"/>
          <w:b/>
          <w:color w:val="1F4D78" w:themeColor="accent1" w:themeShade="7F"/>
          <w:szCs w:val="24"/>
          <w:lang w:eastAsia="es-HN"/>
        </w:rPr>
      </w:pPr>
      <w:r>
        <w:rPr>
          <w:rFonts w:eastAsia="Times New Roman"/>
          <w:lang w:eastAsia="es-HN"/>
        </w:rPr>
        <w:br w:type="page"/>
      </w:r>
    </w:p>
    <w:p w14:paraId="4B61C4E5" w14:textId="1AC17525" w:rsidR="00C06B24" w:rsidRDefault="000677CE" w:rsidP="0004176A">
      <w:pPr>
        <w:pStyle w:val="Ttulo3"/>
        <w:rPr>
          <w:rFonts w:eastAsia="Times New Roman"/>
          <w:lang w:eastAsia="es-HN"/>
        </w:rPr>
      </w:pPr>
      <w:bookmarkStart w:id="51" w:name="_Toc40953207"/>
      <w:r w:rsidRPr="00117916">
        <w:rPr>
          <w:rFonts w:eastAsia="Times New Roman"/>
          <w:lang w:eastAsia="es-HN"/>
        </w:rPr>
        <w:lastRenderedPageBreak/>
        <w:t xml:space="preserve">Tema de investigación </w:t>
      </w:r>
      <w:r w:rsidR="0034542F" w:rsidRPr="00117916">
        <w:rPr>
          <w:rFonts w:eastAsia="Times New Roman"/>
          <w:lang w:eastAsia="es-HN"/>
        </w:rPr>
        <w:t>17. Métodos y técnicas que faciliten la propagación y establecimiento de</w:t>
      </w:r>
      <w:r w:rsidR="0034542F" w:rsidRPr="00E558F2">
        <w:rPr>
          <w:rFonts w:eastAsia="Times New Roman"/>
          <w:lang w:eastAsia="es-HN"/>
        </w:rPr>
        <w:t xml:space="preserve"> rodales con árboles resistentes al episodio del gorgojo descortezador</w:t>
      </w:r>
      <w:bookmarkEnd w:id="50"/>
      <w:bookmarkEnd w:id="51"/>
    </w:p>
    <w:p w14:paraId="0E68BF3A" w14:textId="77777777" w:rsidR="0004176A" w:rsidRPr="0004176A" w:rsidRDefault="0004176A" w:rsidP="00CF4349">
      <w:pPr>
        <w:pStyle w:val="Ttulo3"/>
        <w:rPr>
          <w:lang w:eastAsia="es-HN"/>
        </w:rPr>
      </w:pPr>
    </w:p>
    <w:p w14:paraId="23763A0E" w14:textId="77777777" w:rsidR="009762C7" w:rsidRPr="00DC7687" w:rsidRDefault="009762C7" w:rsidP="00C91C31">
      <w:pPr>
        <w:pStyle w:val="Prrafodelista"/>
        <w:numPr>
          <w:ilvl w:val="0"/>
          <w:numId w:val="55"/>
        </w:numPr>
        <w:rPr>
          <w:rFonts w:cs="Arial"/>
          <w:b/>
          <w:sz w:val="22"/>
        </w:rPr>
      </w:pPr>
      <w:r w:rsidRPr="009F205B">
        <w:rPr>
          <w:rFonts w:eastAsia="Arial Unicode MS" w:cs="Arial"/>
          <w:b/>
          <w:sz w:val="22"/>
        </w:rPr>
        <w:t>Objetivos</w:t>
      </w:r>
    </w:p>
    <w:p w14:paraId="099DFCD6" w14:textId="77777777" w:rsidR="009762C7" w:rsidRPr="00917DFD" w:rsidRDefault="009762C7" w:rsidP="009762C7">
      <w:pPr>
        <w:spacing w:line="360" w:lineRule="auto"/>
        <w:rPr>
          <w:rFonts w:cs="Arial"/>
          <w:b/>
          <w:sz w:val="22"/>
        </w:rPr>
      </w:pPr>
      <w:r w:rsidRPr="00917DFD">
        <w:rPr>
          <w:rFonts w:cs="Arial"/>
          <w:b/>
          <w:sz w:val="22"/>
          <w:u w:val="single"/>
        </w:rPr>
        <w:t>General</w:t>
      </w:r>
      <w:r w:rsidRPr="00917DFD">
        <w:rPr>
          <w:rFonts w:cs="Arial"/>
          <w:b/>
          <w:sz w:val="22"/>
        </w:rPr>
        <w:t>:</w:t>
      </w:r>
    </w:p>
    <w:p w14:paraId="0CF957BD" w14:textId="77777777" w:rsidR="009762C7" w:rsidRPr="00917DFD" w:rsidRDefault="009762C7" w:rsidP="009762C7">
      <w:pPr>
        <w:spacing w:line="360" w:lineRule="auto"/>
        <w:rPr>
          <w:rFonts w:cs="Arial"/>
          <w:sz w:val="22"/>
        </w:rPr>
      </w:pPr>
      <w:r w:rsidRPr="00917DFD">
        <w:rPr>
          <w:rFonts w:cs="Arial"/>
          <w:sz w:val="22"/>
        </w:rPr>
        <w:t>Evaluar distintos métodos de propagación para el establecimiento de rodales con árboles resistentes al episodio del gorgojo descortezador.</w:t>
      </w:r>
    </w:p>
    <w:p w14:paraId="54A7B7C3" w14:textId="77777777" w:rsidR="009762C7" w:rsidRPr="00917DFD" w:rsidRDefault="009762C7" w:rsidP="009762C7">
      <w:pPr>
        <w:spacing w:line="360" w:lineRule="auto"/>
        <w:rPr>
          <w:rFonts w:cs="Arial"/>
          <w:b/>
          <w:sz w:val="22"/>
        </w:rPr>
      </w:pPr>
      <w:r w:rsidRPr="00917DFD">
        <w:rPr>
          <w:rFonts w:cs="Arial"/>
          <w:b/>
          <w:sz w:val="22"/>
          <w:u w:val="single"/>
        </w:rPr>
        <w:t>Específicos</w:t>
      </w:r>
      <w:r w:rsidRPr="00917DFD">
        <w:rPr>
          <w:rFonts w:cs="Arial"/>
          <w:b/>
          <w:sz w:val="22"/>
        </w:rPr>
        <w:t>:</w:t>
      </w:r>
    </w:p>
    <w:p w14:paraId="4141A655" w14:textId="3DB6E126" w:rsidR="009762C7" w:rsidRPr="00B41374" w:rsidRDefault="00B41374" w:rsidP="00C91C31">
      <w:pPr>
        <w:pStyle w:val="Prrafodelista"/>
        <w:numPr>
          <w:ilvl w:val="0"/>
          <w:numId w:val="84"/>
        </w:numPr>
        <w:spacing w:line="360" w:lineRule="auto"/>
        <w:rPr>
          <w:rFonts w:cs="Arial"/>
          <w:sz w:val="22"/>
        </w:rPr>
      </w:pPr>
      <w:r>
        <w:rPr>
          <w:rFonts w:cs="Arial"/>
          <w:sz w:val="22"/>
        </w:rPr>
        <w:t>Evaluar</w:t>
      </w:r>
      <w:r w:rsidR="009762C7" w:rsidRPr="00B41374">
        <w:rPr>
          <w:rFonts w:cs="Arial"/>
          <w:sz w:val="22"/>
        </w:rPr>
        <w:t xml:space="preserve"> </w:t>
      </w:r>
      <w:r>
        <w:rPr>
          <w:rFonts w:cs="Arial"/>
          <w:sz w:val="22"/>
        </w:rPr>
        <w:t xml:space="preserve">la eficiencia y efectividad de </w:t>
      </w:r>
      <w:r w:rsidR="009762C7" w:rsidRPr="00B41374">
        <w:rPr>
          <w:rFonts w:cs="Arial"/>
          <w:sz w:val="22"/>
        </w:rPr>
        <w:t>distintos métodos de propagación de p</w:t>
      </w:r>
      <w:r>
        <w:rPr>
          <w:rFonts w:cs="Arial"/>
          <w:sz w:val="22"/>
        </w:rPr>
        <w:t>lántulas de pino</w:t>
      </w:r>
    </w:p>
    <w:p w14:paraId="0E96D357" w14:textId="03A9B1BB" w:rsidR="009762C7" w:rsidRPr="00B41374" w:rsidRDefault="009762C7" w:rsidP="00C91C31">
      <w:pPr>
        <w:pStyle w:val="Prrafodelista"/>
        <w:numPr>
          <w:ilvl w:val="0"/>
          <w:numId w:val="84"/>
        </w:numPr>
        <w:spacing w:line="360" w:lineRule="auto"/>
        <w:rPr>
          <w:rFonts w:cs="Arial"/>
          <w:sz w:val="22"/>
        </w:rPr>
      </w:pPr>
      <w:r w:rsidRPr="00B41374">
        <w:rPr>
          <w:rFonts w:cs="Arial"/>
          <w:sz w:val="22"/>
        </w:rPr>
        <w:t>Evaluar el prendimiento y adaptación de la especie ante los d</w:t>
      </w:r>
      <w:r w:rsidR="00B41374">
        <w:rPr>
          <w:rFonts w:cs="Arial"/>
          <w:sz w:val="22"/>
        </w:rPr>
        <w:t>istintos métodos de propagación estudiados</w:t>
      </w:r>
    </w:p>
    <w:p w14:paraId="4B365685" w14:textId="77777777" w:rsidR="009762C7" w:rsidRPr="00B41374" w:rsidRDefault="009762C7" w:rsidP="00C91C31">
      <w:pPr>
        <w:pStyle w:val="Prrafodelista"/>
        <w:numPr>
          <w:ilvl w:val="0"/>
          <w:numId w:val="84"/>
        </w:numPr>
        <w:spacing w:line="360" w:lineRule="auto"/>
        <w:rPr>
          <w:rFonts w:cs="Arial"/>
        </w:rPr>
      </w:pPr>
      <w:r w:rsidRPr="00B41374">
        <w:rPr>
          <w:rFonts w:cs="Arial"/>
          <w:sz w:val="22"/>
        </w:rPr>
        <w:t>Monitorear el establecimiento de rodales resistentes al ataque del gorgojo del pino.</w:t>
      </w:r>
    </w:p>
    <w:p w14:paraId="7EA202B5" w14:textId="77777777" w:rsidR="009762C7" w:rsidRPr="00917DFD" w:rsidRDefault="009762C7" w:rsidP="009762C7">
      <w:pPr>
        <w:spacing w:line="360" w:lineRule="auto"/>
        <w:rPr>
          <w:rFonts w:cs="Arial"/>
          <w:sz w:val="22"/>
        </w:rPr>
      </w:pPr>
    </w:p>
    <w:p w14:paraId="284EC427" w14:textId="77777777" w:rsidR="009762C7" w:rsidRPr="00917DFD" w:rsidRDefault="009762C7" w:rsidP="00C91C31">
      <w:pPr>
        <w:pStyle w:val="Prrafodelista"/>
        <w:numPr>
          <w:ilvl w:val="0"/>
          <w:numId w:val="55"/>
        </w:numPr>
        <w:rPr>
          <w:rFonts w:cs="Arial"/>
          <w:b/>
        </w:rPr>
      </w:pPr>
      <w:r w:rsidRPr="00917DFD">
        <w:rPr>
          <w:rFonts w:cs="Arial"/>
        </w:rPr>
        <w:t xml:space="preserve"> </w:t>
      </w:r>
      <w:r w:rsidRPr="00997AFB">
        <w:rPr>
          <w:rFonts w:eastAsia="Arial Unicode MS" w:cs="Arial"/>
          <w:b/>
          <w:sz w:val="22"/>
        </w:rPr>
        <w:t>Metodología</w:t>
      </w:r>
    </w:p>
    <w:p w14:paraId="70C7E34F" w14:textId="77777777" w:rsidR="009762C7" w:rsidRPr="00917DFD" w:rsidRDefault="009762C7" w:rsidP="009762C7">
      <w:pPr>
        <w:spacing w:line="360" w:lineRule="auto"/>
        <w:rPr>
          <w:rFonts w:cs="Arial"/>
          <w:sz w:val="22"/>
        </w:rPr>
      </w:pPr>
      <w:r w:rsidRPr="00917DFD">
        <w:rPr>
          <w:rFonts w:cs="Arial"/>
          <w:sz w:val="22"/>
        </w:rPr>
        <w:t>El proceso consiste en el estudio de distintos métodos de propagación de la especie y determinación de los mejores resultados, este procedimiento se efectuará con la evaluación de métodos efectivos y con buen prendimiento; es necesario realizar varios experimentos sobre reproducción y desarrollo para luego ser traslados a campo, teniendo en cuenta aquellos arboles resistentes y que sobrevivieron al ataque de la plaga.</w:t>
      </w:r>
    </w:p>
    <w:p w14:paraId="3F68310E" w14:textId="77777777" w:rsidR="009762C7" w:rsidRPr="00917DFD" w:rsidRDefault="009762C7" w:rsidP="009762C7">
      <w:pPr>
        <w:spacing w:line="360" w:lineRule="auto"/>
        <w:rPr>
          <w:rFonts w:cs="Arial"/>
          <w:sz w:val="22"/>
        </w:rPr>
      </w:pPr>
      <w:r w:rsidRPr="00917DFD">
        <w:rPr>
          <w:rFonts w:cs="Arial"/>
          <w:sz w:val="22"/>
        </w:rPr>
        <w:t>Luego analizaremos y validaremos su adaptación, tomando en cuenta su vigor y crecimiento, con el fin de establecer una repoblación con resultados positivos en las faenas de restauración.</w:t>
      </w:r>
    </w:p>
    <w:p w14:paraId="1B2EBA88" w14:textId="77777777" w:rsidR="009762C7" w:rsidRPr="00917DFD" w:rsidRDefault="009762C7" w:rsidP="009762C7">
      <w:pPr>
        <w:spacing w:line="360" w:lineRule="auto"/>
        <w:rPr>
          <w:rFonts w:cs="Arial"/>
          <w:sz w:val="22"/>
        </w:rPr>
      </w:pPr>
      <w:r w:rsidRPr="00917DFD">
        <w:rPr>
          <w:rFonts w:cs="Arial"/>
          <w:sz w:val="22"/>
        </w:rPr>
        <w:t>Se monitoreará las áreas restauradas, para conocer los resultados sobre su establecimiento, tomando en cuenta una metodología de desarrollo fisiológico de las plantas.</w:t>
      </w:r>
    </w:p>
    <w:p w14:paraId="6AB6C214" w14:textId="77777777" w:rsidR="009762C7" w:rsidRPr="00B41374" w:rsidRDefault="009762C7" w:rsidP="00C91C31">
      <w:pPr>
        <w:pStyle w:val="Prrafodelista"/>
        <w:numPr>
          <w:ilvl w:val="0"/>
          <w:numId w:val="55"/>
        </w:numPr>
        <w:rPr>
          <w:rFonts w:cs="Arial"/>
          <w:b/>
          <w:sz w:val="22"/>
        </w:rPr>
      </w:pPr>
      <w:r w:rsidRPr="00997AFB">
        <w:rPr>
          <w:rFonts w:eastAsia="Arial Unicode MS" w:cs="Arial"/>
          <w:b/>
          <w:sz w:val="22"/>
        </w:rPr>
        <w:t>Resultados</w:t>
      </w:r>
      <w:r>
        <w:rPr>
          <w:rFonts w:cs="Arial"/>
          <w:b/>
        </w:rPr>
        <w:t xml:space="preserve"> Esperados</w:t>
      </w:r>
    </w:p>
    <w:p w14:paraId="1C451390" w14:textId="77777777" w:rsidR="00B41374" w:rsidRPr="00917DFD" w:rsidRDefault="00B41374" w:rsidP="00B41374">
      <w:pPr>
        <w:pStyle w:val="Prrafodelista"/>
        <w:ind w:left="360"/>
        <w:rPr>
          <w:rFonts w:cs="Arial"/>
          <w:b/>
          <w:sz w:val="22"/>
        </w:rPr>
      </w:pPr>
    </w:p>
    <w:p w14:paraId="00406ED5" w14:textId="4E38E867" w:rsidR="009762C7" w:rsidRPr="00B41374" w:rsidRDefault="00B41374" w:rsidP="00C91C31">
      <w:pPr>
        <w:pStyle w:val="Prrafodelista"/>
        <w:numPr>
          <w:ilvl w:val="0"/>
          <w:numId w:val="83"/>
        </w:numPr>
        <w:spacing w:line="360" w:lineRule="auto"/>
        <w:rPr>
          <w:rFonts w:cs="Arial"/>
          <w:sz w:val="22"/>
        </w:rPr>
      </w:pPr>
      <w:r>
        <w:rPr>
          <w:rFonts w:cs="Arial"/>
          <w:sz w:val="22"/>
        </w:rPr>
        <w:t>Evaluada</w:t>
      </w:r>
      <w:r w:rsidR="009762C7" w:rsidRPr="00B41374">
        <w:rPr>
          <w:rFonts w:cs="Arial"/>
          <w:sz w:val="22"/>
        </w:rPr>
        <w:t xml:space="preserve"> l</w:t>
      </w:r>
      <w:r>
        <w:rPr>
          <w:rFonts w:cs="Arial"/>
          <w:sz w:val="22"/>
        </w:rPr>
        <w:t>a eficiencia y efectividad de diferentes</w:t>
      </w:r>
      <w:r w:rsidR="009762C7" w:rsidRPr="00B41374">
        <w:rPr>
          <w:rFonts w:cs="Arial"/>
          <w:sz w:val="22"/>
        </w:rPr>
        <w:t xml:space="preserve"> método</w:t>
      </w:r>
      <w:r>
        <w:rPr>
          <w:rFonts w:cs="Arial"/>
          <w:sz w:val="22"/>
        </w:rPr>
        <w:t>s</w:t>
      </w:r>
      <w:r w:rsidR="00500A19">
        <w:rPr>
          <w:rFonts w:cs="Arial"/>
          <w:sz w:val="22"/>
        </w:rPr>
        <w:t xml:space="preserve"> de propagación de plántula</w:t>
      </w:r>
      <w:r>
        <w:rPr>
          <w:rFonts w:cs="Arial"/>
          <w:sz w:val="22"/>
        </w:rPr>
        <w:t>s a nivel de vivero</w:t>
      </w:r>
    </w:p>
    <w:p w14:paraId="42E894A1" w14:textId="7DED9ED6" w:rsidR="009762C7" w:rsidRPr="00B41374" w:rsidRDefault="00B41374" w:rsidP="00C91C31">
      <w:pPr>
        <w:pStyle w:val="Prrafodelista"/>
        <w:numPr>
          <w:ilvl w:val="0"/>
          <w:numId w:val="83"/>
        </w:numPr>
        <w:spacing w:line="360" w:lineRule="auto"/>
        <w:rPr>
          <w:rFonts w:cs="Arial"/>
          <w:sz w:val="22"/>
        </w:rPr>
      </w:pPr>
      <w:r>
        <w:rPr>
          <w:rFonts w:cs="Arial"/>
          <w:sz w:val="22"/>
        </w:rPr>
        <w:t>Evaluado el prendimiento y adaptación de la especie con los diferentes métodos de propagación de plántulas estudiados.</w:t>
      </w:r>
    </w:p>
    <w:p w14:paraId="6F9AC79E" w14:textId="77777777" w:rsidR="009762C7" w:rsidRPr="00B41374" w:rsidRDefault="009762C7" w:rsidP="00C91C31">
      <w:pPr>
        <w:pStyle w:val="Prrafodelista"/>
        <w:numPr>
          <w:ilvl w:val="0"/>
          <w:numId w:val="83"/>
        </w:numPr>
        <w:spacing w:line="360" w:lineRule="auto"/>
        <w:rPr>
          <w:rFonts w:cs="Arial"/>
          <w:sz w:val="22"/>
        </w:rPr>
      </w:pPr>
      <w:r w:rsidRPr="00B41374">
        <w:rPr>
          <w:rFonts w:cs="Arial"/>
          <w:sz w:val="22"/>
        </w:rPr>
        <w:t>Identificado a través de una metodología de evaluación de especies fisiológicamente los mejores resultados de establecimiento del rodal.</w:t>
      </w:r>
    </w:p>
    <w:p w14:paraId="1FE8EC8A" w14:textId="77777777" w:rsidR="009762C7" w:rsidRDefault="009762C7" w:rsidP="009762C7">
      <w:pPr>
        <w:pStyle w:val="Prrafodelista"/>
        <w:ind w:left="1080"/>
        <w:rPr>
          <w:rFonts w:eastAsia="Arial Unicode MS" w:cs="Arial"/>
          <w:b/>
          <w:sz w:val="22"/>
        </w:rPr>
      </w:pPr>
    </w:p>
    <w:p w14:paraId="45C73297" w14:textId="77777777" w:rsidR="009762C7" w:rsidRDefault="009762C7" w:rsidP="00C91C31">
      <w:pPr>
        <w:pStyle w:val="Prrafodelista"/>
        <w:numPr>
          <w:ilvl w:val="0"/>
          <w:numId w:val="55"/>
        </w:numPr>
        <w:rPr>
          <w:rFonts w:eastAsia="Arial Unicode MS" w:cs="Arial"/>
          <w:b/>
          <w:sz w:val="22"/>
        </w:rPr>
      </w:pPr>
      <w:r w:rsidRPr="007A358D">
        <w:rPr>
          <w:rFonts w:eastAsia="Arial Unicode MS" w:cs="Arial"/>
          <w:b/>
          <w:sz w:val="22"/>
        </w:rPr>
        <w:t>Perfil de la Entidad y del Profesional o Profesionales</w:t>
      </w:r>
    </w:p>
    <w:p w14:paraId="05EC9723" w14:textId="77777777" w:rsidR="009762C7" w:rsidRPr="007A358D" w:rsidRDefault="009762C7" w:rsidP="009762C7">
      <w:pPr>
        <w:pStyle w:val="Prrafodelista"/>
        <w:ind w:left="360"/>
        <w:rPr>
          <w:rFonts w:eastAsia="Arial Unicode MS" w:cs="Arial"/>
          <w:b/>
          <w:sz w:val="22"/>
        </w:rPr>
      </w:pPr>
    </w:p>
    <w:p w14:paraId="606EC9BE" w14:textId="77777777" w:rsidR="009762C7" w:rsidRPr="007A358D" w:rsidRDefault="009762C7" w:rsidP="009762C7">
      <w:pPr>
        <w:spacing w:line="360" w:lineRule="auto"/>
        <w:rPr>
          <w:rFonts w:eastAsia="Arial Unicode MS" w:cs="Arial"/>
          <w:sz w:val="22"/>
        </w:rPr>
      </w:pPr>
      <w:r w:rsidRPr="007A358D">
        <w:rPr>
          <w:rFonts w:eastAsia="Arial Unicode MS" w:cs="Arial"/>
          <w:sz w:val="22"/>
        </w:rPr>
        <w:t xml:space="preserve">La institución interesada en desarrollar el estudio deberá estar vinculada con el sector forestal ya sea en lo académico, investigativo o productivo, con 10 años de experiencia en el manejo de </w:t>
      </w:r>
      <w:r w:rsidRPr="007A358D">
        <w:rPr>
          <w:rFonts w:eastAsia="Arial Unicode MS" w:cs="Arial"/>
          <w:sz w:val="22"/>
        </w:rPr>
        <w:lastRenderedPageBreak/>
        <w:t>plagas y enfermedades forestales</w:t>
      </w:r>
      <w:r>
        <w:rPr>
          <w:rFonts w:eastAsia="Arial Unicode MS" w:cs="Arial"/>
          <w:sz w:val="22"/>
        </w:rPr>
        <w:t xml:space="preserve"> y Manejo Forestal</w:t>
      </w:r>
      <w:r w:rsidRPr="007A358D">
        <w:rPr>
          <w:rFonts w:eastAsia="Arial Unicode MS" w:cs="Arial"/>
          <w:sz w:val="22"/>
        </w:rPr>
        <w:t xml:space="preserve">; el equipo técnico con formación profesional universitaria en ciencias forestales, ambientales o biológicas, con postgrado en ciencias forestales y/o ambientales; con 10 años de experiencia en investigaciones en materia de la </w:t>
      </w:r>
      <w:r>
        <w:rPr>
          <w:rFonts w:eastAsia="Arial Unicode MS" w:cs="Arial"/>
          <w:sz w:val="22"/>
        </w:rPr>
        <w:t>S</w:t>
      </w:r>
      <w:r w:rsidRPr="007A358D">
        <w:rPr>
          <w:rFonts w:eastAsia="Arial Unicode MS" w:cs="Arial"/>
          <w:sz w:val="22"/>
        </w:rPr>
        <w:t>alu</w:t>
      </w:r>
      <w:r>
        <w:rPr>
          <w:rFonts w:eastAsia="Arial Unicode MS" w:cs="Arial"/>
          <w:sz w:val="22"/>
        </w:rPr>
        <w:t>d y Sanidad F</w:t>
      </w:r>
      <w:r w:rsidRPr="007A358D">
        <w:rPr>
          <w:rFonts w:eastAsia="Arial Unicode MS" w:cs="Arial"/>
          <w:sz w:val="22"/>
        </w:rPr>
        <w:t>orestal</w:t>
      </w:r>
      <w:r>
        <w:rPr>
          <w:rFonts w:eastAsia="Arial Unicode MS" w:cs="Arial"/>
          <w:sz w:val="22"/>
        </w:rPr>
        <w:t xml:space="preserve"> y Manejo Forestal Sostenible y técnicas de propagación de especies.</w:t>
      </w:r>
    </w:p>
    <w:p w14:paraId="153E686D" w14:textId="77777777" w:rsidR="009762C7" w:rsidRDefault="009762C7" w:rsidP="009762C7">
      <w:pPr>
        <w:pStyle w:val="NormalWeb"/>
        <w:spacing w:before="0" w:beforeAutospacing="0" w:after="0" w:afterAutospacing="0" w:line="360" w:lineRule="auto"/>
        <w:ind w:left="1080"/>
        <w:jc w:val="both"/>
        <w:rPr>
          <w:rFonts w:ascii="Arial" w:hAnsi="Arial" w:cs="Arial"/>
          <w:b/>
          <w:bCs/>
          <w:color w:val="000000"/>
          <w:sz w:val="22"/>
          <w:szCs w:val="22"/>
        </w:rPr>
      </w:pPr>
    </w:p>
    <w:p w14:paraId="1638CE61" w14:textId="77777777" w:rsidR="009762C7" w:rsidRDefault="009762C7" w:rsidP="00C91C31">
      <w:pPr>
        <w:pStyle w:val="Prrafodelista"/>
        <w:numPr>
          <w:ilvl w:val="0"/>
          <w:numId w:val="55"/>
        </w:numPr>
        <w:spacing w:line="360" w:lineRule="auto"/>
        <w:rPr>
          <w:rFonts w:eastAsia="Arial Unicode MS" w:cs="Arial"/>
          <w:b/>
        </w:rPr>
      </w:pPr>
      <w:r w:rsidRPr="00432054">
        <w:rPr>
          <w:rFonts w:eastAsia="Arial Unicode MS" w:cs="Arial"/>
          <w:b/>
        </w:rPr>
        <w:t>Materiales e Insumos Requeridos</w:t>
      </w:r>
    </w:p>
    <w:p w14:paraId="1C521C3B" w14:textId="77777777" w:rsidR="009762C7" w:rsidRPr="002A4054" w:rsidRDefault="009762C7" w:rsidP="009762C7">
      <w:pPr>
        <w:spacing w:line="360" w:lineRule="auto"/>
      </w:pPr>
      <w:r w:rsidRPr="002A4054">
        <w:t xml:space="preserve">Centro de </w:t>
      </w:r>
      <w:r w:rsidRPr="002A4054">
        <w:rPr>
          <w:rFonts w:eastAsia="Arial Unicode MS" w:cs="Arial"/>
          <w:sz w:val="22"/>
        </w:rPr>
        <w:t>registro</w:t>
      </w:r>
      <w:r w:rsidRPr="002A4054">
        <w:t xml:space="preserve"> y análisis de datos con equipamiento de informática (Software y Hardware) y de oficina; equipo de medición dasométrico, equipo y materiales para propagación de plántulas, materiales de oficina y de campo.</w:t>
      </w:r>
    </w:p>
    <w:p w14:paraId="1511D7BB" w14:textId="77777777" w:rsidR="009762C7" w:rsidRDefault="009762C7" w:rsidP="009762C7">
      <w:pPr>
        <w:spacing w:line="360" w:lineRule="auto"/>
        <w:rPr>
          <w:rFonts w:eastAsia="Arial Unicode MS" w:cs="Arial"/>
          <w:b/>
        </w:rPr>
      </w:pPr>
    </w:p>
    <w:p w14:paraId="688DE1AB" w14:textId="77777777" w:rsidR="009762C7" w:rsidRPr="00074146" w:rsidRDefault="009762C7" w:rsidP="009762C7">
      <w:pPr>
        <w:spacing w:line="360" w:lineRule="auto"/>
        <w:rPr>
          <w:rFonts w:eastAsia="Arial Unicode MS" w:cs="Arial"/>
          <w:b/>
        </w:rPr>
      </w:pPr>
    </w:p>
    <w:p w14:paraId="26175AED" w14:textId="77777777" w:rsidR="009762C7" w:rsidRDefault="009762C7" w:rsidP="00C91C31">
      <w:pPr>
        <w:pStyle w:val="Prrafodelista"/>
        <w:numPr>
          <w:ilvl w:val="0"/>
          <w:numId w:val="55"/>
        </w:numPr>
        <w:rPr>
          <w:rFonts w:cs="Arial"/>
          <w:b/>
          <w:bCs/>
          <w:color w:val="000000"/>
          <w:sz w:val="22"/>
        </w:rPr>
      </w:pPr>
      <w:r w:rsidRPr="00997AFB">
        <w:rPr>
          <w:rFonts w:eastAsia="Arial Unicode MS" w:cs="Arial"/>
          <w:b/>
          <w:sz w:val="22"/>
        </w:rPr>
        <w:t>Cronograma</w:t>
      </w:r>
      <w:r w:rsidRPr="00DA2B38">
        <w:rPr>
          <w:rFonts w:cs="Arial"/>
          <w:b/>
          <w:bCs/>
          <w:color w:val="000000"/>
          <w:sz w:val="22"/>
        </w:rPr>
        <w:t xml:space="preserve"> de Actividades</w:t>
      </w:r>
    </w:p>
    <w:p w14:paraId="69080EF6" w14:textId="77777777" w:rsidR="009762C7" w:rsidRPr="003203D2" w:rsidRDefault="009762C7" w:rsidP="009762C7">
      <w:pPr>
        <w:spacing w:line="360" w:lineRule="auto"/>
        <w:rPr>
          <w:sz w:val="22"/>
          <w:lang w:val="es-ES"/>
        </w:rPr>
      </w:pPr>
      <w:r w:rsidRPr="003203D2">
        <w:rPr>
          <w:sz w:val="22"/>
          <w:lang w:val="es-ES"/>
        </w:rPr>
        <w:t>Las actividades están contempladas llevarse a cabo bajo el siguiente cronograma de acciones:</w:t>
      </w:r>
    </w:p>
    <w:p w14:paraId="7532DD8A" w14:textId="77777777" w:rsidR="009762C7" w:rsidRDefault="009762C7" w:rsidP="009762C7">
      <w:pPr>
        <w:pStyle w:val="NormalWeb"/>
        <w:spacing w:before="0" w:beforeAutospacing="0" w:after="0" w:afterAutospacing="0" w:line="360" w:lineRule="auto"/>
        <w:jc w:val="both"/>
        <w:rPr>
          <w:rFonts w:ascii="Arial" w:hAnsi="Arial" w:cs="Arial"/>
          <w:b/>
          <w:bCs/>
          <w:color w:val="000000"/>
          <w:sz w:val="22"/>
          <w:szCs w:val="22"/>
        </w:rPr>
      </w:pPr>
    </w:p>
    <w:tbl>
      <w:tblPr>
        <w:tblW w:w="9720" w:type="dxa"/>
        <w:tblLayout w:type="fixed"/>
        <w:tblCellMar>
          <w:left w:w="70" w:type="dxa"/>
          <w:right w:w="70" w:type="dxa"/>
        </w:tblCellMar>
        <w:tblLook w:val="04A0" w:firstRow="1" w:lastRow="0" w:firstColumn="1" w:lastColumn="0" w:noHBand="0" w:noVBand="1"/>
      </w:tblPr>
      <w:tblGrid>
        <w:gridCol w:w="1890"/>
        <w:gridCol w:w="27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762C7" w:rsidRPr="00465B81" w14:paraId="3F6FF0A6" w14:textId="77777777" w:rsidTr="00352DCA">
        <w:trPr>
          <w:trHeight w:val="600"/>
        </w:trPr>
        <w:tc>
          <w:tcPr>
            <w:tcW w:w="18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69DFBC" w14:textId="77777777" w:rsidR="009762C7" w:rsidRPr="007A358D" w:rsidRDefault="009762C7" w:rsidP="00352DCA">
            <w:pPr>
              <w:jc w:val="center"/>
              <w:rPr>
                <w:rFonts w:eastAsia="Times New Roman" w:cs="Arial"/>
                <w:b/>
                <w:color w:val="000000"/>
                <w:sz w:val="18"/>
                <w:szCs w:val="18"/>
                <w:lang w:eastAsia="es-HN"/>
              </w:rPr>
            </w:pPr>
            <w:r w:rsidRPr="007A358D">
              <w:rPr>
                <w:rFonts w:eastAsia="Times New Roman" w:cs="Arial"/>
                <w:b/>
                <w:color w:val="000000"/>
                <w:sz w:val="18"/>
                <w:szCs w:val="18"/>
                <w:lang w:val="es-ES" w:eastAsia="es-HN"/>
              </w:rPr>
              <w:t>Actividades</w:t>
            </w:r>
          </w:p>
        </w:tc>
        <w:tc>
          <w:tcPr>
            <w:tcW w:w="270" w:type="dxa"/>
            <w:tcBorders>
              <w:top w:val="single" w:sz="8" w:space="0" w:color="auto"/>
              <w:left w:val="nil"/>
              <w:bottom w:val="single" w:sz="8" w:space="0" w:color="auto"/>
              <w:right w:val="single" w:sz="4" w:space="0" w:color="auto"/>
            </w:tcBorders>
            <w:shd w:val="clear" w:color="auto" w:fill="auto"/>
            <w:vAlign w:val="center"/>
            <w:hideMark/>
          </w:tcPr>
          <w:p w14:paraId="67B8F8A6"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1</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3E27F1D7"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2</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1D759069"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3</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4231D4AD"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4</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0CB8C419"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5</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27479EFE"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6</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01AB3AB0"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7</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20F71F32"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8</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43748FEB"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9</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69C1F12D"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10</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504E3E23"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11</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64B2A90B"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12</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350BED27"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13</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2595C910"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14</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7E4F20C2"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15</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3CA8AA4A"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16</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2D999D72"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17</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7939D99B"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w:t>
            </w:r>
            <w:r>
              <w:rPr>
                <w:rFonts w:eastAsia="Times New Roman" w:cs="Arial"/>
                <w:color w:val="000000"/>
                <w:sz w:val="18"/>
                <w:szCs w:val="18"/>
                <w:lang w:eastAsia="es-HN"/>
              </w:rPr>
              <w:t xml:space="preserve"> </w:t>
            </w:r>
            <w:r w:rsidRPr="00D47F22">
              <w:rPr>
                <w:rFonts w:eastAsia="Times New Roman" w:cs="Arial"/>
                <w:color w:val="000000"/>
                <w:sz w:val="18"/>
                <w:szCs w:val="18"/>
                <w:lang w:eastAsia="es-HN"/>
              </w:rPr>
              <w:t>18</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3B5DFC2E"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w:t>
            </w:r>
            <w:r>
              <w:rPr>
                <w:rFonts w:eastAsia="Times New Roman" w:cs="Arial"/>
                <w:color w:val="000000"/>
                <w:sz w:val="18"/>
                <w:szCs w:val="18"/>
                <w:lang w:eastAsia="es-HN"/>
              </w:rPr>
              <w:t xml:space="preserve"> </w:t>
            </w:r>
            <w:r w:rsidRPr="00D47F22">
              <w:rPr>
                <w:rFonts w:eastAsia="Times New Roman" w:cs="Arial"/>
                <w:color w:val="000000"/>
                <w:sz w:val="18"/>
                <w:szCs w:val="18"/>
                <w:lang w:eastAsia="es-HN"/>
              </w:rPr>
              <w:t>19</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1FA047B4"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20</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62EB99CF"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w:t>
            </w:r>
            <w:r>
              <w:rPr>
                <w:rFonts w:eastAsia="Times New Roman" w:cs="Arial"/>
                <w:color w:val="000000"/>
                <w:sz w:val="18"/>
                <w:szCs w:val="18"/>
                <w:lang w:eastAsia="es-HN"/>
              </w:rPr>
              <w:t xml:space="preserve"> </w:t>
            </w:r>
            <w:r w:rsidRPr="00D47F22">
              <w:rPr>
                <w:rFonts w:eastAsia="Times New Roman" w:cs="Arial"/>
                <w:color w:val="000000"/>
                <w:sz w:val="18"/>
                <w:szCs w:val="18"/>
                <w:lang w:eastAsia="es-HN"/>
              </w:rPr>
              <w:t>21</w:t>
            </w:r>
          </w:p>
        </w:tc>
        <w:tc>
          <w:tcPr>
            <w:tcW w:w="360" w:type="dxa"/>
            <w:tcBorders>
              <w:top w:val="single" w:sz="8" w:space="0" w:color="auto"/>
              <w:left w:val="nil"/>
              <w:bottom w:val="single" w:sz="8" w:space="0" w:color="auto"/>
              <w:right w:val="single" w:sz="8" w:space="0" w:color="auto"/>
            </w:tcBorders>
            <w:shd w:val="clear" w:color="auto" w:fill="auto"/>
            <w:vAlign w:val="center"/>
            <w:hideMark/>
          </w:tcPr>
          <w:p w14:paraId="037876BD"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22</w:t>
            </w:r>
          </w:p>
        </w:tc>
      </w:tr>
      <w:tr w:rsidR="009762C7" w:rsidRPr="00465B81" w14:paraId="6C20CE0B" w14:textId="77777777" w:rsidTr="00352DCA">
        <w:trPr>
          <w:trHeight w:val="29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446FEEC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val="es-ES" w:eastAsia="es-HN"/>
              </w:rPr>
              <w:t xml:space="preserve">Revisión bibliográfica  </w:t>
            </w:r>
          </w:p>
        </w:tc>
        <w:tc>
          <w:tcPr>
            <w:tcW w:w="270" w:type="dxa"/>
            <w:tcBorders>
              <w:top w:val="nil"/>
              <w:left w:val="nil"/>
              <w:bottom w:val="single" w:sz="4" w:space="0" w:color="auto"/>
              <w:right w:val="single" w:sz="4" w:space="0" w:color="auto"/>
            </w:tcBorders>
            <w:shd w:val="clear" w:color="000000" w:fill="305496"/>
            <w:vAlign w:val="center"/>
            <w:hideMark/>
          </w:tcPr>
          <w:p w14:paraId="1528971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1395A2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04422E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0FB82C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BD5197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93E7F7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DABAEC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E5BC50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1A2901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47F519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36A22B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9C3836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C95D37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ADEB1D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C5A03C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4501F1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0C4C25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760646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7F9040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71D8D4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3C2218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8" w:space="0" w:color="auto"/>
            </w:tcBorders>
            <w:shd w:val="clear" w:color="auto" w:fill="auto"/>
            <w:noWrap/>
            <w:vAlign w:val="bottom"/>
            <w:hideMark/>
          </w:tcPr>
          <w:p w14:paraId="498E1DFA"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0B5D033A" w14:textId="77777777" w:rsidTr="00352DCA">
        <w:trPr>
          <w:trHeight w:val="29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418D6E1D" w14:textId="77777777" w:rsidR="009762C7" w:rsidRPr="00D47F22" w:rsidRDefault="009762C7" w:rsidP="00352DCA">
            <w:pPr>
              <w:rPr>
                <w:rFonts w:eastAsia="Times New Roman" w:cs="Arial"/>
                <w:b/>
                <w:bCs/>
                <w:color w:val="000000"/>
                <w:sz w:val="18"/>
                <w:szCs w:val="18"/>
                <w:lang w:eastAsia="es-HN"/>
              </w:rPr>
            </w:pPr>
            <w:r w:rsidRPr="00D47F22">
              <w:rPr>
                <w:rFonts w:eastAsia="Times New Roman" w:cs="Arial"/>
                <w:b/>
                <w:bCs/>
                <w:color w:val="000000"/>
                <w:sz w:val="18"/>
                <w:szCs w:val="18"/>
                <w:lang w:eastAsia="es-HN"/>
              </w:rPr>
              <w:t>FASE DE PROPAGACIÓN</w:t>
            </w:r>
          </w:p>
        </w:tc>
        <w:tc>
          <w:tcPr>
            <w:tcW w:w="270" w:type="dxa"/>
            <w:tcBorders>
              <w:top w:val="nil"/>
              <w:left w:val="nil"/>
              <w:bottom w:val="single" w:sz="4" w:space="0" w:color="auto"/>
              <w:right w:val="single" w:sz="4" w:space="0" w:color="auto"/>
            </w:tcBorders>
            <w:shd w:val="clear" w:color="auto" w:fill="auto"/>
            <w:vAlign w:val="center"/>
            <w:hideMark/>
          </w:tcPr>
          <w:p w14:paraId="69C61A9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FF6D45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B3D045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EDD603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DC1F92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57F08D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583974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44FFB0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B5D186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D7ED6E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60641F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91C89F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6E603F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133649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BA6B58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58E7FD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6CC253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0BD7AD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01E503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5F90E9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EB1E6A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8" w:space="0" w:color="auto"/>
            </w:tcBorders>
            <w:shd w:val="clear" w:color="auto" w:fill="auto"/>
            <w:noWrap/>
            <w:vAlign w:val="bottom"/>
            <w:hideMark/>
          </w:tcPr>
          <w:p w14:paraId="29E9DA00"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6C64C99A" w14:textId="77777777" w:rsidTr="00352DCA">
        <w:trPr>
          <w:trHeight w:val="52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0A5177A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Selección de los sitios para recolección de las muestras</w:t>
            </w:r>
          </w:p>
        </w:tc>
        <w:tc>
          <w:tcPr>
            <w:tcW w:w="270" w:type="dxa"/>
            <w:tcBorders>
              <w:top w:val="nil"/>
              <w:left w:val="nil"/>
              <w:bottom w:val="single" w:sz="4" w:space="0" w:color="auto"/>
              <w:right w:val="single" w:sz="4" w:space="0" w:color="auto"/>
            </w:tcBorders>
            <w:shd w:val="clear" w:color="000000" w:fill="305496"/>
            <w:vAlign w:val="center"/>
            <w:hideMark/>
          </w:tcPr>
          <w:p w14:paraId="7268024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B2B677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B2DBAD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466A0A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02EF86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4FB211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1313B4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8BB3B4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1DDE6A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8E5DED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5A3DAF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A141A4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041333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056B6E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9B2667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C1110A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5B8F6C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3E0839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7251A6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5721C5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5B5D71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8" w:space="0" w:color="auto"/>
            </w:tcBorders>
            <w:shd w:val="clear" w:color="auto" w:fill="auto"/>
            <w:noWrap/>
            <w:vAlign w:val="bottom"/>
            <w:hideMark/>
          </w:tcPr>
          <w:p w14:paraId="0C09BB58"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51156B8B" w14:textId="77777777" w:rsidTr="00352DCA">
        <w:trPr>
          <w:trHeight w:val="104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7197005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Colecta de material y preparación de las muestras para el establecimiento de los ensayos</w:t>
            </w:r>
          </w:p>
        </w:tc>
        <w:tc>
          <w:tcPr>
            <w:tcW w:w="270" w:type="dxa"/>
            <w:tcBorders>
              <w:top w:val="nil"/>
              <w:left w:val="nil"/>
              <w:bottom w:val="single" w:sz="4" w:space="0" w:color="auto"/>
              <w:right w:val="single" w:sz="4" w:space="0" w:color="auto"/>
            </w:tcBorders>
            <w:shd w:val="clear" w:color="000000" w:fill="305496"/>
            <w:vAlign w:val="center"/>
            <w:hideMark/>
          </w:tcPr>
          <w:p w14:paraId="48F5234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F576FF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86F961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BDE13A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1A3B31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01A94F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6D2454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BB8F52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1A0FD9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82DFE7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7892A2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422CFB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688811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DCC493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122576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D7F73F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D8FAB8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BB3801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045DD0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33E2EB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393DB8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8" w:space="0" w:color="auto"/>
            </w:tcBorders>
            <w:shd w:val="clear" w:color="auto" w:fill="auto"/>
            <w:noWrap/>
            <w:vAlign w:val="bottom"/>
            <w:hideMark/>
          </w:tcPr>
          <w:p w14:paraId="2A59C633"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5DE9D37B" w14:textId="77777777" w:rsidTr="00352DCA">
        <w:trPr>
          <w:trHeight w:val="52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3DCB853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val="es-ES" w:eastAsia="es-HN"/>
              </w:rPr>
              <w:t>Establecimiento de los ensayos</w:t>
            </w:r>
          </w:p>
        </w:tc>
        <w:tc>
          <w:tcPr>
            <w:tcW w:w="270" w:type="dxa"/>
            <w:tcBorders>
              <w:top w:val="nil"/>
              <w:left w:val="nil"/>
              <w:bottom w:val="single" w:sz="4" w:space="0" w:color="auto"/>
              <w:right w:val="single" w:sz="4" w:space="0" w:color="auto"/>
            </w:tcBorders>
            <w:shd w:val="clear" w:color="auto" w:fill="auto"/>
            <w:noWrap/>
            <w:vAlign w:val="bottom"/>
            <w:hideMark/>
          </w:tcPr>
          <w:p w14:paraId="43C37BE2"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3D74573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342586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345700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9E8BBB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076A4F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2A35BC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004455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EE5245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7AF6F7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0536CD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B823FD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ED780C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C75420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973665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B2A7A0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798A85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67E582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808045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69B5E5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17EF63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8" w:space="0" w:color="auto"/>
            </w:tcBorders>
            <w:shd w:val="clear" w:color="auto" w:fill="auto"/>
            <w:noWrap/>
            <w:vAlign w:val="bottom"/>
            <w:hideMark/>
          </w:tcPr>
          <w:p w14:paraId="7EB76D52"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141F3C1A" w14:textId="77777777" w:rsidTr="00352DCA">
        <w:trPr>
          <w:trHeight w:val="52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6E63024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val="es-ES" w:eastAsia="es-HN"/>
              </w:rPr>
              <w:t>Levantamiento de la información</w:t>
            </w:r>
          </w:p>
        </w:tc>
        <w:tc>
          <w:tcPr>
            <w:tcW w:w="270" w:type="dxa"/>
            <w:tcBorders>
              <w:top w:val="nil"/>
              <w:left w:val="nil"/>
              <w:bottom w:val="single" w:sz="4" w:space="0" w:color="auto"/>
              <w:right w:val="single" w:sz="4" w:space="0" w:color="auto"/>
            </w:tcBorders>
            <w:shd w:val="clear" w:color="auto" w:fill="auto"/>
            <w:vAlign w:val="center"/>
            <w:hideMark/>
          </w:tcPr>
          <w:p w14:paraId="675A590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1015F3C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534EBE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A4B175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DCB72A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0FAF2F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6470C2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EAAE12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C8C880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64B863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A6856E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FDB9A5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6BDBA9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7AB7CA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8DB12E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770ECC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238655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89556C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4301B9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4A053C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5BA581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8" w:space="0" w:color="auto"/>
            </w:tcBorders>
            <w:shd w:val="clear" w:color="auto" w:fill="auto"/>
            <w:noWrap/>
            <w:vAlign w:val="bottom"/>
            <w:hideMark/>
          </w:tcPr>
          <w:p w14:paraId="08D2A561"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2C9D9988" w14:textId="77777777" w:rsidTr="00352DCA">
        <w:trPr>
          <w:trHeight w:val="52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0D517E5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Análisis de los resultados de campo</w:t>
            </w:r>
          </w:p>
        </w:tc>
        <w:tc>
          <w:tcPr>
            <w:tcW w:w="270" w:type="dxa"/>
            <w:tcBorders>
              <w:top w:val="nil"/>
              <w:left w:val="nil"/>
              <w:bottom w:val="single" w:sz="4" w:space="0" w:color="auto"/>
              <w:right w:val="single" w:sz="4" w:space="0" w:color="auto"/>
            </w:tcBorders>
            <w:shd w:val="clear" w:color="auto" w:fill="auto"/>
            <w:vAlign w:val="center"/>
            <w:hideMark/>
          </w:tcPr>
          <w:p w14:paraId="0A67F79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51913F1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C2EC8F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9DFD97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BA64CC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5DC17A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78445B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872AA4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1FC811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EF090B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DEC9C0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92A0FA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DA68CF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97A0A9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9F5F5B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BDF33C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CD361F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463265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AC3968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C7188B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A97852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8" w:space="0" w:color="auto"/>
            </w:tcBorders>
            <w:shd w:val="clear" w:color="auto" w:fill="auto"/>
            <w:noWrap/>
            <w:vAlign w:val="bottom"/>
            <w:hideMark/>
          </w:tcPr>
          <w:p w14:paraId="11DB7ED6"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077C9AA6" w14:textId="77777777" w:rsidTr="00352DCA">
        <w:trPr>
          <w:trHeight w:val="29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3517BC51" w14:textId="77777777" w:rsidR="009762C7" w:rsidRPr="00D47F22" w:rsidRDefault="009762C7" w:rsidP="00352DCA">
            <w:pPr>
              <w:jc w:val="left"/>
              <w:rPr>
                <w:rFonts w:eastAsia="Times New Roman" w:cs="Arial"/>
                <w:b/>
                <w:bCs/>
                <w:color w:val="000000"/>
                <w:sz w:val="18"/>
                <w:szCs w:val="18"/>
                <w:lang w:eastAsia="es-HN"/>
              </w:rPr>
            </w:pPr>
            <w:r w:rsidRPr="00D47F22">
              <w:rPr>
                <w:rFonts w:eastAsia="Times New Roman" w:cs="Arial"/>
                <w:b/>
                <w:bCs/>
                <w:color w:val="000000"/>
                <w:sz w:val="18"/>
                <w:szCs w:val="18"/>
                <w:lang w:eastAsia="es-HN"/>
              </w:rPr>
              <w:t>FASE DE ESTABLECIMIENTO</w:t>
            </w:r>
          </w:p>
        </w:tc>
        <w:tc>
          <w:tcPr>
            <w:tcW w:w="270" w:type="dxa"/>
            <w:tcBorders>
              <w:top w:val="nil"/>
              <w:left w:val="nil"/>
              <w:bottom w:val="single" w:sz="4" w:space="0" w:color="auto"/>
              <w:right w:val="single" w:sz="4" w:space="0" w:color="auto"/>
            </w:tcBorders>
            <w:shd w:val="clear" w:color="auto" w:fill="auto"/>
            <w:vAlign w:val="center"/>
            <w:hideMark/>
          </w:tcPr>
          <w:p w14:paraId="6AA034F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F1C8A6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4F72EE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9CEE2F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0E67E3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584E55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65E060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01A1DD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4F6F4F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121060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AF1AB1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43C613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B69B9F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20F394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D1533C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16F609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8D91C6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C247BC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EAE719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547987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6B0464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8" w:space="0" w:color="auto"/>
            </w:tcBorders>
            <w:shd w:val="clear" w:color="auto" w:fill="auto"/>
            <w:noWrap/>
            <w:vAlign w:val="bottom"/>
            <w:hideMark/>
          </w:tcPr>
          <w:p w14:paraId="3384C4BF"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66C14EEA" w14:textId="77777777" w:rsidTr="00352DCA">
        <w:trPr>
          <w:trHeight w:val="78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52457BD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Selección de los sitios para establecimiento de los ensayos</w:t>
            </w:r>
          </w:p>
        </w:tc>
        <w:tc>
          <w:tcPr>
            <w:tcW w:w="270" w:type="dxa"/>
            <w:tcBorders>
              <w:top w:val="nil"/>
              <w:left w:val="nil"/>
              <w:bottom w:val="single" w:sz="4" w:space="0" w:color="auto"/>
              <w:right w:val="single" w:sz="4" w:space="0" w:color="auto"/>
            </w:tcBorders>
            <w:shd w:val="clear" w:color="auto" w:fill="auto"/>
            <w:vAlign w:val="center"/>
            <w:hideMark/>
          </w:tcPr>
          <w:p w14:paraId="4EABCC8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FD23B7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2F3F6D8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F5A1AE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EC6EC9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06FC43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AC8080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6E9441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DE62C4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23C83C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698D5D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05083C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BDD427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24C884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D1507F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ADECE4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09CE4F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E09C4A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7C944F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F67373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5BDBBA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8" w:space="0" w:color="auto"/>
            </w:tcBorders>
            <w:shd w:val="clear" w:color="auto" w:fill="auto"/>
            <w:noWrap/>
            <w:vAlign w:val="bottom"/>
            <w:hideMark/>
          </w:tcPr>
          <w:p w14:paraId="2AD5CA5E"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41452C1F" w14:textId="77777777" w:rsidTr="00352DCA">
        <w:trPr>
          <w:trHeight w:val="52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20FD4DE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val="es-ES" w:eastAsia="es-HN"/>
              </w:rPr>
              <w:t>Manejo y supervisión de las unidades muestrales</w:t>
            </w:r>
          </w:p>
        </w:tc>
        <w:tc>
          <w:tcPr>
            <w:tcW w:w="270" w:type="dxa"/>
            <w:tcBorders>
              <w:top w:val="nil"/>
              <w:left w:val="nil"/>
              <w:bottom w:val="single" w:sz="4" w:space="0" w:color="auto"/>
              <w:right w:val="single" w:sz="4" w:space="0" w:color="auto"/>
            </w:tcBorders>
            <w:shd w:val="clear" w:color="auto" w:fill="auto"/>
            <w:vAlign w:val="center"/>
            <w:hideMark/>
          </w:tcPr>
          <w:p w14:paraId="30A1C00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84FA53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32828B1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551FF11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456FD39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6E16484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67E0FED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3D9CD5D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44C5911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6A5C31B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6DEB235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70B700B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37A2628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6BAB12A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1CF8B98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0CF1ACD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2E8043D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09B76E7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5D16940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463938C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1C44875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8" w:space="0" w:color="auto"/>
            </w:tcBorders>
            <w:shd w:val="clear" w:color="auto" w:fill="auto"/>
            <w:noWrap/>
            <w:vAlign w:val="bottom"/>
            <w:hideMark/>
          </w:tcPr>
          <w:p w14:paraId="0C089B94"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4F8FB161" w14:textId="77777777" w:rsidTr="00352DCA">
        <w:trPr>
          <w:trHeight w:val="52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15BA735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val="es-ES" w:eastAsia="es-HN"/>
              </w:rPr>
              <w:t>Levantamiento de la información</w:t>
            </w:r>
          </w:p>
        </w:tc>
        <w:tc>
          <w:tcPr>
            <w:tcW w:w="270" w:type="dxa"/>
            <w:tcBorders>
              <w:top w:val="nil"/>
              <w:left w:val="nil"/>
              <w:bottom w:val="single" w:sz="4" w:space="0" w:color="auto"/>
              <w:right w:val="single" w:sz="4" w:space="0" w:color="auto"/>
            </w:tcBorders>
            <w:shd w:val="clear" w:color="auto" w:fill="auto"/>
            <w:vAlign w:val="center"/>
            <w:hideMark/>
          </w:tcPr>
          <w:p w14:paraId="2CE6739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FEC61A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A6B5E0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402C68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987D5C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B221DB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6DB0C8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C7CC4C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996CEE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98D4E0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CF6A2D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CD2764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10FC5D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5260A0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F5C3DA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0B5506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6DB915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063500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D01264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027666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0290AF7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8" w:space="0" w:color="auto"/>
            </w:tcBorders>
            <w:shd w:val="clear" w:color="auto" w:fill="auto"/>
            <w:noWrap/>
            <w:vAlign w:val="bottom"/>
            <w:hideMark/>
          </w:tcPr>
          <w:p w14:paraId="03A79870"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4CF5DC1B" w14:textId="77777777" w:rsidTr="00352DCA">
        <w:trPr>
          <w:trHeight w:val="520"/>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5694B2B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Análisis de los resultados de campo</w:t>
            </w:r>
          </w:p>
        </w:tc>
        <w:tc>
          <w:tcPr>
            <w:tcW w:w="270" w:type="dxa"/>
            <w:tcBorders>
              <w:top w:val="nil"/>
              <w:left w:val="nil"/>
              <w:bottom w:val="single" w:sz="4" w:space="0" w:color="auto"/>
              <w:right w:val="single" w:sz="4" w:space="0" w:color="auto"/>
            </w:tcBorders>
            <w:shd w:val="clear" w:color="auto" w:fill="auto"/>
            <w:noWrap/>
            <w:vAlign w:val="bottom"/>
            <w:hideMark/>
          </w:tcPr>
          <w:p w14:paraId="2199CC63"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2442AFA2"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2D58A023"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3C0420BA"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05685A63"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0F604123"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7AAFA5E4"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3F7C154A"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16497C4C"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1C321CDE"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498A3F66"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57AF0239"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6FF51A33"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28FAFA09"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3F56E723"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03EE0894"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5DCBC797"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6DB4E40A"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4F9D3AF5"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noWrap/>
            <w:vAlign w:val="bottom"/>
            <w:hideMark/>
          </w:tcPr>
          <w:p w14:paraId="5DEBB56C"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000000" w:fill="305496"/>
            <w:vAlign w:val="center"/>
            <w:hideMark/>
          </w:tcPr>
          <w:p w14:paraId="369BEA1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8" w:space="0" w:color="auto"/>
            </w:tcBorders>
            <w:shd w:val="clear" w:color="auto" w:fill="auto"/>
            <w:noWrap/>
            <w:vAlign w:val="bottom"/>
            <w:hideMark/>
          </w:tcPr>
          <w:p w14:paraId="166F755B"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2FED6BEC" w14:textId="77777777" w:rsidTr="00352DCA">
        <w:trPr>
          <w:trHeight w:val="530"/>
        </w:trPr>
        <w:tc>
          <w:tcPr>
            <w:tcW w:w="1890" w:type="dxa"/>
            <w:tcBorders>
              <w:top w:val="nil"/>
              <w:left w:val="single" w:sz="8" w:space="0" w:color="auto"/>
              <w:bottom w:val="single" w:sz="8" w:space="0" w:color="auto"/>
              <w:right w:val="single" w:sz="4" w:space="0" w:color="auto"/>
            </w:tcBorders>
            <w:shd w:val="clear" w:color="auto" w:fill="auto"/>
            <w:vAlign w:val="center"/>
            <w:hideMark/>
          </w:tcPr>
          <w:p w14:paraId="0F09CC8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lastRenderedPageBreak/>
              <w:t>Redacción del artículo técnico</w:t>
            </w:r>
          </w:p>
        </w:tc>
        <w:tc>
          <w:tcPr>
            <w:tcW w:w="270" w:type="dxa"/>
            <w:tcBorders>
              <w:top w:val="nil"/>
              <w:left w:val="nil"/>
              <w:bottom w:val="single" w:sz="8" w:space="0" w:color="auto"/>
              <w:right w:val="single" w:sz="4" w:space="0" w:color="auto"/>
            </w:tcBorders>
            <w:shd w:val="clear" w:color="auto" w:fill="auto"/>
            <w:noWrap/>
            <w:vAlign w:val="bottom"/>
            <w:hideMark/>
          </w:tcPr>
          <w:p w14:paraId="05F927C6"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427795A5"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00B4B60F"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2FB90C22"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69132E0C"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1FDA6275"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17FFE771"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4F5E91B9"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7A093E78"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4FAE80BF"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748E02AA"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07092773"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053B2BA4"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4A05E348"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5EED1D8B"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499335E9"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2F88125F"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1235A17A"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2E808C6E"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149819E7"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4" w:space="0" w:color="auto"/>
            </w:tcBorders>
            <w:shd w:val="clear" w:color="auto" w:fill="auto"/>
            <w:noWrap/>
            <w:vAlign w:val="bottom"/>
            <w:hideMark/>
          </w:tcPr>
          <w:p w14:paraId="2A266067"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8" w:space="0" w:color="auto"/>
              <w:right w:val="single" w:sz="8" w:space="0" w:color="auto"/>
            </w:tcBorders>
            <w:shd w:val="clear" w:color="000000" w:fill="305496"/>
            <w:vAlign w:val="center"/>
            <w:hideMark/>
          </w:tcPr>
          <w:p w14:paraId="1D4D0CB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bl>
    <w:p w14:paraId="4252135A" w14:textId="5F48B071" w:rsidR="009762C7" w:rsidRDefault="009762C7" w:rsidP="009762C7">
      <w:pPr>
        <w:pStyle w:val="NormalWeb"/>
        <w:spacing w:before="0" w:beforeAutospacing="0" w:after="0" w:afterAutospacing="0" w:line="360" w:lineRule="auto"/>
        <w:ind w:left="1080"/>
        <w:rPr>
          <w:rFonts w:ascii="Arial" w:hAnsi="Arial" w:cs="Arial"/>
          <w:color w:val="000000"/>
          <w:sz w:val="22"/>
          <w:szCs w:val="22"/>
        </w:rPr>
      </w:pPr>
    </w:p>
    <w:p w14:paraId="02A5BA78" w14:textId="77777777" w:rsidR="008935C7" w:rsidRPr="008A16AB" w:rsidRDefault="008935C7" w:rsidP="009762C7">
      <w:pPr>
        <w:pStyle w:val="NormalWeb"/>
        <w:spacing w:before="0" w:beforeAutospacing="0" w:after="0" w:afterAutospacing="0" w:line="360" w:lineRule="auto"/>
        <w:ind w:left="1080"/>
        <w:rPr>
          <w:rFonts w:ascii="Arial" w:hAnsi="Arial" w:cs="Arial"/>
          <w:color w:val="000000"/>
          <w:sz w:val="22"/>
          <w:szCs w:val="22"/>
        </w:rPr>
      </w:pPr>
    </w:p>
    <w:p w14:paraId="61BD3CA2" w14:textId="77777777" w:rsidR="009762C7" w:rsidRPr="00421F5F" w:rsidRDefault="009762C7" w:rsidP="00C91C31">
      <w:pPr>
        <w:pStyle w:val="Prrafodelista"/>
        <w:numPr>
          <w:ilvl w:val="0"/>
          <w:numId w:val="55"/>
        </w:numPr>
        <w:rPr>
          <w:rFonts w:cs="Arial"/>
          <w:color w:val="000000"/>
          <w:sz w:val="22"/>
        </w:rPr>
      </w:pPr>
      <w:r w:rsidRPr="00997AFB">
        <w:rPr>
          <w:rFonts w:eastAsia="Arial Unicode MS" w:cs="Arial"/>
          <w:b/>
          <w:sz w:val="22"/>
        </w:rPr>
        <w:t>Presupuesto</w:t>
      </w:r>
      <w:r w:rsidRPr="0094662A">
        <w:rPr>
          <w:rFonts w:cs="Arial"/>
          <w:b/>
          <w:color w:val="000000"/>
          <w:sz w:val="22"/>
        </w:rPr>
        <w:t xml:space="preserve"> Estimad</w:t>
      </w:r>
      <w:r>
        <w:rPr>
          <w:rFonts w:cs="Arial"/>
          <w:b/>
          <w:color w:val="000000"/>
          <w:sz w:val="22"/>
        </w:rPr>
        <w:t>o</w:t>
      </w:r>
    </w:p>
    <w:p w14:paraId="33CC03FF" w14:textId="77777777" w:rsidR="009762C7" w:rsidRPr="00421F5F" w:rsidRDefault="009762C7" w:rsidP="009762C7">
      <w:pPr>
        <w:pStyle w:val="NormalWeb"/>
        <w:spacing w:before="0" w:beforeAutospacing="0" w:after="0" w:afterAutospacing="0" w:line="360" w:lineRule="auto"/>
        <w:rPr>
          <w:rFonts w:ascii="Arial" w:hAnsi="Arial" w:cs="Arial"/>
          <w:color w:val="000000"/>
          <w:sz w:val="22"/>
          <w:szCs w:val="22"/>
        </w:rPr>
      </w:pPr>
      <w:r>
        <w:rPr>
          <w:rFonts w:ascii="Arial" w:hAnsi="Arial" w:cs="Arial"/>
          <w:b/>
          <w:color w:val="000000"/>
          <w:sz w:val="22"/>
          <w:szCs w:val="22"/>
        </w:rPr>
        <w:t xml:space="preserve"> </w:t>
      </w:r>
      <w:r>
        <w:rPr>
          <w:rFonts w:ascii="Arial" w:hAnsi="Arial" w:cs="Arial"/>
          <w:color w:val="000000"/>
          <w:sz w:val="22"/>
          <w:szCs w:val="22"/>
        </w:rPr>
        <w:t xml:space="preserve">Para la ejecución de esta investigación se estima un monto de </w:t>
      </w:r>
      <w:r w:rsidRPr="00E550D9">
        <w:rPr>
          <w:rFonts w:ascii="Arial" w:hAnsi="Arial" w:cs="Arial"/>
          <w:b/>
          <w:bCs/>
          <w:color w:val="000000"/>
          <w:sz w:val="22"/>
          <w:szCs w:val="22"/>
        </w:rPr>
        <w:t>$</w:t>
      </w:r>
      <w:r>
        <w:rPr>
          <w:rFonts w:ascii="Arial" w:hAnsi="Arial" w:cs="Arial"/>
          <w:b/>
          <w:bCs/>
          <w:color w:val="000000"/>
          <w:sz w:val="22"/>
          <w:szCs w:val="22"/>
        </w:rPr>
        <w:t xml:space="preserve"> </w:t>
      </w:r>
      <w:r w:rsidRPr="00E550D9">
        <w:rPr>
          <w:rFonts w:ascii="Arial" w:hAnsi="Arial" w:cs="Arial"/>
          <w:b/>
          <w:bCs/>
          <w:color w:val="000000"/>
          <w:sz w:val="22"/>
          <w:szCs w:val="22"/>
        </w:rPr>
        <w:t>46,388.10</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0"/>
        <w:gridCol w:w="1200"/>
        <w:gridCol w:w="1200"/>
        <w:gridCol w:w="1590"/>
        <w:gridCol w:w="852"/>
        <w:gridCol w:w="1200"/>
      </w:tblGrid>
      <w:tr w:rsidR="009762C7" w:rsidRPr="00886ED8" w14:paraId="69404A02" w14:textId="77777777" w:rsidTr="00352DCA">
        <w:trPr>
          <w:trHeight w:val="300"/>
          <w:jc w:val="center"/>
        </w:trPr>
        <w:tc>
          <w:tcPr>
            <w:tcW w:w="2120" w:type="dxa"/>
            <w:shd w:val="clear" w:color="auto" w:fill="auto"/>
            <w:noWrap/>
            <w:vAlign w:val="bottom"/>
            <w:hideMark/>
          </w:tcPr>
          <w:p w14:paraId="34C20BC1"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Descripción</w:t>
            </w:r>
          </w:p>
        </w:tc>
        <w:tc>
          <w:tcPr>
            <w:tcW w:w="1200" w:type="dxa"/>
            <w:shd w:val="clear" w:color="auto" w:fill="auto"/>
            <w:noWrap/>
            <w:vAlign w:val="center"/>
            <w:hideMark/>
          </w:tcPr>
          <w:p w14:paraId="1349B4D9"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Cantidad ($)</w:t>
            </w:r>
          </w:p>
        </w:tc>
        <w:tc>
          <w:tcPr>
            <w:tcW w:w="1200" w:type="dxa"/>
            <w:shd w:val="clear" w:color="auto" w:fill="auto"/>
            <w:noWrap/>
            <w:vAlign w:val="center"/>
            <w:hideMark/>
          </w:tcPr>
          <w:p w14:paraId="0DAB921F"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Costo Unitario</w:t>
            </w:r>
          </w:p>
        </w:tc>
        <w:tc>
          <w:tcPr>
            <w:tcW w:w="1590" w:type="dxa"/>
            <w:shd w:val="clear" w:color="auto" w:fill="auto"/>
            <w:noWrap/>
            <w:vAlign w:val="center"/>
            <w:hideMark/>
          </w:tcPr>
          <w:p w14:paraId="0A1165F7"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Costo ($) /mes</w:t>
            </w:r>
          </w:p>
        </w:tc>
        <w:tc>
          <w:tcPr>
            <w:tcW w:w="810" w:type="dxa"/>
            <w:shd w:val="clear" w:color="auto" w:fill="auto"/>
            <w:noWrap/>
            <w:vAlign w:val="center"/>
            <w:hideMark/>
          </w:tcPr>
          <w:p w14:paraId="588158C5"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Tiempo Meses</w:t>
            </w:r>
          </w:p>
        </w:tc>
        <w:tc>
          <w:tcPr>
            <w:tcW w:w="1200" w:type="dxa"/>
            <w:shd w:val="clear" w:color="auto" w:fill="auto"/>
            <w:noWrap/>
            <w:vAlign w:val="center"/>
            <w:hideMark/>
          </w:tcPr>
          <w:p w14:paraId="75376590"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Total</w:t>
            </w:r>
          </w:p>
        </w:tc>
      </w:tr>
      <w:tr w:rsidR="009762C7" w:rsidRPr="00886ED8" w14:paraId="4A6AE4C6" w14:textId="77777777" w:rsidTr="00352DCA">
        <w:trPr>
          <w:trHeight w:val="290"/>
          <w:jc w:val="center"/>
        </w:trPr>
        <w:tc>
          <w:tcPr>
            <w:tcW w:w="2120" w:type="dxa"/>
            <w:shd w:val="clear" w:color="auto" w:fill="auto"/>
            <w:noWrap/>
            <w:vAlign w:val="bottom"/>
            <w:hideMark/>
          </w:tcPr>
          <w:p w14:paraId="626422F0" w14:textId="77777777" w:rsidR="009762C7" w:rsidRPr="00886ED8" w:rsidRDefault="009762C7" w:rsidP="00352DCA">
            <w:pPr>
              <w:jc w:val="left"/>
              <w:rPr>
                <w:rFonts w:eastAsia="Times New Roman" w:cs="Arial"/>
                <w:b/>
                <w:bCs/>
                <w:color w:val="000000"/>
                <w:sz w:val="20"/>
                <w:szCs w:val="20"/>
                <w:lang w:eastAsia="es-HN"/>
              </w:rPr>
            </w:pPr>
            <w:r w:rsidRPr="00886ED8">
              <w:rPr>
                <w:rFonts w:eastAsia="Times New Roman" w:cs="Arial"/>
                <w:b/>
                <w:bCs/>
                <w:color w:val="000000"/>
                <w:sz w:val="20"/>
                <w:szCs w:val="20"/>
                <w:lang w:eastAsia="es-HN"/>
              </w:rPr>
              <w:t>Mano de obra</w:t>
            </w:r>
          </w:p>
        </w:tc>
        <w:tc>
          <w:tcPr>
            <w:tcW w:w="1200" w:type="dxa"/>
            <w:shd w:val="clear" w:color="auto" w:fill="auto"/>
            <w:noWrap/>
            <w:vAlign w:val="bottom"/>
            <w:hideMark/>
          </w:tcPr>
          <w:p w14:paraId="369D46D3"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4AB2ED3C"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90" w:type="dxa"/>
            <w:shd w:val="clear" w:color="auto" w:fill="auto"/>
            <w:noWrap/>
            <w:vAlign w:val="bottom"/>
            <w:hideMark/>
          </w:tcPr>
          <w:p w14:paraId="4D43F5CE"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810" w:type="dxa"/>
            <w:shd w:val="clear" w:color="auto" w:fill="auto"/>
            <w:noWrap/>
            <w:vAlign w:val="bottom"/>
            <w:hideMark/>
          </w:tcPr>
          <w:p w14:paraId="4339C5F7"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1A6C5E50"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 </w:t>
            </w:r>
          </w:p>
        </w:tc>
      </w:tr>
      <w:tr w:rsidR="009762C7" w:rsidRPr="00886ED8" w14:paraId="7836C988" w14:textId="77777777" w:rsidTr="00352DCA">
        <w:trPr>
          <w:trHeight w:val="290"/>
          <w:jc w:val="center"/>
        </w:trPr>
        <w:tc>
          <w:tcPr>
            <w:tcW w:w="2120" w:type="dxa"/>
            <w:shd w:val="clear" w:color="auto" w:fill="auto"/>
            <w:noWrap/>
            <w:vAlign w:val="bottom"/>
            <w:hideMark/>
          </w:tcPr>
          <w:p w14:paraId="01D7653D"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Especialista 1</w:t>
            </w:r>
          </w:p>
        </w:tc>
        <w:tc>
          <w:tcPr>
            <w:tcW w:w="1200" w:type="dxa"/>
            <w:shd w:val="clear" w:color="auto" w:fill="auto"/>
            <w:noWrap/>
            <w:vAlign w:val="bottom"/>
            <w:hideMark/>
          </w:tcPr>
          <w:p w14:paraId="3F537874"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1</w:t>
            </w:r>
          </w:p>
        </w:tc>
        <w:tc>
          <w:tcPr>
            <w:tcW w:w="1200" w:type="dxa"/>
            <w:shd w:val="clear" w:color="auto" w:fill="auto"/>
            <w:noWrap/>
            <w:vAlign w:val="bottom"/>
            <w:hideMark/>
          </w:tcPr>
          <w:p w14:paraId="0040C2D4"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90" w:type="dxa"/>
            <w:shd w:val="clear" w:color="auto" w:fill="auto"/>
            <w:noWrap/>
            <w:vAlign w:val="bottom"/>
            <w:hideMark/>
          </w:tcPr>
          <w:p w14:paraId="4F7EEA79"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xml:space="preserve">    1,300.00 </w:t>
            </w:r>
          </w:p>
        </w:tc>
        <w:tc>
          <w:tcPr>
            <w:tcW w:w="810" w:type="dxa"/>
            <w:shd w:val="clear" w:color="auto" w:fill="auto"/>
            <w:noWrap/>
            <w:vAlign w:val="bottom"/>
            <w:hideMark/>
          </w:tcPr>
          <w:p w14:paraId="52F60B49"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22</w:t>
            </w:r>
          </w:p>
        </w:tc>
        <w:tc>
          <w:tcPr>
            <w:tcW w:w="1200" w:type="dxa"/>
            <w:shd w:val="clear" w:color="auto" w:fill="auto"/>
            <w:noWrap/>
            <w:vAlign w:val="bottom"/>
            <w:hideMark/>
          </w:tcPr>
          <w:p w14:paraId="441BC3E4"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xml:space="preserve">   28,600.00 </w:t>
            </w:r>
          </w:p>
        </w:tc>
      </w:tr>
      <w:tr w:rsidR="009762C7" w:rsidRPr="00886ED8" w14:paraId="562EE9EF" w14:textId="77777777" w:rsidTr="00352DCA">
        <w:trPr>
          <w:trHeight w:val="290"/>
          <w:jc w:val="center"/>
        </w:trPr>
        <w:tc>
          <w:tcPr>
            <w:tcW w:w="2120" w:type="dxa"/>
            <w:shd w:val="clear" w:color="auto" w:fill="auto"/>
            <w:noWrap/>
            <w:vAlign w:val="bottom"/>
            <w:hideMark/>
          </w:tcPr>
          <w:p w14:paraId="68DE6016" w14:textId="77777777" w:rsidR="009762C7" w:rsidRPr="00886ED8" w:rsidRDefault="009762C7" w:rsidP="00352DCA">
            <w:pPr>
              <w:jc w:val="left"/>
              <w:rPr>
                <w:rFonts w:ascii="Calibri" w:eastAsia="Times New Roman" w:hAnsi="Calibri" w:cs="Calibri"/>
                <w:color w:val="000000"/>
                <w:sz w:val="22"/>
                <w:lang w:eastAsia="es-HN"/>
              </w:rPr>
            </w:pPr>
            <w:r w:rsidRPr="00886ED8">
              <w:rPr>
                <w:rFonts w:ascii="Calibri" w:eastAsia="Times New Roman" w:hAnsi="Calibri" w:cs="Calibri"/>
                <w:color w:val="000000"/>
                <w:sz w:val="22"/>
                <w:lang w:eastAsia="es-HN"/>
              </w:rPr>
              <w:t>Obreros</w:t>
            </w:r>
          </w:p>
        </w:tc>
        <w:tc>
          <w:tcPr>
            <w:tcW w:w="1200" w:type="dxa"/>
            <w:shd w:val="clear" w:color="auto" w:fill="auto"/>
            <w:noWrap/>
            <w:vAlign w:val="bottom"/>
            <w:hideMark/>
          </w:tcPr>
          <w:p w14:paraId="36192B99" w14:textId="77777777" w:rsidR="009762C7" w:rsidRPr="00886ED8" w:rsidRDefault="009762C7" w:rsidP="00352DCA">
            <w:pPr>
              <w:jc w:val="right"/>
              <w:rPr>
                <w:rFonts w:ascii="Calibri" w:eastAsia="Times New Roman" w:hAnsi="Calibri" w:cs="Calibri"/>
                <w:color w:val="000000"/>
                <w:sz w:val="22"/>
                <w:lang w:eastAsia="es-HN"/>
              </w:rPr>
            </w:pPr>
            <w:r w:rsidRPr="00886ED8">
              <w:rPr>
                <w:rFonts w:ascii="Calibri" w:eastAsia="Times New Roman" w:hAnsi="Calibri" w:cs="Calibri"/>
                <w:color w:val="000000"/>
                <w:sz w:val="22"/>
                <w:lang w:eastAsia="es-HN"/>
              </w:rPr>
              <w:t>126</w:t>
            </w:r>
          </w:p>
        </w:tc>
        <w:tc>
          <w:tcPr>
            <w:tcW w:w="1200" w:type="dxa"/>
            <w:shd w:val="clear" w:color="auto" w:fill="auto"/>
            <w:noWrap/>
            <w:vAlign w:val="bottom"/>
            <w:hideMark/>
          </w:tcPr>
          <w:p w14:paraId="7EAA4CDE" w14:textId="77777777" w:rsidR="009762C7" w:rsidRPr="00886ED8" w:rsidRDefault="009762C7" w:rsidP="00352DCA">
            <w:pPr>
              <w:jc w:val="right"/>
              <w:rPr>
                <w:rFonts w:ascii="Calibri" w:eastAsia="Times New Roman" w:hAnsi="Calibri" w:cs="Calibri"/>
                <w:color w:val="000000"/>
                <w:sz w:val="22"/>
                <w:lang w:eastAsia="es-HN"/>
              </w:rPr>
            </w:pPr>
            <w:r w:rsidRPr="00886ED8">
              <w:rPr>
                <w:rFonts w:ascii="Calibri" w:eastAsia="Times New Roman" w:hAnsi="Calibri" w:cs="Calibri"/>
                <w:color w:val="000000"/>
                <w:sz w:val="22"/>
                <w:lang w:eastAsia="es-HN"/>
              </w:rPr>
              <w:t xml:space="preserve">           11.85 </w:t>
            </w:r>
          </w:p>
        </w:tc>
        <w:tc>
          <w:tcPr>
            <w:tcW w:w="1590" w:type="dxa"/>
            <w:shd w:val="clear" w:color="auto" w:fill="auto"/>
            <w:noWrap/>
            <w:vAlign w:val="bottom"/>
            <w:hideMark/>
          </w:tcPr>
          <w:p w14:paraId="6653DB01"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xml:space="preserve">    1,493.10 </w:t>
            </w:r>
          </w:p>
        </w:tc>
        <w:tc>
          <w:tcPr>
            <w:tcW w:w="810" w:type="dxa"/>
            <w:shd w:val="clear" w:color="auto" w:fill="auto"/>
            <w:noWrap/>
            <w:vAlign w:val="bottom"/>
            <w:hideMark/>
          </w:tcPr>
          <w:p w14:paraId="3A05A708" w14:textId="77777777" w:rsidR="009762C7" w:rsidRPr="00886ED8" w:rsidRDefault="009762C7" w:rsidP="00352DCA">
            <w:pPr>
              <w:jc w:val="right"/>
              <w:rPr>
                <w:rFonts w:ascii="Calibri" w:eastAsia="Times New Roman" w:hAnsi="Calibri" w:cs="Calibri"/>
                <w:color w:val="000000"/>
                <w:sz w:val="22"/>
                <w:lang w:eastAsia="es-HN"/>
              </w:rPr>
            </w:pPr>
            <w:r w:rsidRPr="00886ED8">
              <w:rPr>
                <w:rFonts w:ascii="Calibri" w:eastAsia="Times New Roman" w:hAnsi="Calibri" w:cs="Calibri"/>
                <w:color w:val="000000"/>
                <w:sz w:val="22"/>
                <w:lang w:eastAsia="es-HN"/>
              </w:rPr>
              <w:t> </w:t>
            </w:r>
          </w:p>
        </w:tc>
        <w:tc>
          <w:tcPr>
            <w:tcW w:w="1200" w:type="dxa"/>
            <w:shd w:val="clear" w:color="auto" w:fill="auto"/>
            <w:noWrap/>
            <w:vAlign w:val="bottom"/>
            <w:hideMark/>
          </w:tcPr>
          <w:p w14:paraId="05E5A671" w14:textId="77777777" w:rsidR="009762C7" w:rsidRPr="00886ED8" w:rsidRDefault="009762C7" w:rsidP="00352DCA">
            <w:pPr>
              <w:jc w:val="right"/>
              <w:rPr>
                <w:rFonts w:ascii="Calibri" w:eastAsia="Times New Roman" w:hAnsi="Calibri" w:cs="Calibri"/>
                <w:color w:val="000000"/>
                <w:sz w:val="22"/>
                <w:lang w:eastAsia="es-HN"/>
              </w:rPr>
            </w:pPr>
            <w:r w:rsidRPr="00886ED8">
              <w:rPr>
                <w:rFonts w:ascii="Calibri" w:eastAsia="Times New Roman" w:hAnsi="Calibri" w:cs="Calibri"/>
                <w:color w:val="000000"/>
                <w:sz w:val="22"/>
                <w:lang w:eastAsia="es-HN"/>
              </w:rPr>
              <w:t xml:space="preserve">      1,493.10 </w:t>
            </w:r>
          </w:p>
        </w:tc>
      </w:tr>
      <w:tr w:rsidR="009762C7" w:rsidRPr="00886ED8" w14:paraId="7D202052" w14:textId="77777777" w:rsidTr="00352DCA">
        <w:trPr>
          <w:trHeight w:val="290"/>
          <w:jc w:val="center"/>
        </w:trPr>
        <w:tc>
          <w:tcPr>
            <w:tcW w:w="2120" w:type="dxa"/>
            <w:shd w:val="clear" w:color="auto" w:fill="auto"/>
            <w:noWrap/>
            <w:vAlign w:val="bottom"/>
            <w:hideMark/>
          </w:tcPr>
          <w:p w14:paraId="60D14818" w14:textId="77777777" w:rsidR="009762C7" w:rsidRPr="00886ED8" w:rsidRDefault="009762C7" w:rsidP="00352DCA">
            <w:pPr>
              <w:jc w:val="left"/>
              <w:rPr>
                <w:rFonts w:eastAsia="Times New Roman" w:cs="Arial"/>
                <w:b/>
                <w:bCs/>
                <w:color w:val="000000"/>
                <w:sz w:val="20"/>
                <w:szCs w:val="20"/>
                <w:lang w:eastAsia="es-HN"/>
              </w:rPr>
            </w:pPr>
            <w:r w:rsidRPr="00886ED8">
              <w:rPr>
                <w:rFonts w:eastAsia="Times New Roman" w:cs="Arial"/>
                <w:b/>
                <w:bCs/>
                <w:color w:val="000000"/>
                <w:sz w:val="20"/>
                <w:szCs w:val="20"/>
                <w:lang w:eastAsia="es-HN"/>
              </w:rPr>
              <w:t>Insumos y materiales</w:t>
            </w:r>
          </w:p>
        </w:tc>
        <w:tc>
          <w:tcPr>
            <w:tcW w:w="1200" w:type="dxa"/>
            <w:shd w:val="clear" w:color="auto" w:fill="auto"/>
            <w:noWrap/>
            <w:vAlign w:val="bottom"/>
            <w:hideMark/>
          </w:tcPr>
          <w:p w14:paraId="57C7AB7E"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220AD465"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90" w:type="dxa"/>
            <w:shd w:val="clear" w:color="auto" w:fill="auto"/>
            <w:noWrap/>
            <w:vAlign w:val="bottom"/>
            <w:hideMark/>
          </w:tcPr>
          <w:p w14:paraId="1482F572"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810" w:type="dxa"/>
            <w:shd w:val="clear" w:color="auto" w:fill="auto"/>
            <w:noWrap/>
            <w:vAlign w:val="bottom"/>
            <w:hideMark/>
          </w:tcPr>
          <w:p w14:paraId="7F0EC637"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74D727D6"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r>
      <w:tr w:rsidR="009762C7" w:rsidRPr="00886ED8" w14:paraId="0D7AD5B2" w14:textId="77777777" w:rsidTr="00352DCA">
        <w:trPr>
          <w:trHeight w:val="290"/>
          <w:jc w:val="center"/>
        </w:trPr>
        <w:tc>
          <w:tcPr>
            <w:tcW w:w="2120" w:type="dxa"/>
            <w:shd w:val="clear" w:color="auto" w:fill="auto"/>
            <w:noWrap/>
            <w:vAlign w:val="bottom"/>
            <w:hideMark/>
          </w:tcPr>
          <w:p w14:paraId="5484D310"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Viáticos</w:t>
            </w:r>
          </w:p>
        </w:tc>
        <w:tc>
          <w:tcPr>
            <w:tcW w:w="1200" w:type="dxa"/>
            <w:shd w:val="clear" w:color="auto" w:fill="auto"/>
            <w:noWrap/>
            <w:vAlign w:val="bottom"/>
            <w:hideMark/>
          </w:tcPr>
          <w:p w14:paraId="06A1EE99"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15</w:t>
            </w:r>
          </w:p>
        </w:tc>
        <w:tc>
          <w:tcPr>
            <w:tcW w:w="1200" w:type="dxa"/>
            <w:shd w:val="clear" w:color="auto" w:fill="auto"/>
            <w:noWrap/>
            <w:vAlign w:val="bottom"/>
            <w:hideMark/>
          </w:tcPr>
          <w:p w14:paraId="0D4B18A2"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xml:space="preserve">         55.00 </w:t>
            </w:r>
          </w:p>
        </w:tc>
        <w:tc>
          <w:tcPr>
            <w:tcW w:w="1590" w:type="dxa"/>
            <w:shd w:val="clear" w:color="auto" w:fill="auto"/>
            <w:noWrap/>
            <w:vAlign w:val="bottom"/>
            <w:hideMark/>
          </w:tcPr>
          <w:p w14:paraId="14FCC968"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810" w:type="dxa"/>
            <w:shd w:val="clear" w:color="auto" w:fill="auto"/>
            <w:noWrap/>
            <w:vAlign w:val="bottom"/>
            <w:hideMark/>
          </w:tcPr>
          <w:p w14:paraId="40C76A5B"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3D47FB27"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xml:space="preserve">       825.00 </w:t>
            </w:r>
          </w:p>
        </w:tc>
      </w:tr>
      <w:tr w:rsidR="009762C7" w:rsidRPr="00886ED8" w14:paraId="2BABFD5C" w14:textId="77777777" w:rsidTr="00352DCA">
        <w:trPr>
          <w:trHeight w:val="290"/>
          <w:jc w:val="center"/>
        </w:trPr>
        <w:tc>
          <w:tcPr>
            <w:tcW w:w="2120" w:type="dxa"/>
            <w:shd w:val="clear" w:color="auto" w:fill="auto"/>
            <w:noWrap/>
            <w:vAlign w:val="bottom"/>
            <w:hideMark/>
          </w:tcPr>
          <w:p w14:paraId="3C64CEED"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Transporte</w:t>
            </w:r>
          </w:p>
        </w:tc>
        <w:tc>
          <w:tcPr>
            <w:tcW w:w="1200" w:type="dxa"/>
            <w:shd w:val="clear" w:color="auto" w:fill="auto"/>
            <w:noWrap/>
            <w:vAlign w:val="bottom"/>
            <w:hideMark/>
          </w:tcPr>
          <w:p w14:paraId="02633BF5"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15</w:t>
            </w:r>
          </w:p>
        </w:tc>
        <w:tc>
          <w:tcPr>
            <w:tcW w:w="1200" w:type="dxa"/>
            <w:shd w:val="clear" w:color="auto" w:fill="auto"/>
            <w:noWrap/>
            <w:vAlign w:val="bottom"/>
            <w:hideMark/>
          </w:tcPr>
          <w:p w14:paraId="33FFE206"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xml:space="preserve">    1,000.00 </w:t>
            </w:r>
          </w:p>
        </w:tc>
        <w:tc>
          <w:tcPr>
            <w:tcW w:w="1590" w:type="dxa"/>
            <w:shd w:val="clear" w:color="auto" w:fill="auto"/>
            <w:noWrap/>
            <w:vAlign w:val="bottom"/>
            <w:hideMark/>
          </w:tcPr>
          <w:p w14:paraId="7A8EC69D"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810" w:type="dxa"/>
            <w:shd w:val="clear" w:color="auto" w:fill="auto"/>
            <w:noWrap/>
            <w:vAlign w:val="bottom"/>
            <w:hideMark/>
          </w:tcPr>
          <w:p w14:paraId="52665BFC"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3BE3C291"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xml:space="preserve">   15,000.00 </w:t>
            </w:r>
          </w:p>
        </w:tc>
      </w:tr>
      <w:tr w:rsidR="009762C7" w:rsidRPr="00886ED8" w14:paraId="41BE91C6" w14:textId="77777777" w:rsidTr="00352DCA">
        <w:trPr>
          <w:trHeight w:val="290"/>
          <w:jc w:val="center"/>
        </w:trPr>
        <w:tc>
          <w:tcPr>
            <w:tcW w:w="2120" w:type="dxa"/>
            <w:shd w:val="clear" w:color="auto" w:fill="auto"/>
            <w:noWrap/>
            <w:vAlign w:val="bottom"/>
            <w:hideMark/>
          </w:tcPr>
          <w:p w14:paraId="00236D3F"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Equipo y herramientas</w:t>
            </w:r>
          </w:p>
        </w:tc>
        <w:tc>
          <w:tcPr>
            <w:tcW w:w="1200" w:type="dxa"/>
            <w:shd w:val="clear" w:color="auto" w:fill="auto"/>
            <w:noWrap/>
            <w:vAlign w:val="bottom"/>
            <w:hideMark/>
          </w:tcPr>
          <w:p w14:paraId="6A22AD8D"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Varios</w:t>
            </w:r>
          </w:p>
        </w:tc>
        <w:tc>
          <w:tcPr>
            <w:tcW w:w="1200" w:type="dxa"/>
            <w:shd w:val="clear" w:color="auto" w:fill="auto"/>
            <w:noWrap/>
            <w:vAlign w:val="bottom"/>
            <w:hideMark/>
          </w:tcPr>
          <w:p w14:paraId="4F68E5BF"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xml:space="preserve">       370.00 </w:t>
            </w:r>
          </w:p>
        </w:tc>
        <w:tc>
          <w:tcPr>
            <w:tcW w:w="1590" w:type="dxa"/>
            <w:shd w:val="clear" w:color="auto" w:fill="auto"/>
            <w:noWrap/>
            <w:vAlign w:val="bottom"/>
            <w:hideMark/>
          </w:tcPr>
          <w:p w14:paraId="0642AB5A"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810" w:type="dxa"/>
            <w:shd w:val="clear" w:color="auto" w:fill="auto"/>
            <w:noWrap/>
            <w:vAlign w:val="bottom"/>
            <w:hideMark/>
          </w:tcPr>
          <w:p w14:paraId="46B462CD"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113F3AC7"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xml:space="preserve">       370.00 </w:t>
            </w:r>
          </w:p>
        </w:tc>
      </w:tr>
      <w:tr w:rsidR="009762C7" w:rsidRPr="00886ED8" w14:paraId="0A0261B9" w14:textId="77777777" w:rsidTr="00352DCA">
        <w:trPr>
          <w:trHeight w:val="300"/>
          <w:jc w:val="center"/>
        </w:trPr>
        <w:tc>
          <w:tcPr>
            <w:tcW w:w="2120" w:type="dxa"/>
            <w:shd w:val="clear" w:color="auto" w:fill="auto"/>
            <w:noWrap/>
            <w:vAlign w:val="bottom"/>
            <w:hideMark/>
          </w:tcPr>
          <w:p w14:paraId="46EB3C96"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Análisis de suelo</w:t>
            </w:r>
          </w:p>
        </w:tc>
        <w:tc>
          <w:tcPr>
            <w:tcW w:w="1200" w:type="dxa"/>
            <w:shd w:val="clear" w:color="auto" w:fill="auto"/>
            <w:noWrap/>
            <w:vAlign w:val="bottom"/>
            <w:hideMark/>
          </w:tcPr>
          <w:p w14:paraId="4980104C"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1</w:t>
            </w:r>
          </w:p>
        </w:tc>
        <w:tc>
          <w:tcPr>
            <w:tcW w:w="1200" w:type="dxa"/>
            <w:shd w:val="clear" w:color="auto" w:fill="auto"/>
            <w:noWrap/>
            <w:vAlign w:val="bottom"/>
            <w:hideMark/>
          </w:tcPr>
          <w:p w14:paraId="50FE0A3A"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xml:space="preserve">       100.00 </w:t>
            </w:r>
          </w:p>
        </w:tc>
        <w:tc>
          <w:tcPr>
            <w:tcW w:w="1590" w:type="dxa"/>
            <w:shd w:val="clear" w:color="auto" w:fill="auto"/>
            <w:noWrap/>
            <w:vAlign w:val="bottom"/>
            <w:hideMark/>
          </w:tcPr>
          <w:p w14:paraId="3CDB2C03"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810" w:type="dxa"/>
            <w:shd w:val="clear" w:color="auto" w:fill="auto"/>
            <w:noWrap/>
            <w:vAlign w:val="bottom"/>
            <w:hideMark/>
          </w:tcPr>
          <w:p w14:paraId="3F3439DE"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519CDE20"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xml:space="preserve">       100.00 </w:t>
            </w:r>
          </w:p>
        </w:tc>
      </w:tr>
      <w:tr w:rsidR="009762C7" w:rsidRPr="00886ED8" w14:paraId="32AC6F6C" w14:textId="77777777" w:rsidTr="00352DCA">
        <w:trPr>
          <w:trHeight w:val="300"/>
          <w:jc w:val="center"/>
        </w:trPr>
        <w:tc>
          <w:tcPr>
            <w:tcW w:w="2120" w:type="dxa"/>
            <w:shd w:val="clear" w:color="auto" w:fill="auto"/>
            <w:noWrap/>
            <w:vAlign w:val="bottom"/>
            <w:hideMark/>
          </w:tcPr>
          <w:p w14:paraId="186B9F7F" w14:textId="77777777" w:rsidR="009762C7" w:rsidRPr="00886ED8" w:rsidRDefault="009762C7" w:rsidP="00352DCA">
            <w:pPr>
              <w:jc w:val="left"/>
              <w:rPr>
                <w:rFonts w:eastAsia="Times New Roman" w:cs="Arial"/>
                <w:b/>
                <w:bCs/>
                <w:color w:val="000000"/>
                <w:sz w:val="20"/>
                <w:szCs w:val="20"/>
                <w:lang w:eastAsia="es-HN"/>
              </w:rPr>
            </w:pPr>
            <w:r w:rsidRPr="00886ED8">
              <w:rPr>
                <w:rFonts w:eastAsia="Times New Roman" w:cs="Arial"/>
                <w:b/>
                <w:bCs/>
                <w:color w:val="000000"/>
                <w:sz w:val="20"/>
                <w:szCs w:val="20"/>
                <w:lang w:eastAsia="es-HN"/>
              </w:rPr>
              <w:t>Total</w:t>
            </w:r>
          </w:p>
        </w:tc>
        <w:tc>
          <w:tcPr>
            <w:tcW w:w="1200" w:type="dxa"/>
            <w:shd w:val="clear" w:color="auto" w:fill="auto"/>
            <w:noWrap/>
            <w:vAlign w:val="bottom"/>
            <w:hideMark/>
          </w:tcPr>
          <w:p w14:paraId="73D281D5" w14:textId="77777777" w:rsidR="009762C7" w:rsidRPr="00886ED8" w:rsidRDefault="009762C7" w:rsidP="00352DCA">
            <w:pPr>
              <w:jc w:val="right"/>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200" w:type="dxa"/>
            <w:shd w:val="clear" w:color="auto" w:fill="auto"/>
            <w:noWrap/>
            <w:vAlign w:val="bottom"/>
            <w:hideMark/>
          </w:tcPr>
          <w:p w14:paraId="6DCBB925" w14:textId="77777777" w:rsidR="009762C7" w:rsidRPr="00886ED8" w:rsidRDefault="009762C7" w:rsidP="00352DCA">
            <w:pPr>
              <w:jc w:val="right"/>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590" w:type="dxa"/>
            <w:shd w:val="clear" w:color="auto" w:fill="auto"/>
            <w:noWrap/>
            <w:vAlign w:val="bottom"/>
            <w:hideMark/>
          </w:tcPr>
          <w:p w14:paraId="3B8AA884" w14:textId="77777777" w:rsidR="009762C7" w:rsidRPr="00886ED8" w:rsidRDefault="009762C7" w:rsidP="00352DCA">
            <w:pPr>
              <w:jc w:val="right"/>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810" w:type="dxa"/>
            <w:shd w:val="clear" w:color="auto" w:fill="auto"/>
            <w:noWrap/>
            <w:vAlign w:val="bottom"/>
            <w:hideMark/>
          </w:tcPr>
          <w:p w14:paraId="516FB555" w14:textId="77777777" w:rsidR="009762C7" w:rsidRPr="00886ED8" w:rsidRDefault="009762C7" w:rsidP="00352DCA">
            <w:pPr>
              <w:jc w:val="right"/>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200" w:type="dxa"/>
            <w:shd w:val="clear" w:color="auto" w:fill="auto"/>
            <w:noWrap/>
            <w:vAlign w:val="bottom"/>
            <w:hideMark/>
          </w:tcPr>
          <w:p w14:paraId="458C4E80" w14:textId="77777777" w:rsidR="009762C7" w:rsidRPr="00886ED8" w:rsidRDefault="009762C7" w:rsidP="00352DCA">
            <w:pPr>
              <w:jc w:val="right"/>
              <w:rPr>
                <w:rFonts w:eastAsia="Times New Roman" w:cs="Arial"/>
                <w:b/>
                <w:bCs/>
                <w:color w:val="000000"/>
                <w:sz w:val="20"/>
                <w:szCs w:val="20"/>
                <w:lang w:eastAsia="es-HN"/>
              </w:rPr>
            </w:pPr>
            <w:r w:rsidRPr="00886ED8">
              <w:rPr>
                <w:rFonts w:eastAsia="Times New Roman" w:cs="Arial"/>
                <w:b/>
                <w:bCs/>
                <w:color w:val="000000"/>
                <w:sz w:val="20"/>
                <w:szCs w:val="20"/>
                <w:lang w:eastAsia="es-HN"/>
              </w:rPr>
              <w:t xml:space="preserve">   46,388.10 </w:t>
            </w:r>
          </w:p>
        </w:tc>
      </w:tr>
    </w:tbl>
    <w:p w14:paraId="1C3B63CB" w14:textId="77777777" w:rsidR="009762C7" w:rsidRDefault="009762C7" w:rsidP="009762C7">
      <w:pPr>
        <w:spacing w:line="360" w:lineRule="auto"/>
        <w:rPr>
          <w:rFonts w:cs="Arial"/>
        </w:rPr>
      </w:pPr>
    </w:p>
    <w:p w14:paraId="49EBE95C" w14:textId="0D698093" w:rsidR="00E558F2" w:rsidRPr="00E558F2" w:rsidRDefault="00E558F2" w:rsidP="00E558F2">
      <w:pPr>
        <w:pStyle w:val="Prrafodelista"/>
        <w:spacing w:line="360" w:lineRule="auto"/>
        <w:ind w:left="357"/>
        <w:rPr>
          <w:rFonts w:cs="Arial"/>
          <w:sz w:val="22"/>
        </w:rPr>
      </w:pPr>
    </w:p>
    <w:p w14:paraId="1F81C61C" w14:textId="77777777" w:rsidR="00E558F2" w:rsidRPr="00E558F2" w:rsidRDefault="00E558F2" w:rsidP="00E558F2">
      <w:pPr>
        <w:rPr>
          <w:lang w:eastAsia="es-HN"/>
        </w:rPr>
      </w:pPr>
    </w:p>
    <w:p w14:paraId="331A5047" w14:textId="77777777" w:rsidR="0064569D" w:rsidRPr="0094662A" w:rsidRDefault="0064569D" w:rsidP="0094662A">
      <w:pPr>
        <w:rPr>
          <w:lang w:eastAsia="es-HN"/>
        </w:rPr>
      </w:pPr>
    </w:p>
    <w:p w14:paraId="5B51C937" w14:textId="77777777" w:rsidR="009762C7" w:rsidRDefault="009762C7">
      <w:pPr>
        <w:spacing w:after="160" w:line="259" w:lineRule="auto"/>
        <w:jc w:val="left"/>
        <w:rPr>
          <w:rFonts w:asciiTheme="majorHAnsi" w:eastAsia="Times New Roman" w:hAnsiTheme="majorHAnsi" w:cstheme="majorBidi"/>
          <w:b/>
          <w:color w:val="1F4D78" w:themeColor="accent1" w:themeShade="7F"/>
          <w:szCs w:val="24"/>
          <w:lang w:eastAsia="es-HN"/>
        </w:rPr>
      </w:pPr>
      <w:bookmarkStart w:id="52" w:name="_Toc25678898"/>
      <w:r>
        <w:rPr>
          <w:rFonts w:eastAsia="Times New Roman"/>
          <w:lang w:eastAsia="es-HN"/>
        </w:rPr>
        <w:br w:type="page"/>
      </w:r>
    </w:p>
    <w:p w14:paraId="13866FAA" w14:textId="54CFAF53" w:rsidR="0034542F" w:rsidRDefault="000677CE" w:rsidP="0004176A">
      <w:pPr>
        <w:pStyle w:val="Ttulo3"/>
        <w:rPr>
          <w:rFonts w:eastAsia="Times New Roman"/>
          <w:lang w:eastAsia="es-HN"/>
        </w:rPr>
      </w:pPr>
      <w:bookmarkStart w:id="53" w:name="_Toc40953208"/>
      <w:r w:rsidRPr="00117916">
        <w:rPr>
          <w:rFonts w:eastAsia="Times New Roman"/>
          <w:lang w:eastAsia="es-HN"/>
        </w:rPr>
        <w:lastRenderedPageBreak/>
        <w:t xml:space="preserve">Tema de investigación </w:t>
      </w:r>
      <w:r w:rsidR="0034542F" w:rsidRPr="00117916">
        <w:rPr>
          <w:rFonts w:eastAsia="Times New Roman"/>
          <w:lang w:eastAsia="es-HN"/>
        </w:rPr>
        <w:t>18.</w:t>
      </w:r>
      <w:r w:rsidRPr="00117916">
        <w:rPr>
          <w:rFonts w:eastAsia="Times New Roman"/>
          <w:lang w:eastAsia="es-HN"/>
        </w:rPr>
        <w:t xml:space="preserve"> </w:t>
      </w:r>
      <w:r w:rsidR="0034542F" w:rsidRPr="00117916">
        <w:rPr>
          <w:rFonts w:eastAsia="Times New Roman"/>
          <w:lang w:eastAsia="es-HN"/>
        </w:rPr>
        <w:t xml:space="preserve">Resiliencia del ecosistema de </w:t>
      </w:r>
      <w:r w:rsidR="0034542F" w:rsidRPr="00117916">
        <w:rPr>
          <w:rFonts w:eastAsia="Times New Roman"/>
          <w:i/>
          <w:lang w:eastAsia="es-HN"/>
        </w:rPr>
        <w:t>Pinus sp</w:t>
      </w:r>
      <w:r w:rsidR="0034542F" w:rsidRPr="00117916">
        <w:rPr>
          <w:rFonts w:eastAsia="Times New Roman"/>
          <w:lang w:eastAsia="es-HN"/>
        </w:rPr>
        <w:t xml:space="preserve"> al ataque del </w:t>
      </w:r>
      <w:r w:rsidR="0004176A" w:rsidRPr="00117916">
        <w:rPr>
          <w:rFonts w:eastAsia="Times New Roman"/>
          <w:lang w:eastAsia="es-HN"/>
        </w:rPr>
        <w:t>gorgojo</w:t>
      </w:r>
      <w:r w:rsidR="0004176A" w:rsidRPr="000677CE">
        <w:rPr>
          <w:rFonts w:eastAsia="Times New Roman"/>
          <w:lang w:eastAsia="es-HN"/>
        </w:rPr>
        <w:t xml:space="preserve"> descortezador</w:t>
      </w:r>
      <w:r w:rsidR="0034542F" w:rsidRPr="000677CE">
        <w:rPr>
          <w:rFonts w:eastAsia="Times New Roman"/>
          <w:lang w:eastAsia="es-HN"/>
        </w:rPr>
        <w:t xml:space="preserve"> en función de </w:t>
      </w:r>
      <w:r w:rsidR="0004176A" w:rsidRPr="000677CE">
        <w:rPr>
          <w:rFonts w:eastAsia="Times New Roman"/>
          <w:lang w:eastAsia="es-HN"/>
        </w:rPr>
        <w:t>la densidad</w:t>
      </w:r>
      <w:r w:rsidR="0034542F" w:rsidRPr="000677CE">
        <w:rPr>
          <w:rFonts w:eastAsia="Times New Roman"/>
          <w:lang w:eastAsia="es-HN"/>
        </w:rPr>
        <w:t xml:space="preserve"> y su correlación con </w:t>
      </w:r>
      <w:r w:rsidR="0004176A" w:rsidRPr="000677CE">
        <w:rPr>
          <w:rFonts w:eastAsia="Times New Roman"/>
          <w:lang w:eastAsia="es-HN"/>
        </w:rPr>
        <w:t>otras variables fisiográficas</w:t>
      </w:r>
      <w:r w:rsidR="0034542F" w:rsidRPr="000677CE">
        <w:rPr>
          <w:rFonts w:eastAsia="Times New Roman"/>
          <w:lang w:eastAsia="es-HN"/>
        </w:rPr>
        <w:t>.</w:t>
      </w:r>
      <w:bookmarkEnd w:id="52"/>
      <w:bookmarkEnd w:id="53"/>
    </w:p>
    <w:p w14:paraId="61FD81EF" w14:textId="77777777" w:rsidR="0004176A" w:rsidRPr="0004176A" w:rsidRDefault="0004176A" w:rsidP="0004176A">
      <w:pPr>
        <w:rPr>
          <w:lang w:eastAsia="es-HN"/>
        </w:rPr>
      </w:pPr>
    </w:p>
    <w:p w14:paraId="64798E3B" w14:textId="77777777" w:rsidR="00DA0194" w:rsidRPr="00432054" w:rsidRDefault="00DA0194" w:rsidP="00C91C31">
      <w:pPr>
        <w:pStyle w:val="Prrafodelista"/>
        <w:numPr>
          <w:ilvl w:val="0"/>
          <w:numId w:val="50"/>
        </w:numPr>
        <w:spacing w:line="360" w:lineRule="auto"/>
        <w:rPr>
          <w:rFonts w:eastAsia="Arial Unicode MS" w:cs="Arial"/>
          <w:b/>
        </w:rPr>
      </w:pPr>
      <w:r w:rsidRPr="00432054">
        <w:rPr>
          <w:rFonts w:eastAsia="Arial Unicode MS" w:cs="Arial"/>
          <w:b/>
        </w:rPr>
        <w:t>Objetivos.</w:t>
      </w:r>
    </w:p>
    <w:p w14:paraId="26524B65" w14:textId="77777777" w:rsidR="00DA0194" w:rsidRPr="00407B99" w:rsidRDefault="00DA0194" w:rsidP="00DA0194">
      <w:pPr>
        <w:spacing w:line="360" w:lineRule="auto"/>
        <w:rPr>
          <w:rFonts w:eastAsia="Arial Unicode MS" w:cs="Arial"/>
        </w:rPr>
      </w:pPr>
      <w:r w:rsidRPr="00407B99">
        <w:rPr>
          <w:rFonts w:eastAsia="Arial Unicode MS" w:cs="Arial"/>
          <w:u w:val="single"/>
        </w:rPr>
        <w:t>General</w:t>
      </w:r>
      <w:r w:rsidRPr="00407B99">
        <w:rPr>
          <w:rFonts w:eastAsia="Arial Unicode MS" w:cs="Arial"/>
        </w:rPr>
        <w:t xml:space="preserve">: </w:t>
      </w:r>
    </w:p>
    <w:p w14:paraId="3E2332FD" w14:textId="77777777" w:rsidR="00DA0194" w:rsidRPr="00407B99" w:rsidRDefault="00DA0194" w:rsidP="00DA0194">
      <w:pPr>
        <w:spacing w:line="360" w:lineRule="auto"/>
        <w:rPr>
          <w:rFonts w:eastAsia="Arial Unicode MS" w:cs="Arial"/>
        </w:rPr>
      </w:pPr>
      <w:r w:rsidRPr="00407B99">
        <w:rPr>
          <w:rFonts w:eastAsia="Arial Unicode MS" w:cs="Arial"/>
        </w:rPr>
        <w:t xml:space="preserve">Evaluar la capacidad de recuperación de los bosques afectados por los gorgojos.  </w:t>
      </w:r>
    </w:p>
    <w:p w14:paraId="6767F0D2" w14:textId="77777777" w:rsidR="00DA0194" w:rsidRPr="00407B99" w:rsidRDefault="00DA0194" w:rsidP="00DA0194">
      <w:pPr>
        <w:spacing w:line="360" w:lineRule="auto"/>
        <w:rPr>
          <w:rFonts w:eastAsia="Arial Unicode MS" w:cs="Arial"/>
        </w:rPr>
      </w:pPr>
      <w:r w:rsidRPr="00407B99">
        <w:rPr>
          <w:rFonts w:eastAsia="Arial Unicode MS" w:cs="Arial"/>
          <w:u w:val="single"/>
        </w:rPr>
        <w:t>Específicos</w:t>
      </w:r>
      <w:r w:rsidRPr="00407B99">
        <w:rPr>
          <w:rFonts w:eastAsia="Arial Unicode MS" w:cs="Arial"/>
        </w:rPr>
        <w:t xml:space="preserve">: </w:t>
      </w:r>
    </w:p>
    <w:p w14:paraId="198E8B1F" w14:textId="77777777" w:rsidR="00DA0194" w:rsidRPr="00432054" w:rsidRDefault="00DA0194" w:rsidP="00C91C31">
      <w:pPr>
        <w:pStyle w:val="Prrafodelista"/>
        <w:numPr>
          <w:ilvl w:val="0"/>
          <w:numId w:val="49"/>
        </w:numPr>
        <w:spacing w:line="360" w:lineRule="auto"/>
        <w:rPr>
          <w:rFonts w:eastAsia="Arial Unicode MS" w:cs="Arial"/>
        </w:rPr>
      </w:pPr>
      <w:r w:rsidRPr="00432054">
        <w:rPr>
          <w:rFonts w:eastAsia="Arial Unicode MS" w:cs="Arial"/>
        </w:rPr>
        <w:t xml:space="preserve">Determinar, en función del tiempo de recuperación, cuál ecosistema muestra mayor resiliencia. </w:t>
      </w:r>
    </w:p>
    <w:p w14:paraId="0C7BEE25" w14:textId="77777777" w:rsidR="00DA0194" w:rsidRPr="00432054" w:rsidRDefault="00DA0194" w:rsidP="00C91C31">
      <w:pPr>
        <w:pStyle w:val="Prrafodelista"/>
        <w:numPr>
          <w:ilvl w:val="0"/>
          <w:numId w:val="49"/>
        </w:numPr>
        <w:spacing w:line="360" w:lineRule="auto"/>
        <w:rPr>
          <w:rFonts w:eastAsia="Arial Unicode MS" w:cs="Arial"/>
        </w:rPr>
      </w:pPr>
      <w:r w:rsidRPr="00432054">
        <w:rPr>
          <w:rFonts w:eastAsia="Arial Unicode MS" w:cs="Arial"/>
        </w:rPr>
        <w:t xml:space="preserve">Establecer el número de componentes, en vía de recuperación, de cada ecosistema estudiado.   </w:t>
      </w:r>
    </w:p>
    <w:p w14:paraId="096BB8AB" w14:textId="77777777" w:rsidR="00DA0194" w:rsidRPr="00407B99" w:rsidRDefault="00DA0194" w:rsidP="00DA0194">
      <w:pPr>
        <w:spacing w:line="360" w:lineRule="auto"/>
        <w:rPr>
          <w:rFonts w:eastAsia="Arial Unicode MS" w:cs="Arial"/>
          <w:b/>
          <w:sz w:val="10"/>
          <w:szCs w:val="10"/>
        </w:rPr>
      </w:pPr>
    </w:p>
    <w:p w14:paraId="04982695" w14:textId="77777777" w:rsidR="00DA0194" w:rsidRPr="00432054" w:rsidRDefault="00DA0194" w:rsidP="00C91C31">
      <w:pPr>
        <w:pStyle w:val="Prrafodelista"/>
        <w:numPr>
          <w:ilvl w:val="0"/>
          <w:numId w:val="50"/>
        </w:numPr>
        <w:spacing w:line="360" w:lineRule="auto"/>
        <w:rPr>
          <w:rFonts w:eastAsia="Arial Unicode MS" w:cs="Arial"/>
          <w:b/>
        </w:rPr>
      </w:pPr>
      <w:r w:rsidRPr="00432054">
        <w:rPr>
          <w:rFonts w:eastAsia="Arial Unicode MS" w:cs="Arial"/>
          <w:b/>
        </w:rPr>
        <w:t>Metodología.</w:t>
      </w:r>
    </w:p>
    <w:p w14:paraId="5C0CC6EB" w14:textId="77777777" w:rsidR="00DA0194" w:rsidRPr="00407B99" w:rsidRDefault="00DA0194" w:rsidP="00DA0194">
      <w:pPr>
        <w:spacing w:line="360" w:lineRule="auto"/>
        <w:rPr>
          <w:rFonts w:eastAsia="Arial Unicode MS" w:cs="Arial"/>
        </w:rPr>
      </w:pPr>
      <w:r w:rsidRPr="00407B99">
        <w:rPr>
          <w:rFonts w:eastAsia="Arial Unicode MS" w:cs="Arial"/>
        </w:rPr>
        <w:t xml:space="preserve">Delimitar bosques sometidos al ataque del gorgojo descortezador, para establecer rodales con diferentes densidades que serán las parcelas demostrativas para el análisis del proceso de restablecimiento “natural” que se desarrolle en cada una de las muestras cotejadas. Se debe considerar los procesos visibles y menos complicados de determinar de la sucesión secundaria, ejemplo, la regeneración de la especie impactada de forma directa (el pino), junto con la regeneración de las otras especies del bosque que fueron impactadas de modo indirecto. El comportamiento de la vegetación baja / sotobosque; la cobertura vegetal rastrera (malezas, líquenes, otros); el comportamiento de los animales en el sitio considerando la riqueza y diversidad de especies; condiciones de las fuentes hídricas y de los suelos del lugar, entre las principales. Hay que tener el cuidado de no establecer los estudios en aquellas áreas que estén bajo programas de reforestación, esto es, que el proceso de recuperación no sea ayudado por el hombre y se pueda conocer acerca de la resiliencia del ecosistema. El estudio se plantea en el argumento técnico de evaluar la resiliencia de los bosques desde un enfoque cualitativo y cuantitativo del proceso de la restauración ecológica.      </w:t>
      </w:r>
    </w:p>
    <w:p w14:paraId="71380653" w14:textId="77777777" w:rsidR="00DA0194" w:rsidRPr="00407B99" w:rsidRDefault="00DA0194" w:rsidP="00DA0194">
      <w:pPr>
        <w:spacing w:line="360" w:lineRule="auto"/>
        <w:rPr>
          <w:rFonts w:eastAsia="Arial Unicode MS" w:cs="Arial"/>
          <w:sz w:val="10"/>
          <w:szCs w:val="10"/>
        </w:rPr>
      </w:pPr>
    </w:p>
    <w:p w14:paraId="0D57A002" w14:textId="77777777" w:rsidR="00DA0194" w:rsidRPr="00432054" w:rsidRDefault="00DA0194" w:rsidP="00C91C31">
      <w:pPr>
        <w:pStyle w:val="Prrafodelista"/>
        <w:numPr>
          <w:ilvl w:val="0"/>
          <w:numId w:val="50"/>
        </w:numPr>
        <w:spacing w:line="360" w:lineRule="auto"/>
        <w:rPr>
          <w:rFonts w:eastAsia="Arial Unicode MS" w:cs="Arial"/>
          <w:b/>
        </w:rPr>
      </w:pPr>
      <w:r w:rsidRPr="00432054">
        <w:rPr>
          <w:rFonts w:eastAsia="Arial Unicode MS" w:cs="Arial"/>
          <w:b/>
        </w:rPr>
        <w:t xml:space="preserve">Resultados Esperados. </w:t>
      </w:r>
    </w:p>
    <w:p w14:paraId="75A217F5" w14:textId="77777777" w:rsidR="00DA0194" w:rsidRPr="00407B99" w:rsidRDefault="00DA0194" w:rsidP="00DA0194">
      <w:pPr>
        <w:spacing w:line="360" w:lineRule="auto"/>
        <w:rPr>
          <w:rFonts w:eastAsia="Arial Unicode MS" w:cs="Arial"/>
        </w:rPr>
      </w:pPr>
      <w:r w:rsidRPr="00407B99">
        <w:rPr>
          <w:rFonts w:eastAsia="Arial Unicode MS" w:cs="Arial"/>
        </w:rPr>
        <w:t xml:space="preserve">Registro de información sobre el comportamiento de los bosques (con diferentes densidades), en respuesta a la resiliencia ecológica en cada tipo. Su distribución geográfica.   </w:t>
      </w:r>
    </w:p>
    <w:p w14:paraId="667E0AC9" w14:textId="77777777" w:rsidR="00DA0194" w:rsidRDefault="00DA0194" w:rsidP="00DA0194">
      <w:pPr>
        <w:spacing w:line="360" w:lineRule="auto"/>
        <w:rPr>
          <w:rFonts w:eastAsia="Arial Unicode MS" w:cs="Arial"/>
          <w:sz w:val="10"/>
          <w:szCs w:val="10"/>
        </w:rPr>
      </w:pPr>
    </w:p>
    <w:p w14:paraId="2AEBDC56" w14:textId="77777777" w:rsidR="00DA0194" w:rsidRPr="00407B99" w:rsidRDefault="00DA0194" w:rsidP="00DA0194">
      <w:pPr>
        <w:rPr>
          <w:b/>
        </w:rPr>
      </w:pPr>
    </w:p>
    <w:p w14:paraId="35709022" w14:textId="77777777" w:rsidR="00DA0194" w:rsidRPr="00432054" w:rsidRDefault="00DA0194" w:rsidP="00C91C31">
      <w:pPr>
        <w:pStyle w:val="Prrafodelista"/>
        <w:numPr>
          <w:ilvl w:val="0"/>
          <w:numId w:val="50"/>
        </w:numPr>
        <w:spacing w:line="360" w:lineRule="auto"/>
        <w:rPr>
          <w:rFonts w:eastAsia="Arial Unicode MS" w:cs="Arial"/>
          <w:b/>
        </w:rPr>
      </w:pPr>
      <w:r w:rsidRPr="00432054">
        <w:rPr>
          <w:rFonts w:eastAsia="Arial Unicode MS" w:cs="Arial"/>
          <w:b/>
        </w:rPr>
        <w:t>Perfil de la Entidad y del Profesional o Profesionales.</w:t>
      </w:r>
    </w:p>
    <w:p w14:paraId="3A56275E" w14:textId="77777777" w:rsidR="00DA0194" w:rsidRPr="00407B99" w:rsidRDefault="00DA0194" w:rsidP="00DA0194">
      <w:pPr>
        <w:spacing w:line="360" w:lineRule="auto"/>
        <w:rPr>
          <w:rFonts w:eastAsia="Arial Unicode MS" w:cs="Arial"/>
        </w:rPr>
      </w:pPr>
      <w:r w:rsidRPr="00407B99">
        <w:rPr>
          <w:rFonts w:eastAsia="Arial Unicode MS" w:cs="Arial"/>
        </w:rPr>
        <w:t xml:space="preserve">Para el estudio se requiere de un equipo de trabajo compuesto por dos especialistas; el primero con formación universitaria en ciencias forestales, ambientales o biológicas, con postgrado en ciencias forestales o ambientales y </w:t>
      </w:r>
      <w:r w:rsidRPr="00264485">
        <w:rPr>
          <w:rFonts w:eastAsia="Arial Unicode MS" w:cs="Arial"/>
        </w:rPr>
        <w:t>con 10 años de experiencia en la investigación aplicada en salud y sanidad forestal. Un segundo</w:t>
      </w:r>
      <w:r w:rsidRPr="00407B99">
        <w:rPr>
          <w:rFonts w:eastAsia="Arial Unicode MS" w:cs="Arial"/>
        </w:rPr>
        <w:t xml:space="preserve"> especialista también con formación universitaria en ciencias forestales, ambientales, biológicas, con estudios de posgrado en el manejo y silvicultura de bosques, con 10 años de experiencias en investigaciones aplicadas al manejo forestal.</w:t>
      </w:r>
    </w:p>
    <w:p w14:paraId="163111C6" w14:textId="77777777" w:rsidR="00DA0194" w:rsidRPr="00407B99" w:rsidRDefault="00DA0194" w:rsidP="00DA0194">
      <w:pPr>
        <w:spacing w:line="360" w:lineRule="auto"/>
        <w:rPr>
          <w:rFonts w:eastAsia="Arial Unicode MS" w:cs="Arial"/>
          <w:b/>
          <w:sz w:val="10"/>
          <w:szCs w:val="10"/>
        </w:rPr>
      </w:pPr>
    </w:p>
    <w:p w14:paraId="73839D7C" w14:textId="77777777" w:rsidR="00DA0194" w:rsidRPr="00432054" w:rsidRDefault="00DA0194" w:rsidP="00C91C31">
      <w:pPr>
        <w:pStyle w:val="Prrafodelista"/>
        <w:numPr>
          <w:ilvl w:val="0"/>
          <w:numId w:val="50"/>
        </w:numPr>
        <w:spacing w:line="360" w:lineRule="auto"/>
        <w:rPr>
          <w:rFonts w:eastAsia="Arial Unicode MS" w:cs="Arial"/>
          <w:b/>
        </w:rPr>
      </w:pPr>
      <w:r w:rsidRPr="00432054">
        <w:rPr>
          <w:rFonts w:eastAsia="Arial Unicode MS" w:cs="Arial"/>
          <w:b/>
        </w:rPr>
        <w:t>Materiales e Insumos Requeridos</w:t>
      </w:r>
    </w:p>
    <w:p w14:paraId="1B3DA5F8" w14:textId="77777777" w:rsidR="00DA0194" w:rsidRPr="00407B99" w:rsidRDefault="00DA0194" w:rsidP="00DA0194">
      <w:pPr>
        <w:spacing w:line="360" w:lineRule="auto"/>
        <w:rPr>
          <w:rFonts w:eastAsia="Arial Unicode MS" w:cs="Arial"/>
        </w:rPr>
      </w:pPr>
      <w:r w:rsidRPr="00407B99">
        <w:rPr>
          <w:rFonts w:eastAsia="Arial Unicode MS" w:cs="Arial"/>
        </w:rPr>
        <w:t xml:space="preserve">Cartografía, imágenes satelitales, equipo básico de mediciones de campo, programas matemáticos para los cálculos de evaluaciones; modelos y aplicaciones bio-estadísticas para el estudio de los procesos de la sucesión secundaria de áreas devastadas.    </w:t>
      </w:r>
    </w:p>
    <w:p w14:paraId="6725679A" w14:textId="77777777" w:rsidR="00DA0194" w:rsidRPr="00432054" w:rsidRDefault="00DA0194" w:rsidP="00C91C31">
      <w:pPr>
        <w:pStyle w:val="Prrafodelista"/>
        <w:numPr>
          <w:ilvl w:val="0"/>
          <w:numId w:val="50"/>
        </w:numPr>
        <w:spacing w:line="360" w:lineRule="auto"/>
        <w:rPr>
          <w:rFonts w:eastAsia="Arial Unicode MS" w:cs="Arial"/>
          <w:b/>
        </w:rPr>
      </w:pPr>
      <w:r w:rsidRPr="00432054">
        <w:rPr>
          <w:rFonts w:eastAsia="Arial Unicode MS" w:cs="Arial"/>
          <w:b/>
        </w:rPr>
        <w:t>Cronograma</w:t>
      </w:r>
    </w:p>
    <w:p w14:paraId="21046B85" w14:textId="77777777" w:rsidR="00DA0194" w:rsidRPr="00407B99" w:rsidRDefault="00DA0194" w:rsidP="00DA0194">
      <w:pPr>
        <w:spacing w:line="360" w:lineRule="auto"/>
        <w:rPr>
          <w:rFonts w:eastAsia="Arial Unicode MS" w:cs="Arial"/>
          <w:b/>
          <w:sz w:val="10"/>
          <w:szCs w:val="10"/>
        </w:rPr>
      </w:pPr>
    </w:p>
    <w:tbl>
      <w:tblPr>
        <w:tblStyle w:val="Tablaconcuadrcula"/>
        <w:tblW w:w="9366" w:type="dxa"/>
        <w:tblInd w:w="-15" w:type="dxa"/>
        <w:tblLook w:val="04A0" w:firstRow="1" w:lastRow="0" w:firstColumn="1" w:lastColumn="0" w:noHBand="0" w:noVBand="1"/>
      </w:tblPr>
      <w:tblGrid>
        <w:gridCol w:w="4962"/>
        <w:gridCol w:w="353"/>
        <w:gridCol w:w="353"/>
        <w:gridCol w:w="353"/>
        <w:gridCol w:w="354"/>
        <w:gridCol w:w="354"/>
        <w:gridCol w:w="354"/>
        <w:gridCol w:w="354"/>
        <w:gridCol w:w="354"/>
        <w:gridCol w:w="354"/>
        <w:gridCol w:w="407"/>
        <w:gridCol w:w="407"/>
        <w:gridCol w:w="407"/>
      </w:tblGrid>
      <w:tr w:rsidR="00DA0194" w:rsidRPr="00407B99" w14:paraId="32D15238" w14:textId="77777777" w:rsidTr="00352DCA">
        <w:tc>
          <w:tcPr>
            <w:tcW w:w="4962" w:type="dxa"/>
            <w:vMerge w:val="restart"/>
            <w:vAlign w:val="center"/>
          </w:tcPr>
          <w:p w14:paraId="419D885C" w14:textId="694F8788" w:rsidR="00DA0194" w:rsidRPr="00407B99" w:rsidRDefault="00D0032C" w:rsidP="00352DCA">
            <w:pPr>
              <w:jc w:val="center"/>
              <w:rPr>
                <w:rFonts w:eastAsia="Arial Unicode MS" w:cs="Arial"/>
                <w:b/>
                <w:sz w:val="16"/>
                <w:szCs w:val="16"/>
                <w:lang w:val="es-HN"/>
              </w:rPr>
            </w:pPr>
            <w:r w:rsidRPr="00407B99">
              <w:rPr>
                <w:rFonts w:eastAsia="Arial Unicode MS" w:cs="Arial"/>
                <w:b/>
                <w:sz w:val="16"/>
                <w:szCs w:val="16"/>
                <w:lang w:val="es-HN"/>
              </w:rPr>
              <w:t>Actividades</w:t>
            </w:r>
          </w:p>
        </w:tc>
        <w:tc>
          <w:tcPr>
            <w:tcW w:w="4404" w:type="dxa"/>
            <w:gridSpan w:val="12"/>
          </w:tcPr>
          <w:p w14:paraId="5385105B" w14:textId="77777777" w:rsidR="00DA0194" w:rsidRPr="00407B99" w:rsidRDefault="00DA0194" w:rsidP="00352DCA">
            <w:pPr>
              <w:jc w:val="center"/>
              <w:rPr>
                <w:rFonts w:eastAsia="Arial Unicode MS" w:cs="Arial"/>
                <w:b/>
                <w:sz w:val="16"/>
                <w:szCs w:val="16"/>
                <w:lang w:val="es-HN"/>
              </w:rPr>
            </w:pPr>
            <w:r w:rsidRPr="00407B99">
              <w:rPr>
                <w:rFonts w:eastAsia="Arial Unicode MS" w:cs="Arial"/>
                <w:b/>
                <w:sz w:val="16"/>
                <w:szCs w:val="16"/>
                <w:lang w:val="es-HN"/>
              </w:rPr>
              <w:t>Tiempo Desarrollo Actividades del Estudio / Meses</w:t>
            </w:r>
          </w:p>
        </w:tc>
      </w:tr>
      <w:tr w:rsidR="00DA0194" w:rsidRPr="00407B99" w14:paraId="3A3E90CE" w14:textId="77777777" w:rsidTr="00352DCA">
        <w:tc>
          <w:tcPr>
            <w:tcW w:w="4962" w:type="dxa"/>
            <w:vMerge/>
          </w:tcPr>
          <w:p w14:paraId="234BFC0C" w14:textId="77777777" w:rsidR="00DA0194" w:rsidRPr="00407B99" w:rsidRDefault="00DA0194" w:rsidP="00352DCA">
            <w:pPr>
              <w:rPr>
                <w:rFonts w:eastAsia="Arial Unicode MS" w:cs="Arial"/>
                <w:b/>
                <w:sz w:val="16"/>
                <w:szCs w:val="16"/>
                <w:lang w:val="es-HN"/>
              </w:rPr>
            </w:pPr>
          </w:p>
        </w:tc>
        <w:tc>
          <w:tcPr>
            <w:tcW w:w="353" w:type="dxa"/>
          </w:tcPr>
          <w:p w14:paraId="351119B3" w14:textId="77777777" w:rsidR="00DA0194" w:rsidRPr="00407B99" w:rsidRDefault="00DA0194" w:rsidP="00352DCA">
            <w:pPr>
              <w:jc w:val="center"/>
              <w:rPr>
                <w:rFonts w:eastAsia="Arial Unicode MS" w:cs="Arial"/>
                <w:b/>
                <w:sz w:val="16"/>
                <w:szCs w:val="16"/>
                <w:lang w:val="es-HN"/>
              </w:rPr>
            </w:pPr>
            <w:r w:rsidRPr="00407B99">
              <w:rPr>
                <w:rFonts w:eastAsia="Arial Unicode MS" w:cs="Arial"/>
                <w:b/>
                <w:sz w:val="16"/>
                <w:szCs w:val="16"/>
                <w:lang w:val="es-HN"/>
              </w:rPr>
              <w:t>1</w:t>
            </w:r>
          </w:p>
        </w:tc>
        <w:tc>
          <w:tcPr>
            <w:tcW w:w="353" w:type="dxa"/>
          </w:tcPr>
          <w:p w14:paraId="6C13AA7D" w14:textId="77777777" w:rsidR="00DA0194" w:rsidRPr="00407B99" w:rsidRDefault="00DA0194" w:rsidP="00352DCA">
            <w:pPr>
              <w:jc w:val="center"/>
              <w:rPr>
                <w:rFonts w:eastAsia="Arial Unicode MS" w:cs="Arial"/>
                <w:b/>
                <w:sz w:val="16"/>
                <w:szCs w:val="16"/>
                <w:lang w:val="es-HN"/>
              </w:rPr>
            </w:pPr>
            <w:r w:rsidRPr="00407B99">
              <w:rPr>
                <w:rFonts w:eastAsia="Arial Unicode MS" w:cs="Arial"/>
                <w:b/>
                <w:sz w:val="16"/>
                <w:szCs w:val="16"/>
                <w:lang w:val="es-HN"/>
              </w:rPr>
              <w:t>2</w:t>
            </w:r>
          </w:p>
        </w:tc>
        <w:tc>
          <w:tcPr>
            <w:tcW w:w="353" w:type="dxa"/>
          </w:tcPr>
          <w:p w14:paraId="49805BAB" w14:textId="77777777" w:rsidR="00DA0194" w:rsidRPr="00407B99" w:rsidRDefault="00DA0194" w:rsidP="00352DCA">
            <w:pPr>
              <w:jc w:val="center"/>
              <w:rPr>
                <w:rFonts w:eastAsia="Arial Unicode MS" w:cs="Arial"/>
                <w:b/>
                <w:sz w:val="16"/>
                <w:szCs w:val="16"/>
                <w:lang w:val="es-HN"/>
              </w:rPr>
            </w:pPr>
            <w:r w:rsidRPr="00407B99">
              <w:rPr>
                <w:rFonts w:eastAsia="Arial Unicode MS" w:cs="Arial"/>
                <w:b/>
                <w:sz w:val="16"/>
                <w:szCs w:val="16"/>
                <w:lang w:val="es-HN"/>
              </w:rPr>
              <w:t>3</w:t>
            </w:r>
          </w:p>
        </w:tc>
        <w:tc>
          <w:tcPr>
            <w:tcW w:w="354" w:type="dxa"/>
          </w:tcPr>
          <w:p w14:paraId="5C499C71" w14:textId="77777777" w:rsidR="00DA0194" w:rsidRPr="00407B99" w:rsidRDefault="00DA0194" w:rsidP="00352DCA">
            <w:pPr>
              <w:jc w:val="center"/>
              <w:rPr>
                <w:rFonts w:eastAsia="Arial Unicode MS" w:cs="Arial"/>
                <w:b/>
                <w:sz w:val="16"/>
                <w:szCs w:val="16"/>
                <w:lang w:val="es-HN"/>
              </w:rPr>
            </w:pPr>
            <w:r w:rsidRPr="00407B99">
              <w:rPr>
                <w:rFonts w:eastAsia="Arial Unicode MS" w:cs="Arial"/>
                <w:b/>
                <w:sz w:val="16"/>
                <w:szCs w:val="16"/>
                <w:lang w:val="es-HN"/>
              </w:rPr>
              <w:t>4</w:t>
            </w:r>
          </w:p>
        </w:tc>
        <w:tc>
          <w:tcPr>
            <w:tcW w:w="354" w:type="dxa"/>
          </w:tcPr>
          <w:p w14:paraId="0F03756B" w14:textId="77777777" w:rsidR="00DA0194" w:rsidRPr="00407B99" w:rsidRDefault="00DA0194" w:rsidP="00352DCA">
            <w:pPr>
              <w:jc w:val="center"/>
              <w:rPr>
                <w:rFonts w:eastAsia="Arial Unicode MS" w:cs="Arial"/>
                <w:b/>
                <w:sz w:val="16"/>
                <w:szCs w:val="16"/>
                <w:lang w:val="es-HN"/>
              </w:rPr>
            </w:pPr>
            <w:r w:rsidRPr="00407B99">
              <w:rPr>
                <w:rFonts w:eastAsia="Arial Unicode MS" w:cs="Arial"/>
                <w:b/>
                <w:sz w:val="16"/>
                <w:szCs w:val="16"/>
                <w:lang w:val="es-HN"/>
              </w:rPr>
              <w:t>5</w:t>
            </w:r>
          </w:p>
        </w:tc>
        <w:tc>
          <w:tcPr>
            <w:tcW w:w="354" w:type="dxa"/>
          </w:tcPr>
          <w:p w14:paraId="12BC3F99" w14:textId="77777777" w:rsidR="00DA0194" w:rsidRPr="00407B99" w:rsidRDefault="00DA0194" w:rsidP="00352DCA">
            <w:pPr>
              <w:jc w:val="center"/>
              <w:rPr>
                <w:rFonts w:eastAsia="Arial Unicode MS" w:cs="Arial"/>
                <w:b/>
                <w:sz w:val="16"/>
                <w:szCs w:val="16"/>
                <w:lang w:val="es-HN"/>
              </w:rPr>
            </w:pPr>
            <w:r w:rsidRPr="00407B99">
              <w:rPr>
                <w:rFonts w:eastAsia="Arial Unicode MS" w:cs="Arial"/>
                <w:b/>
                <w:sz w:val="16"/>
                <w:szCs w:val="16"/>
                <w:lang w:val="es-HN"/>
              </w:rPr>
              <w:t>6</w:t>
            </w:r>
          </w:p>
        </w:tc>
        <w:tc>
          <w:tcPr>
            <w:tcW w:w="354" w:type="dxa"/>
          </w:tcPr>
          <w:p w14:paraId="5AE08D1F" w14:textId="77777777" w:rsidR="00DA0194" w:rsidRPr="00407B99" w:rsidRDefault="00DA0194" w:rsidP="00352DCA">
            <w:pPr>
              <w:jc w:val="center"/>
              <w:rPr>
                <w:rFonts w:eastAsia="Arial Unicode MS" w:cs="Arial"/>
                <w:b/>
                <w:sz w:val="16"/>
                <w:szCs w:val="16"/>
                <w:lang w:val="es-HN"/>
              </w:rPr>
            </w:pPr>
            <w:r w:rsidRPr="00407B99">
              <w:rPr>
                <w:rFonts w:eastAsia="Arial Unicode MS" w:cs="Arial"/>
                <w:b/>
                <w:sz w:val="16"/>
                <w:szCs w:val="16"/>
                <w:lang w:val="es-HN"/>
              </w:rPr>
              <w:t>7</w:t>
            </w:r>
          </w:p>
        </w:tc>
        <w:tc>
          <w:tcPr>
            <w:tcW w:w="354" w:type="dxa"/>
          </w:tcPr>
          <w:p w14:paraId="7392D578" w14:textId="77777777" w:rsidR="00DA0194" w:rsidRPr="00407B99" w:rsidRDefault="00DA0194" w:rsidP="00352DCA">
            <w:pPr>
              <w:jc w:val="center"/>
              <w:rPr>
                <w:rFonts w:eastAsia="Arial Unicode MS" w:cs="Arial"/>
                <w:b/>
                <w:sz w:val="16"/>
                <w:szCs w:val="16"/>
                <w:lang w:val="es-HN"/>
              </w:rPr>
            </w:pPr>
            <w:r w:rsidRPr="00407B99">
              <w:rPr>
                <w:rFonts w:eastAsia="Arial Unicode MS" w:cs="Arial"/>
                <w:b/>
                <w:sz w:val="16"/>
                <w:szCs w:val="16"/>
                <w:lang w:val="es-HN"/>
              </w:rPr>
              <w:t>8</w:t>
            </w:r>
          </w:p>
        </w:tc>
        <w:tc>
          <w:tcPr>
            <w:tcW w:w="354" w:type="dxa"/>
          </w:tcPr>
          <w:p w14:paraId="63145C6B" w14:textId="77777777" w:rsidR="00DA0194" w:rsidRPr="00407B99" w:rsidRDefault="00DA0194" w:rsidP="00352DCA">
            <w:pPr>
              <w:jc w:val="center"/>
              <w:rPr>
                <w:rFonts w:eastAsia="Arial Unicode MS" w:cs="Arial"/>
                <w:b/>
                <w:sz w:val="16"/>
                <w:szCs w:val="16"/>
                <w:lang w:val="es-HN"/>
              </w:rPr>
            </w:pPr>
            <w:r w:rsidRPr="00407B99">
              <w:rPr>
                <w:rFonts w:eastAsia="Arial Unicode MS" w:cs="Arial"/>
                <w:b/>
                <w:sz w:val="16"/>
                <w:szCs w:val="16"/>
                <w:lang w:val="es-HN"/>
              </w:rPr>
              <w:t>9</w:t>
            </w:r>
          </w:p>
        </w:tc>
        <w:tc>
          <w:tcPr>
            <w:tcW w:w="407" w:type="dxa"/>
          </w:tcPr>
          <w:p w14:paraId="1F2A7094" w14:textId="77777777" w:rsidR="00DA0194" w:rsidRPr="00407B99" w:rsidRDefault="00DA0194" w:rsidP="00352DCA">
            <w:pPr>
              <w:jc w:val="center"/>
              <w:rPr>
                <w:rFonts w:eastAsia="Arial Unicode MS" w:cs="Arial"/>
                <w:b/>
                <w:sz w:val="16"/>
                <w:szCs w:val="16"/>
                <w:lang w:val="es-HN"/>
              </w:rPr>
            </w:pPr>
            <w:r w:rsidRPr="00407B99">
              <w:rPr>
                <w:rFonts w:eastAsia="Arial Unicode MS" w:cs="Arial"/>
                <w:b/>
                <w:sz w:val="16"/>
                <w:szCs w:val="16"/>
                <w:lang w:val="es-HN"/>
              </w:rPr>
              <w:t>10</w:t>
            </w:r>
          </w:p>
        </w:tc>
        <w:tc>
          <w:tcPr>
            <w:tcW w:w="407" w:type="dxa"/>
          </w:tcPr>
          <w:p w14:paraId="3A2DB356" w14:textId="77777777" w:rsidR="00DA0194" w:rsidRPr="00407B99" w:rsidRDefault="00DA0194" w:rsidP="00352DCA">
            <w:pPr>
              <w:jc w:val="center"/>
              <w:rPr>
                <w:rFonts w:eastAsia="Arial Unicode MS" w:cs="Arial"/>
                <w:b/>
                <w:sz w:val="16"/>
                <w:szCs w:val="16"/>
                <w:lang w:val="es-HN"/>
              </w:rPr>
            </w:pPr>
            <w:r w:rsidRPr="00407B99">
              <w:rPr>
                <w:rFonts w:eastAsia="Arial Unicode MS" w:cs="Arial"/>
                <w:b/>
                <w:sz w:val="16"/>
                <w:szCs w:val="16"/>
                <w:lang w:val="es-HN"/>
              </w:rPr>
              <w:t>11</w:t>
            </w:r>
          </w:p>
        </w:tc>
        <w:tc>
          <w:tcPr>
            <w:tcW w:w="407" w:type="dxa"/>
          </w:tcPr>
          <w:p w14:paraId="0645AE5B" w14:textId="77777777" w:rsidR="00DA0194" w:rsidRPr="00407B99" w:rsidRDefault="00DA0194" w:rsidP="00352DCA">
            <w:pPr>
              <w:jc w:val="center"/>
              <w:rPr>
                <w:rFonts w:eastAsia="Arial Unicode MS" w:cs="Arial"/>
                <w:b/>
                <w:sz w:val="16"/>
                <w:szCs w:val="16"/>
                <w:lang w:val="es-HN"/>
              </w:rPr>
            </w:pPr>
            <w:r w:rsidRPr="00407B99">
              <w:rPr>
                <w:rFonts w:eastAsia="Arial Unicode MS" w:cs="Arial"/>
                <w:b/>
                <w:sz w:val="16"/>
                <w:szCs w:val="16"/>
                <w:lang w:val="es-HN"/>
              </w:rPr>
              <w:t>12</w:t>
            </w:r>
          </w:p>
        </w:tc>
      </w:tr>
      <w:tr w:rsidR="00DA0194" w:rsidRPr="00407B99" w14:paraId="3E4373DD" w14:textId="77777777" w:rsidTr="00352DCA">
        <w:tc>
          <w:tcPr>
            <w:tcW w:w="4962" w:type="dxa"/>
          </w:tcPr>
          <w:p w14:paraId="0D460E13" w14:textId="67A3AC21" w:rsidR="00DA0194" w:rsidRPr="00407B99" w:rsidRDefault="00DA0194" w:rsidP="00AF3482">
            <w:pPr>
              <w:rPr>
                <w:rFonts w:eastAsia="Arial Unicode MS" w:cs="Arial"/>
                <w:sz w:val="16"/>
                <w:szCs w:val="16"/>
                <w:lang w:val="es-HN"/>
              </w:rPr>
            </w:pPr>
            <w:r w:rsidRPr="00407B99">
              <w:rPr>
                <w:rFonts w:eastAsia="Arial Unicode MS" w:cs="Arial"/>
                <w:sz w:val="16"/>
                <w:szCs w:val="16"/>
                <w:lang w:val="es-HN"/>
              </w:rPr>
              <w:t xml:space="preserve">1. </w:t>
            </w:r>
            <w:r w:rsidR="00AF3482">
              <w:rPr>
                <w:rFonts w:eastAsia="Arial Unicode MS" w:cs="Arial"/>
                <w:sz w:val="16"/>
                <w:szCs w:val="16"/>
                <w:lang w:val="es-HN"/>
              </w:rPr>
              <w:t>Delimitar</w:t>
            </w:r>
            <w:r w:rsidRPr="00407B99">
              <w:rPr>
                <w:rFonts w:eastAsia="Arial Unicode MS" w:cs="Arial"/>
                <w:sz w:val="16"/>
                <w:szCs w:val="16"/>
                <w:lang w:val="es-HN"/>
              </w:rPr>
              <w:t xml:space="preserve"> y establec</w:t>
            </w:r>
            <w:r w:rsidR="00AF3482">
              <w:rPr>
                <w:rFonts w:eastAsia="Arial Unicode MS" w:cs="Arial"/>
                <w:sz w:val="16"/>
                <w:szCs w:val="16"/>
                <w:lang w:val="es-HN"/>
              </w:rPr>
              <w:t>er</w:t>
            </w:r>
            <w:r w:rsidRPr="00407B99">
              <w:rPr>
                <w:rFonts w:eastAsia="Arial Unicode MS" w:cs="Arial"/>
                <w:sz w:val="16"/>
                <w:szCs w:val="16"/>
                <w:lang w:val="es-HN"/>
              </w:rPr>
              <w:t xml:space="preserve"> las áreas / rodales de estudio (parcelas permanentes) </w:t>
            </w:r>
          </w:p>
        </w:tc>
        <w:tc>
          <w:tcPr>
            <w:tcW w:w="353" w:type="dxa"/>
            <w:shd w:val="clear" w:color="auto" w:fill="0070C0"/>
          </w:tcPr>
          <w:p w14:paraId="53969D35" w14:textId="77777777" w:rsidR="00DA0194" w:rsidRPr="00407B99" w:rsidRDefault="00DA0194" w:rsidP="00352DCA">
            <w:pPr>
              <w:jc w:val="center"/>
              <w:rPr>
                <w:rFonts w:eastAsia="Arial Unicode MS" w:cs="Arial"/>
                <w:sz w:val="16"/>
                <w:szCs w:val="16"/>
                <w:lang w:val="es-HN"/>
              </w:rPr>
            </w:pPr>
          </w:p>
        </w:tc>
        <w:tc>
          <w:tcPr>
            <w:tcW w:w="353" w:type="dxa"/>
            <w:shd w:val="clear" w:color="auto" w:fill="0070C0"/>
          </w:tcPr>
          <w:p w14:paraId="5419DDD5" w14:textId="77777777" w:rsidR="00DA0194" w:rsidRPr="00407B99" w:rsidRDefault="00DA0194" w:rsidP="00352DCA">
            <w:pPr>
              <w:jc w:val="center"/>
              <w:rPr>
                <w:rFonts w:eastAsia="Arial Unicode MS" w:cs="Arial"/>
                <w:sz w:val="16"/>
                <w:szCs w:val="16"/>
                <w:lang w:val="es-HN"/>
              </w:rPr>
            </w:pPr>
          </w:p>
        </w:tc>
        <w:tc>
          <w:tcPr>
            <w:tcW w:w="353" w:type="dxa"/>
          </w:tcPr>
          <w:p w14:paraId="7F601D93" w14:textId="77777777" w:rsidR="00DA0194" w:rsidRPr="00DA0194" w:rsidRDefault="00DA0194" w:rsidP="00352DCA">
            <w:pPr>
              <w:jc w:val="center"/>
              <w:rPr>
                <w:rFonts w:cs="Arial"/>
                <w:lang w:val="es-HN"/>
              </w:rPr>
            </w:pPr>
          </w:p>
        </w:tc>
        <w:tc>
          <w:tcPr>
            <w:tcW w:w="354" w:type="dxa"/>
          </w:tcPr>
          <w:p w14:paraId="255B9181" w14:textId="77777777" w:rsidR="00DA0194" w:rsidRPr="00DA0194" w:rsidRDefault="00DA0194" w:rsidP="00352DCA">
            <w:pPr>
              <w:jc w:val="center"/>
              <w:rPr>
                <w:rFonts w:cs="Arial"/>
                <w:lang w:val="es-HN"/>
              </w:rPr>
            </w:pPr>
          </w:p>
        </w:tc>
        <w:tc>
          <w:tcPr>
            <w:tcW w:w="354" w:type="dxa"/>
          </w:tcPr>
          <w:p w14:paraId="44E9DA81" w14:textId="77777777" w:rsidR="00DA0194" w:rsidRPr="00407B99" w:rsidRDefault="00DA0194" w:rsidP="00352DCA">
            <w:pPr>
              <w:jc w:val="center"/>
              <w:rPr>
                <w:rFonts w:eastAsia="Arial Unicode MS" w:cs="Arial"/>
                <w:sz w:val="16"/>
                <w:szCs w:val="16"/>
                <w:lang w:val="es-HN"/>
              </w:rPr>
            </w:pPr>
          </w:p>
        </w:tc>
        <w:tc>
          <w:tcPr>
            <w:tcW w:w="354" w:type="dxa"/>
          </w:tcPr>
          <w:p w14:paraId="5A705C21" w14:textId="77777777" w:rsidR="00DA0194" w:rsidRPr="00407B99" w:rsidRDefault="00DA0194" w:rsidP="00352DCA">
            <w:pPr>
              <w:jc w:val="center"/>
              <w:rPr>
                <w:rFonts w:eastAsia="Arial Unicode MS" w:cs="Arial"/>
                <w:sz w:val="16"/>
                <w:szCs w:val="16"/>
                <w:lang w:val="es-HN"/>
              </w:rPr>
            </w:pPr>
          </w:p>
        </w:tc>
        <w:tc>
          <w:tcPr>
            <w:tcW w:w="354" w:type="dxa"/>
          </w:tcPr>
          <w:p w14:paraId="238B52F4" w14:textId="77777777" w:rsidR="00DA0194" w:rsidRPr="00407B99" w:rsidRDefault="00DA0194" w:rsidP="00352DCA">
            <w:pPr>
              <w:jc w:val="center"/>
              <w:rPr>
                <w:rFonts w:eastAsia="Arial Unicode MS" w:cs="Arial"/>
                <w:sz w:val="16"/>
                <w:szCs w:val="16"/>
                <w:lang w:val="es-HN"/>
              </w:rPr>
            </w:pPr>
          </w:p>
        </w:tc>
        <w:tc>
          <w:tcPr>
            <w:tcW w:w="354" w:type="dxa"/>
          </w:tcPr>
          <w:p w14:paraId="32FA22DF" w14:textId="77777777" w:rsidR="00DA0194" w:rsidRPr="00407B99" w:rsidRDefault="00DA0194" w:rsidP="00352DCA">
            <w:pPr>
              <w:jc w:val="center"/>
              <w:rPr>
                <w:rFonts w:eastAsia="Arial Unicode MS" w:cs="Arial"/>
                <w:sz w:val="16"/>
                <w:szCs w:val="16"/>
                <w:lang w:val="es-HN"/>
              </w:rPr>
            </w:pPr>
          </w:p>
        </w:tc>
        <w:tc>
          <w:tcPr>
            <w:tcW w:w="354" w:type="dxa"/>
          </w:tcPr>
          <w:p w14:paraId="4118A2BF" w14:textId="77777777" w:rsidR="00DA0194" w:rsidRPr="00407B99" w:rsidRDefault="00DA0194" w:rsidP="00352DCA">
            <w:pPr>
              <w:jc w:val="center"/>
              <w:rPr>
                <w:rFonts w:eastAsia="Arial Unicode MS" w:cs="Arial"/>
                <w:sz w:val="16"/>
                <w:szCs w:val="16"/>
                <w:lang w:val="es-HN"/>
              </w:rPr>
            </w:pPr>
          </w:p>
        </w:tc>
        <w:tc>
          <w:tcPr>
            <w:tcW w:w="407" w:type="dxa"/>
          </w:tcPr>
          <w:p w14:paraId="69285C24" w14:textId="77777777" w:rsidR="00DA0194" w:rsidRPr="00407B99" w:rsidRDefault="00DA0194" w:rsidP="00352DCA">
            <w:pPr>
              <w:jc w:val="center"/>
              <w:rPr>
                <w:rFonts w:eastAsia="Arial Unicode MS" w:cs="Arial"/>
                <w:sz w:val="16"/>
                <w:szCs w:val="16"/>
                <w:lang w:val="es-HN"/>
              </w:rPr>
            </w:pPr>
          </w:p>
        </w:tc>
        <w:tc>
          <w:tcPr>
            <w:tcW w:w="407" w:type="dxa"/>
          </w:tcPr>
          <w:p w14:paraId="4C63BA5A" w14:textId="77777777" w:rsidR="00DA0194" w:rsidRPr="00407B99" w:rsidRDefault="00DA0194" w:rsidP="00352DCA">
            <w:pPr>
              <w:jc w:val="center"/>
              <w:rPr>
                <w:rFonts w:eastAsia="Arial Unicode MS" w:cs="Arial"/>
                <w:sz w:val="16"/>
                <w:szCs w:val="16"/>
                <w:lang w:val="es-HN"/>
              </w:rPr>
            </w:pPr>
          </w:p>
        </w:tc>
        <w:tc>
          <w:tcPr>
            <w:tcW w:w="407" w:type="dxa"/>
          </w:tcPr>
          <w:p w14:paraId="28F0F067" w14:textId="77777777" w:rsidR="00DA0194" w:rsidRPr="00407B99" w:rsidRDefault="00DA0194" w:rsidP="00352DCA">
            <w:pPr>
              <w:jc w:val="center"/>
              <w:rPr>
                <w:rFonts w:eastAsia="Arial Unicode MS" w:cs="Arial"/>
                <w:sz w:val="16"/>
                <w:szCs w:val="16"/>
                <w:lang w:val="es-HN"/>
              </w:rPr>
            </w:pPr>
          </w:p>
        </w:tc>
      </w:tr>
      <w:tr w:rsidR="00DA0194" w:rsidRPr="00407B99" w14:paraId="0580257B" w14:textId="77777777" w:rsidTr="00352DCA">
        <w:tc>
          <w:tcPr>
            <w:tcW w:w="4962" w:type="dxa"/>
          </w:tcPr>
          <w:p w14:paraId="3CC0B3F6" w14:textId="1FC46F1A" w:rsidR="00DA0194" w:rsidRPr="00407B99" w:rsidRDefault="00DA0194" w:rsidP="00AF3482">
            <w:pPr>
              <w:rPr>
                <w:rFonts w:eastAsia="Arial Unicode MS" w:cs="Arial"/>
                <w:sz w:val="16"/>
                <w:szCs w:val="16"/>
                <w:lang w:val="es-HN"/>
              </w:rPr>
            </w:pPr>
            <w:r w:rsidRPr="00407B99">
              <w:rPr>
                <w:rFonts w:eastAsia="Arial Unicode MS" w:cs="Arial"/>
                <w:sz w:val="16"/>
                <w:szCs w:val="16"/>
                <w:lang w:val="es-HN"/>
              </w:rPr>
              <w:t xml:space="preserve">2. </w:t>
            </w:r>
            <w:r w:rsidR="00AF3482">
              <w:rPr>
                <w:rFonts w:eastAsia="Arial Unicode MS" w:cs="Arial"/>
                <w:sz w:val="16"/>
                <w:szCs w:val="16"/>
                <w:lang w:val="es-HN"/>
              </w:rPr>
              <w:t>desarrollar el p</w:t>
            </w:r>
            <w:r w:rsidRPr="00407B99">
              <w:rPr>
                <w:rFonts w:eastAsia="Arial Unicode MS" w:cs="Arial"/>
                <w:sz w:val="16"/>
                <w:szCs w:val="16"/>
                <w:lang w:val="es-HN"/>
              </w:rPr>
              <w:t>roceso de recuperación de la especie vegetal impactada por la plaga</w:t>
            </w:r>
          </w:p>
        </w:tc>
        <w:tc>
          <w:tcPr>
            <w:tcW w:w="353" w:type="dxa"/>
          </w:tcPr>
          <w:p w14:paraId="47C4B391" w14:textId="77777777" w:rsidR="00DA0194" w:rsidRPr="00407B99" w:rsidRDefault="00DA0194" w:rsidP="00352DCA">
            <w:pPr>
              <w:jc w:val="center"/>
              <w:rPr>
                <w:rFonts w:cs="Arial"/>
                <w:lang w:val="es-HN"/>
              </w:rPr>
            </w:pPr>
          </w:p>
        </w:tc>
        <w:tc>
          <w:tcPr>
            <w:tcW w:w="353" w:type="dxa"/>
          </w:tcPr>
          <w:p w14:paraId="60299B4A" w14:textId="77777777" w:rsidR="00DA0194" w:rsidRPr="00407B99" w:rsidRDefault="00DA0194" w:rsidP="00352DCA">
            <w:pPr>
              <w:jc w:val="center"/>
              <w:rPr>
                <w:rFonts w:cs="Arial"/>
                <w:lang w:val="es-HN"/>
              </w:rPr>
            </w:pPr>
          </w:p>
        </w:tc>
        <w:tc>
          <w:tcPr>
            <w:tcW w:w="353" w:type="dxa"/>
            <w:shd w:val="clear" w:color="auto" w:fill="0070C0"/>
          </w:tcPr>
          <w:p w14:paraId="37374904" w14:textId="77777777" w:rsidR="00DA0194" w:rsidRPr="00407B99" w:rsidRDefault="00DA0194" w:rsidP="00352DCA">
            <w:pPr>
              <w:jc w:val="center"/>
              <w:rPr>
                <w:rFonts w:cs="Arial"/>
                <w:lang w:val="es-HN"/>
              </w:rPr>
            </w:pPr>
          </w:p>
        </w:tc>
        <w:tc>
          <w:tcPr>
            <w:tcW w:w="354" w:type="dxa"/>
            <w:shd w:val="clear" w:color="auto" w:fill="0070C0"/>
          </w:tcPr>
          <w:p w14:paraId="5EF8DDD7" w14:textId="77777777" w:rsidR="00DA0194" w:rsidRPr="00407B99" w:rsidRDefault="00DA0194" w:rsidP="00352DCA">
            <w:pPr>
              <w:jc w:val="center"/>
              <w:rPr>
                <w:rFonts w:cs="Arial"/>
                <w:lang w:val="es-HN"/>
              </w:rPr>
            </w:pPr>
          </w:p>
        </w:tc>
        <w:tc>
          <w:tcPr>
            <w:tcW w:w="354" w:type="dxa"/>
            <w:shd w:val="clear" w:color="auto" w:fill="0070C0"/>
          </w:tcPr>
          <w:p w14:paraId="0C637493" w14:textId="77777777" w:rsidR="00DA0194" w:rsidRPr="00407B99" w:rsidRDefault="00DA0194" w:rsidP="00352DCA">
            <w:pPr>
              <w:jc w:val="center"/>
              <w:rPr>
                <w:rFonts w:eastAsia="Arial Unicode MS" w:cs="Arial"/>
                <w:sz w:val="16"/>
                <w:szCs w:val="16"/>
                <w:lang w:val="es-HN"/>
              </w:rPr>
            </w:pPr>
          </w:p>
        </w:tc>
        <w:tc>
          <w:tcPr>
            <w:tcW w:w="354" w:type="dxa"/>
            <w:shd w:val="clear" w:color="auto" w:fill="0070C0"/>
          </w:tcPr>
          <w:p w14:paraId="5E7BDB5B" w14:textId="77777777" w:rsidR="00DA0194" w:rsidRPr="00407B99" w:rsidRDefault="00DA0194" w:rsidP="00352DCA">
            <w:pPr>
              <w:jc w:val="center"/>
              <w:rPr>
                <w:rFonts w:eastAsia="Arial Unicode MS" w:cs="Arial"/>
                <w:sz w:val="16"/>
                <w:szCs w:val="16"/>
                <w:lang w:val="es-HN"/>
              </w:rPr>
            </w:pPr>
          </w:p>
        </w:tc>
        <w:tc>
          <w:tcPr>
            <w:tcW w:w="354" w:type="dxa"/>
            <w:shd w:val="clear" w:color="auto" w:fill="0070C0"/>
          </w:tcPr>
          <w:p w14:paraId="509B157D" w14:textId="77777777" w:rsidR="00DA0194" w:rsidRPr="00407B99" w:rsidRDefault="00DA0194" w:rsidP="00352DCA">
            <w:pPr>
              <w:jc w:val="center"/>
              <w:rPr>
                <w:rFonts w:eastAsia="Arial Unicode MS" w:cs="Arial"/>
                <w:sz w:val="16"/>
                <w:szCs w:val="16"/>
                <w:lang w:val="es-HN"/>
              </w:rPr>
            </w:pPr>
          </w:p>
        </w:tc>
        <w:tc>
          <w:tcPr>
            <w:tcW w:w="354" w:type="dxa"/>
            <w:shd w:val="clear" w:color="auto" w:fill="0070C0"/>
          </w:tcPr>
          <w:p w14:paraId="689437AC" w14:textId="77777777" w:rsidR="00DA0194" w:rsidRPr="00407B99" w:rsidRDefault="00DA0194" w:rsidP="00352DCA">
            <w:pPr>
              <w:jc w:val="center"/>
              <w:rPr>
                <w:rFonts w:eastAsia="Arial Unicode MS" w:cs="Arial"/>
                <w:sz w:val="16"/>
                <w:szCs w:val="16"/>
                <w:lang w:val="es-HN"/>
              </w:rPr>
            </w:pPr>
          </w:p>
        </w:tc>
        <w:tc>
          <w:tcPr>
            <w:tcW w:w="354" w:type="dxa"/>
            <w:shd w:val="clear" w:color="auto" w:fill="0070C0"/>
          </w:tcPr>
          <w:p w14:paraId="1928A478" w14:textId="77777777" w:rsidR="00DA0194" w:rsidRPr="00407B99" w:rsidRDefault="00DA0194" w:rsidP="00352DCA">
            <w:pPr>
              <w:jc w:val="center"/>
              <w:rPr>
                <w:rFonts w:eastAsia="Arial Unicode MS" w:cs="Arial"/>
                <w:sz w:val="16"/>
                <w:szCs w:val="16"/>
                <w:lang w:val="es-HN"/>
              </w:rPr>
            </w:pPr>
          </w:p>
        </w:tc>
        <w:tc>
          <w:tcPr>
            <w:tcW w:w="407" w:type="dxa"/>
            <w:shd w:val="clear" w:color="auto" w:fill="0070C0"/>
          </w:tcPr>
          <w:p w14:paraId="473A410C" w14:textId="77777777" w:rsidR="00DA0194" w:rsidRPr="00407B99" w:rsidRDefault="00DA0194" w:rsidP="00352DCA">
            <w:pPr>
              <w:jc w:val="center"/>
              <w:rPr>
                <w:rFonts w:eastAsia="Arial Unicode MS" w:cs="Arial"/>
                <w:sz w:val="16"/>
                <w:szCs w:val="16"/>
                <w:lang w:val="es-HN"/>
              </w:rPr>
            </w:pPr>
          </w:p>
        </w:tc>
        <w:tc>
          <w:tcPr>
            <w:tcW w:w="407" w:type="dxa"/>
            <w:shd w:val="clear" w:color="auto" w:fill="0070C0"/>
          </w:tcPr>
          <w:p w14:paraId="20DE3EB4" w14:textId="77777777" w:rsidR="00DA0194" w:rsidRPr="00407B99" w:rsidRDefault="00DA0194" w:rsidP="00352DCA">
            <w:pPr>
              <w:jc w:val="center"/>
              <w:rPr>
                <w:rFonts w:eastAsia="Arial Unicode MS" w:cs="Arial"/>
                <w:sz w:val="16"/>
                <w:szCs w:val="16"/>
                <w:lang w:val="es-HN"/>
              </w:rPr>
            </w:pPr>
          </w:p>
        </w:tc>
        <w:tc>
          <w:tcPr>
            <w:tcW w:w="407" w:type="dxa"/>
          </w:tcPr>
          <w:p w14:paraId="091854F6" w14:textId="77777777" w:rsidR="00DA0194" w:rsidRPr="00407B99" w:rsidRDefault="00DA0194" w:rsidP="00352DCA">
            <w:pPr>
              <w:jc w:val="center"/>
              <w:rPr>
                <w:rFonts w:eastAsia="Arial Unicode MS" w:cs="Arial"/>
                <w:sz w:val="16"/>
                <w:szCs w:val="16"/>
                <w:lang w:val="es-HN"/>
              </w:rPr>
            </w:pPr>
          </w:p>
        </w:tc>
      </w:tr>
      <w:tr w:rsidR="00DA0194" w:rsidRPr="00407B99" w14:paraId="15E1D431" w14:textId="77777777" w:rsidTr="00352DCA">
        <w:tc>
          <w:tcPr>
            <w:tcW w:w="4962" w:type="dxa"/>
          </w:tcPr>
          <w:p w14:paraId="202A976F" w14:textId="28BA396D" w:rsidR="00DA0194" w:rsidRPr="00407B99" w:rsidRDefault="00DA0194" w:rsidP="00AF3482">
            <w:pPr>
              <w:rPr>
                <w:rFonts w:eastAsia="Arial Unicode MS" w:cs="Arial"/>
                <w:sz w:val="16"/>
                <w:szCs w:val="16"/>
                <w:lang w:val="es-HN"/>
              </w:rPr>
            </w:pPr>
            <w:r w:rsidRPr="00407B99">
              <w:rPr>
                <w:rFonts w:eastAsia="Arial Unicode MS" w:cs="Arial"/>
                <w:sz w:val="16"/>
                <w:szCs w:val="16"/>
                <w:lang w:val="es-HN"/>
              </w:rPr>
              <w:t xml:space="preserve">3. </w:t>
            </w:r>
            <w:r w:rsidR="00AF3482">
              <w:rPr>
                <w:rFonts w:eastAsia="Arial Unicode MS" w:cs="Arial"/>
                <w:sz w:val="16"/>
                <w:szCs w:val="16"/>
                <w:lang w:val="es-HN"/>
              </w:rPr>
              <w:t xml:space="preserve">realizar medición de las </w:t>
            </w:r>
            <w:r w:rsidRPr="00407B99">
              <w:rPr>
                <w:rFonts w:eastAsia="Arial Unicode MS" w:cs="Arial"/>
                <w:sz w:val="16"/>
                <w:szCs w:val="16"/>
                <w:lang w:val="es-HN"/>
              </w:rPr>
              <w:t xml:space="preserve">Condiciones edáficas e hídricas de las áreas impactadas </w:t>
            </w:r>
          </w:p>
        </w:tc>
        <w:tc>
          <w:tcPr>
            <w:tcW w:w="353" w:type="dxa"/>
          </w:tcPr>
          <w:p w14:paraId="1D003632" w14:textId="77777777" w:rsidR="00DA0194" w:rsidRPr="00407B99" w:rsidRDefault="00DA0194" w:rsidP="00352DCA">
            <w:pPr>
              <w:jc w:val="center"/>
              <w:rPr>
                <w:rFonts w:eastAsia="Arial Unicode MS" w:cs="Arial"/>
                <w:sz w:val="16"/>
                <w:szCs w:val="16"/>
                <w:lang w:val="es-HN"/>
              </w:rPr>
            </w:pPr>
          </w:p>
        </w:tc>
        <w:tc>
          <w:tcPr>
            <w:tcW w:w="353" w:type="dxa"/>
          </w:tcPr>
          <w:p w14:paraId="2C2BF0D6" w14:textId="77777777" w:rsidR="00DA0194" w:rsidRPr="00407B99" w:rsidRDefault="00DA0194" w:rsidP="00352DCA">
            <w:pPr>
              <w:jc w:val="center"/>
              <w:rPr>
                <w:rFonts w:eastAsia="Arial Unicode MS" w:cs="Arial"/>
                <w:sz w:val="16"/>
                <w:szCs w:val="16"/>
                <w:lang w:val="es-HN"/>
              </w:rPr>
            </w:pPr>
          </w:p>
        </w:tc>
        <w:tc>
          <w:tcPr>
            <w:tcW w:w="353" w:type="dxa"/>
            <w:shd w:val="clear" w:color="auto" w:fill="0070C0"/>
          </w:tcPr>
          <w:p w14:paraId="2CC2FEF6" w14:textId="77777777" w:rsidR="00DA0194" w:rsidRPr="00407B99" w:rsidRDefault="00DA0194" w:rsidP="00352DCA">
            <w:pPr>
              <w:jc w:val="center"/>
              <w:rPr>
                <w:rFonts w:eastAsia="Arial Unicode MS" w:cs="Arial"/>
                <w:sz w:val="16"/>
                <w:szCs w:val="16"/>
                <w:lang w:val="es-HN"/>
              </w:rPr>
            </w:pPr>
          </w:p>
        </w:tc>
        <w:tc>
          <w:tcPr>
            <w:tcW w:w="354" w:type="dxa"/>
            <w:shd w:val="clear" w:color="auto" w:fill="0070C0"/>
          </w:tcPr>
          <w:p w14:paraId="4FBBE634" w14:textId="77777777" w:rsidR="00DA0194" w:rsidRPr="00407B99" w:rsidRDefault="00DA0194" w:rsidP="00352DCA">
            <w:pPr>
              <w:jc w:val="center"/>
              <w:rPr>
                <w:rFonts w:eastAsia="Arial Unicode MS" w:cs="Arial"/>
                <w:sz w:val="16"/>
                <w:szCs w:val="16"/>
                <w:lang w:val="es-HN"/>
              </w:rPr>
            </w:pPr>
          </w:p>
        </w:tc>
        <w:tc>
          <w:tcPr>
            <w:tcW w:w="354" w:type="dxa"/>
            <w:shd w:val="clear" w:color="auto" w:fill="0070C0"/>
          </w:tcPr>
          <w:p w14:paraId="767B33A0" w14:textId="77777777" w:rsidR="00DA0194" w:rsidRPr="00DA0194" w:rsidRDefault="00DA0194" w:rsidP="00352DCA">
            <w:pPr>
              <w:rPr>
                <w:rFonts w:cs="Arial"/>
                <w:lang w:val="es-HN"/>
              </w:rPr>
            </w:pPr>
          </w:p>
        </w:tc>
        <w:tc>
          <w:tcPr>
            <w:tcW w:w="354" w:type="dxa"/>
            <w:shd w:val="clear" w:color="auto" w:fill="0070C0"/>
          </w:tcPr>
          <w:p w14:paraId="6F78800D" w14:textId="77777777" w:rsidR="00DA0194" w:rsidRPr="00DA0194" w:rsidRDefault="00DA0194" w:rsidP="00352DCA">
            <w:pPr>
              <w:rPr>
                <w:rFonts w:cs="Arial"/>
                <w:lang w:val="es-HN"/>
              </w:rPr>
            </w:pPr>
          </w:p>
        </w:tc>
        <w:tc>
          <w:tcPr>
            <w:tcW w:w="354" w:type="dxa"/>
            <w:shd w:val="clear" w:color="auto" w:fill="0070C0"/>
          </w:tcPr>
          <w:p w14:paraId="7CD56788" w14:textId="77777777" w:rsidR="00DA0194" w:rsidRPr="00DA0194" w:rsidRDefault="00DA0194" w:rsidP="00352DCA">
            <w:pPr>
              <w:rPr>
                <w:rFonts w:cs="Arial"/>
                <w:lang w:val="es-HN"/>
              </w:rPr>
            </w:pPr>
          </w:p>
        </w:tc>
        <w:tc>
          <w:tcPr>
            <w:tcW w:w="354" w:type="dxa"/>
            <w:shd w:val="clear" w:color="auto" w:fill="0070C0"/>
          </w:tcPr>
          <w:p w14:paraId="21F1D381" w14:textId="77777777" w:rsidR="00DA0194" w:rsidRPr="00DA0194" w:rsidRDefault="00DA0194" w:rsidP="00352DCA">
            <w:pPr>
              <w:rPr>
                <w:rFonts w:cs="Arial"/>
                <w:lang w:val="es-HN"/>
              </w:rPr>
            </w:pPr>
          </w:p>
        </w:tc>
        <w:tc>
          <w:tcPr>
            <w:tcW w:w="354" w:type="dxa"/>
            <w:shd w:val="clear" w:color="auto" w:fill="0070C0"/>
          </w:tcPr>
          <w:p w14:paraId="554BC285" w14:textId="77777777" w:rsidR="00DA0194" w:rsidRPr="00DA0194" w:rsidRDefault="00DA0194" w:rsidP="00352DCA">
            <w:pPr>
              <w:rPr>
                <w:rFonts w:cs="Arial"/>
                <w:lang w:val="es-HN"/>
              </w:rPr>
            </w:pPr>
          </w:p>
        </w:tc>
        <w:tc>
          <w:tcPr>
            <w:tcW w:w="407" w:type="dxa"/>
            <w:shd w:val="clear" w:color="auto" w:fill="0070C0"/>
          </w:tcPr>
          <w:p w14:paraId="56724D2B" w14:textId="77777777" w:rsidR="00DA0194" w:rsidRPr="00DA0194" w:rsidRDefault="00DA0194" w:rsidP="00352DCA">
            <w:pPr>
              <w:rPr>
                <w:rFonts w:cs="Arial"/>
                <w:lang w:val="es-HN"/>
              </w:rPr>
            </w:pPr>
          </w:p>
        </w:tc>
        <w:tc>
          <w:tcPr>
            <w:tcW w:w="407" w:type="dxa"/>
            <w:shd w:val="clear" w:color="auto" w:fill="0070C0"/>
          </w:tcPr>
          <w:p w14:paraId="7A075730" w14:textId="77777777" w:rsidR="00DA0194" w:rsidRPr="00DA0194" w:rsidRDefault="00DA0194" w:rsidP="00352DCA">
            <w:pPr>
              <w:rPr>
                <w:rFonts w:cs="Arial"/>
                <w:lang w:val="es-HN"/>
              </w:rPr>
            </w:pPr>
          </w:p>
        </w:tc>
        <w:tc>
          <w:tcPr>
            <w:tcW w:w="407" w:type="dxa"/>
          </w:tcPr>
          <w:p w14:paraId="06A8D436" w14:textId="77777777" w:rsidR="00DA0194" w:rsidRPr="00407B99" w:rsidRDefault="00DA0194" w:rsidP="00352DCA">
            <w:pPr>
              <w:jc w:val="center"/>
              <w:rPr>
                <w:rFonts w:eastAsia="Arial Unicode MS" w:cs="Arial"/>
                <w:sz w:val="16"/>
                <w:szCs w:val="16"/>
                <w:lang w:val="es-HN"/>
              </w:rPr>
            </w:pPr>
          </w:p>
        </w:tc>
      </w:tr>
      <w:tr w:rsidR="00DA0194" w:rsidRPr="00407B99" w14:paraId="03AC16E8" w14:textId="77777777" w:rsidTr="00352DCA">
        <w:tc>
          <w:tcPr>
            <w:tcW w:w="4962" w:type="dxa"/>
          </w:tcPr>
          <w:p w14:paraId="13961499" w14:textId="63420085" w:rsidR="00DA0194" w:rsidRPr="00407B99" w:rsidRDefault="00DA0194" w:rsidP="00AF3482">
            <w:pPr>
              <w:rPr>
                <w:rFonts w:eastAsia="Arial Unicode MS" w:cs="Arial"/>
                <w:sz w:val="16"/>
                <w:szCs w:val="16"/>
                <w:lang w:val="es-HN"/>
              </w:rPr>
            </w:pPr>
            <w:r w:rsidRPr="00407B99">
              <w:rPr>
                <w:rFonts w:eastAsia="Arial Unicode MS" w:cs="Arial"/>
                <w:sz w:val="16"/>
                <w:szCs w:val="16"/>
                <w:lang w:val="es-HN"/>
              </w:rPr>
              <w:t xml:space="preserve">4. </w:t>
            </w:r>
            <w:r w:rsidR="00AF3482">
              <w:rPr>
                <w:rFonts w:eastAsia="Arial Unicode MS" w:cs="Arial"/>
                <w:sz w:val="16"/>
                <w:szCs w:val="16"/>
                <w:lang w:val="es-HN"/>
              </w:rPr>
              <w:t xml:space="preserve">realizar Mediciones </w:t>
            </w:r>
            <w:r w:rsidRPr="00407B99">
              <w:rPr>
                <w:rFonts w:eastAsia="Arial Unicode MS" w:cs="Arial"/>
                <w:sz w:val="16"/>
                <w:szCs w:val="16"/>
                <w:lang w:val="es-HN"/>
              </w:rPr>
              <w:t>sobre la recuperación de la biodiversidad</w:t>
            </w:r>
          </w:p>
        </w:tc>
        <w:tc>
          <w:tcPr>
            <w:tcW w:w="353" w:type="dxa"/>
          </w:tcPr>
          <w:p w14:paraId="7FA0FF47" w14:textId="77777777" w:rsidR="00DA0194" w:rsidRPr="00407B99" w:rsidRDefault="00DA0194" w:rsidP="00352DCA">
            <w:pPr>
              <w:jc w:val="center"/>
              <w:rPr>
                <w:rFonts w:eastAsia="Arial Unicode MS" w:cs="Arial"/>
                <w:sz w:val="16"/>
                <w:szCs w:val="16"/>
                <w:lang w:val="es-HN"/>
              </w:rPr>
            </w:pPr>
          </w:p>
        </w:tc>
        <w:tc>
          <w:tcPr>
            <w:tcW w:w="353" w:type="dxa"/>
          </w:tcPr>
          <w:p w14:paraId="5E6E54DB" w14:textId="77777777" w:rsidR="00DA0194" w:rsidRPr="00407B99" w:rsidRDefault="00DA0194" w:rsidP="00352DCA">
            <w:pPr>
              <w:jc w:val="center"/>
              <w:rPr>
                <w:rFonts w:eastAsia="Arial Unicode MS" w:cs="Arial"/>
                <w:sz w:val="16"/>
                <w:szCs w:val="16"/>
                <w:lang w:val="es-HN"/>
              </w:rPr>
            </w:pPr>
          </w:p>
        </w:tc>
        <w:tc>
          <w:tcPr>
            <w:tcW w:w="353" w:type="dxa"/>
            <w:shd w:val="clear" w:color="auto" w:fill="0070C0"/>
          </w:tcPr>
          <w:p w14:paraId="49BA3E62" w14:textId="77777777" w:rsidR="00DA0194" w:rsidRPr="00DA0194" w:rsidRDefault="00DA0194" w:rsidP="00352DCA">
            <w:pPr>
              <w:rPr>
                <w:rFonts w:cs="Arial"/>
                <w:lang w:val="es-HN"/>
              </w:rPr>
            </w:pPr>
          </w:p>
        </w:tc>
        <w:tc>
          <w:tcPr>
            <w:tcW w:w="354" w:type="dxa"/>
            <w:shd w:val="clear" w:color="auto" w:fill="0070C0"/>
          </w:tcPr>
          <w:p w14:paraId="08F813DD" w14:textId="77777777" w:rsidR="00DA0194" w:rsidRPr="00DA0194" w:rsidRDefault="00DA0194" w:rsidP="00352DCA">
            <w:pPr>
              <w:rPr>
                <w:rFonts w:cs="Arial"/>
                <w:lang w:val="es-HN"/>
              </w:rPr>
            </w:pPr>
          </w:p>
        </w:tc>
        <w:tc>
          <w:tcPr>
            <w:tcW w:w="354" w:type="dxa"/>
            <w:shd w:val="clear" w:color="auto" w:fill="0070C0"/>
          </w:tcPr>
          <w:p w14:paraId="301ECC18" w14:textId="77777777" w:rsidR="00DA0194" w:rsidRPr="00DA0194" w:rsidRDefault="00DA0194" w:rsidP="00352DCA">
            <w:pPr>
              <w:rPr>
                <w:rFonts w:cs="Arial"/>
                <w:lang w:val="es-HN"/>
              </w:rPr>
            </w:pPr>
          </w:p>
        </w:tc>
        <w:tc>
          <w:tcPr>
            <w:tcW w:w="354" w:type="dxa"/>
            <w:shd w:val="clear" w:color="auto" w:fill="0070C0"/>
          </w:tcPr>
          <w:p w14:paraId="28888126" w14:textId="77777777" w:rsidR="00DA0194" w:rsidRPr="00DA0194" w:rsidRDefault="00DA0194" w:rsidP="00352DCA">
            <w:pPr>
              <w:rPr>
                <w:rFonts w:cs="Arial"/>
                <w:lang w:val="es-HN"/>
              </w:rPr>
            </w:pPr>
          </w:p>
        </w:tc>
        <w:tc>
          <w:tcPr>
            <w:tcW w:w="354" w:type="dxa"/>
            <w:shd w:val="clear" w:color="auto" w:fill="0070C0"/>
          </w:tcPr>
          <w:p w14:paraId="17CF4CC6" w14:textId="77777777" w:rsidR="00DA0194" w:rsidRPr="00DA0194" w:rsidRDefault="00DA0194" w:rsidP="00352DCA">
            <w:pPr>
              <w:rPr>
                <w:rFonts w:cs="Arial"/>
                <w:lang w:val="es-HN"/>
              </w:rPr>
            </w:pPr>
          </w:p>
        </w:tc>
        <w:tc>
          <w:tcPr>
            <w:tcW w:w="354" w:type="dxa"/>
            <w:shd w:val="clear" w:color="auto" w:fill="0070C0"/>
          </w:tcPr>
          <w:p w14:paraId="06C103BA" w14:textId="77777777" w:rsidR="00DA0194" w:rsidRPr="00DA0194" w:rsidRDefault="00DA0194" w:rsidP="00352DCA">
            <w:pPr>
              <w:rPr>
                <w:rFonts w:cs="Arial"/>
                <w:lang w:val="es-HN"/>
              </w:rPr>
            </w:pPr>
          </w:p>
        </w:tc>
        <w:tc>
          <w:tcPr>
            <w:tcW w:w="354" w:type="dxa"/>
            <w:shd w:val="clear" w:color="auto" w:fill="0070C0"/>
          </w:tcPr>
          <w:p w14:paraId="35B8A819" w14:textId="77777777" w:rsidR="00DA0194" w:rsidRPr="00DA0194" w:rsidRDefault="00DA0194" w:rsidP="00352DCA">
            <w:pPr>
              <w:rPr>
                <w:rFonts w:cs="Arial"/>
                <w:lang w:val="es-HN"/>
              </w:rPr>
            </w:pPr>
          </w:p>
        </w:tc>
        <w:tc>
          <w:tcPr>
            <w:tcW w:w="407" w:type="dxa"/>
            <w:shd w:val="clear" w:color="auto" w:fill="0070C0"/>
          </w:tcPr>
          <w:p w14:paraId="0815A366" w14:textId="77777777" w:rsidR="00DA0194" w:rsidRPr="00DA0194" w:rsidRDefault="00DA0194" w:rsidP="00352DCA">
            <w:pPr>
              <w:rPr>
                <w:rFonts w:cs="Arial"/>
                <w:lang w:val="es-HN"/>
              </w:rPr>
            </w:pPr>
          </w:p>
        </w:tc>
        <w:tc>
          <w:tcPr>
            <w:tcW w:w="407" w:type="dxa"/>
            <w:shd w:val="clear" w:color="auto" w:fill="0070C0"/>
          </w:tcPr>
          <w:p w14:paraId="412A2B24" w14:textId="77777777" w:rsidR="00DA0194" w:rsidRPr="00DA0194" w:rsidRDefault="00DA0194" w:rsidP="00352DCA">
            <w:pPr>
              <w:rPr>
                <w:rFonts w:cs="Arial"/>
                <w:lang w:val="es-HN"/>
              </w:rPr>
            </w:pPr>
          </w:p>
        </w:tc>
        <w:tc>
          <w:tcPr>
            <w:tcW w:w="407" w:type="dxa"/>
          </w:tcPr>
          <w:p w14:paraId="09C5C891" w14:textId="77777777" w:rsidR="00DA0194" w:rsidRPr="00407B99" w:rsidRDefault="00DA0194" w:rsidP="00352DCA">
            <w:pPr>
              <w:jc w:val="center"/>
              <w:rPr>
                <w:rFonts w:eastAsia="Arial Unicode MS" w:cs="Arial"/>
                <w:sz w:val="16"/>
                <w:szCs w:val="16"/>
                <w:lang w:val="es-HN"/>
              </w:rPr>
            </w:pPr>
          </w:p>
        </w:tc>
      </w:tr>
      <w:tr w:rsidR="00DA0194" w:rsidRPr="00407B99" w14:paraId="742395F7" w14:textId="77777777" w:rsidTr="00352DCA">
        <w:tc>
          <w:tcPr>
            <w:tcW w:w="4962" w:type="dxa"/>
          </w:tcPr>
          <w:p w14:paraId="7BF7668B" w14:textId="17F586FF" w:rsidR="00DA0194" w:rsidRPr="00407B99" w:rsidRDefault="00DA0194" w:rsidP="00AF3482">
            <w:pPr>
              <w:rPr>
                <w:rFonts w:eastAsia="Arial Unicode MS" w:cs="Arial"/>
                <w:sz w:val="16"/>
                <w:szCs w:val="16"/>
                <w:lang w:val="es-HN"/>
              </w:rPr>
            </w:pPr>
            <w:r w:rsidRPr="00407B99">
              <w:rPr>
                <w:rFonts w:eastAsia="Arial Unicode MS" w:cs="Arial"/>
                <w:sz w:val="16"/>
                <w:szCs w:val="16"/>
                <w:lang w:val="es-HN"/>
              </w:rPr>
              <w:t>5. Determina</w:t>
            </w:r>
            <w:r w:rsidR="00AF3482">
              <w:rPr>
                <w:rFonts w:eastAsia="Arial Unicode MS" w:cs="Arial"/>
                <w:sz w:val="16"/>
                <w:szCs w:val="16"/>
                <w:lang w:val="es-HN"/>
              </w:rPr>
              <w:t>r</w:t>
            </w:r>
            <w:r w:rsidRPr="00407B99">
              <w:rPr>
                <w:rFonts w:eastAsia="Arial Unicode MS" w:cs="Arial"/>
                <w:sz w:val="16"/>
                <w:szCs w:val="16"/>
                <w:lang w:val="es-HN"/>
              </w:rPr>
              <w:t xml:space="preserve"> la resiliencia del bosque desde un enfoque cualitativo y cuantitativo  </w:t>
            </w:r>
          </w:p>
        </w:tc>
        <w:tc>
          <w:tcPr>
            <w:tcW w:w="353" w:type="dxa"/>
          </w:tcPr>
          <w:p w14:paraId="5D25DF66" w14:textId="77777777" w:rsidR="00DA0194" w:rsidRPr="00407B99" w:rsidRDefault="00DA0194" w:rsidP="00352DCA">
            <w:pPr>
              <w:jc w:val="center"/>
              <w:rPr>
                <w:rFonts w:eastAsia="Arial Unicode MS" w:cs="Arial"/>
                <w:sz w:val="16"/>
                <w:szCs w:val="16"/>
                <w:lang w:val="es-HN"/>
              </w:rPr>
            </w:pPr>
          </w:p>
        </w:tc>
        <w:tc>
          <w:tcPr>
            <w:tcW w:w="353" w:type="dxa"/>
          </w:tcPr>
          <w:p w14:paraId="10F84478" w14:textId="77777777" w:rsidR="00DA0194" w:rsidRPr="00407B99" w:rsidRDefault="00DA0194" w:rsidP="00352DCA">
            <w:pPr>
              <w:jc w:val="center"/>
              <w:rPr>
                <w:rFonts w:eastAsia="Arial Unicode MS" w:cs="Arial"/>
                <w:sz w:val="16"/>
                <w:szCs w:val="16"/>
                <w:lang w:val="es-HN"/>
              </w:rPr>
            </w:pPr>
          </w:p>
        </w:tc>
        <w:tc>
          <w:tcPr>
            <w:tcW w:w="353" w:type="dxa"/>
          </w:tcPr>
          <w:p w14:paraId="1F675F1A" w14:textId="77777777" w:rsidR="00DA0194" w:rsidRPr="00407B99" w:rsidRDefault="00DA0194" w:rsidP="00352DCA">
            <w:pPr>
              <w:jc w:val="center"/>
              <w:rPr>
                <w:rFonts w:eastAsia="Arial Unicode MS" w:cs="Arial"/>
                <w:sz w:val="16"/>
                <w:szCs w:val="16"/>
                <w:lang w:val="es-HN"/>
              </w:rPr>
            </w:pPr>
          </w:p>
        </w:tc>
        <w:tc>
          <w:tcPr>
            <w:tcW w:w="354" w:type="dxa"/>
            <w:shd w:val="clear" w:color="auto" w:fill="0070C0"/>
          </w:tcPr>
          <w:p w14:paraId="5BB82210" w14:textId="77777777" w:rsidR="00DA0194" w:rsidRPr="00407B99" w:rsidRDefault="00DA0194" w:rsidP="00352DCA">
            <w:pPr>
              <w:jc w:val="center"/>
              <w:rPr>
                <w:rFonts w:eastAsia="Arial Unicode MS" w:cs="Arial"/>
                <w:sz w:val="16"/>
                <w:szCs w:val="16"/>
                <w:lang w:val="es-HN"/>
              </w:rPr>
            </w:pPr>
          </w:p>
        </w:tc>
        <w:tc>
          <w:tcPr>
            <w:tcW w:w="354" w:type="dxa"/>
          </w:tcPr>
          <w:p w14:paraId="41FFB3CD" w14:textId="77777777" w:rsidR="00DA0194" w:rsidRPr="00407B99" w:rsidRDefault="00DA0194" w:rsidP="00352DCA">
            <w:pPr>
              <w:jc w:val="center"/>
              <w:rPr>
                <w:rFonts w:eastAsia="Arial Unicode MS" w:cs="Arial"/>
                <w:sz w:val="16"/>
                <w:szCs w:val="16"/>
                <w:lang w:val="es-HN"/>
              </w:rPr>
            </w:pPr>
          </w:p>
        </w:tc>
        <w:tc>
          <w:tcPr>
            <w:tcW w:w="354" w:type="dxa"/>
          </w:tcPr>
          <w:p w14:paraId="09A1A035" w14:textId="77777777" w:rsidR="00DA0194" w:rsidRPr="00407B99" w:rsidRDefault="00DA0194" w:rsidP="00352DCA">
            <w:pPr>
              <w:jc w:val="center"/>
              <w:rPr>
                <w:rFonts w:eastAsia="Arial Unicode MS" w:cs="Arial"/>
                <w:sz w:val="16"/>
                <w:szCs w:val="16"/>
                <w:lang w:val="es-HN"/>
              </w:rPr>
            </w:pPr>
          </w:p>
        </w:tc>
        <w:tc>
          <w:tcPr>
            <w:tcW w:w="354" w:type="dxa"/>
          </w:tcPr>
          <w:p w14:paraId="188BD7D7" w14:textId="77777777" w:rsidR="00DA0194" w:rsidRPr="00407B99" w:rsidRDefault="00DA0194" w:rsidP="00352DCA">
            <w:pPr>
              <w:jc w:val="center"/>
              <w:rPr>
                <w:rFonts w:eastAsia="Arial Unicode MS" w:cs="Arial"/>
                <w:sz w:val="16"/>
                <w:szCs w:val="16"/>
                <w:lang w:val="es-HN"/>
              </w:rPr>
            </w:pPr>
          </w:p>
        </w:tc>
        <w:tc>
          <w:tcPr>
            <w:tcW w:w="354" w:type="dxa"/>
            <w:shd w:val="clear" w:color="auto" w:fill="0070C0"/>
          </w:tcPr>
          <w:p w14:paraId="47E40AA1" w14:textId="77777777" w:rsidR="00DA0194" w:rsidRPr="00407B99" w:rsidRDefault="00DA0194" w:rsidP="00352DCA">
            <w:pPr>
              <w:jc w:val="center"/>
              <w:rPr>
                <w:rFonts w:eastAsia="Arial Unicode MS" w:cs="Arial"/>
                <w:sz w:val="16"/>
                <w:szCs w:val="16"/>
                <w:lang w:val="es-HN"/>
              </w:rPr>
            </w:pPr>
          </w:p>
        </w:tc>
        <w:tc>
          <w:tcPr>
            <w:tcW w:w="354" w:type="dxa"/>
          </w:tcPr>
          <w:p w14:paraId="12788CD2" w14:textId="77777777" w:rsidR="00DA0194" w:rsidRPr="00407B99" w:rsidRDefault="00DA0194" w:rsidP="00352DCA">
            <w:pPr>
              <w:jc w:val="center"/>
              <w:rPr>
                <w:rFonts w:eastAsia="Arial Unicode MS" w:cs="Arial"/>
                <w:sz w:val="16"/>
                <w:szCs w:val="16"/>
                <w:lang w:val="es-HN"/>
              </w:rPr>
            </w:pPr>
          </w:p>
        </w:tc>
        <w:tc>
          <w:tcPr>
            <w:tcW w:w="407" w:type="dxa"/>
          </w:tcPr>
          <w:p w14:paraId="35BF0EF5" w14:textId="77777777" w:rsidR="00DA0194" w:rsidRPr="00407B99" w:rsidRDefault="00DA0194" w:rsidP="00352DCA">
            <w:pPr>
              <w:jc w:val="center"/>
              <w:rPr>
                <w:rFonts w:eastAsia="Arial Unicode MS" w:cs="Arial"/>
                <w:sz w:val="16"/>
                <w:szCs w:val="16"/>
                <w:lang w:val="es-HN"/>
              </w:rPr>
            </w:pPr>
          </w:p>
        </w:tc>
        <w:tc>
          <w:tcPr>
            <w:tcW w:w="407" w:type="dxa"/>
          </w:tcPr>
          <w:p w14:paraId="7DADAF75" w14:textId="77777777" w:rsidR="00DA0194" w:rsidRPr="00407B99" w:rsidRDefault="00DA0194" w:rsidP="00352DCA">
            <w:pPr>
              <w:jc w:val="center"/>
              <w:rPr>
                <w:rFonts w:eastAsia="Arial Unicode MS" w:cs="Arial"/>
                <w:sz w:val="16"/>
                <w:szCs w:val="16"/>
                <w:lang w:val="es-HN"/>
              </w:rPr>
            </w:pPr>
          </w:p>
        </w:tc>
        <w:tc>
          <w:tcPr>
            <w:tcW w:w="407" w:type="dxa"/>
            <w:shd w:val="clear" w:color="auto" w:fill="0070C0"/>
          </w:tcPr>
          <w:p w14:paraId="0B310F46" w14:textId="77777777" w:rsidR="00DA0194" w:rsidRPr="00407B99" w:rsidRDefault="00DA0194" w:rsidP="00352DCA">
            <w:pPr>
              <w:jc w:val="center"/>
              <w:rPr>
                <w:rFonts w:eastAsia="Arial Unicode MS" w:cs="Arial"/>
                <w:sz w:val="16"/>
                <w:szCs w:val="16"/>
                <w:lang w:val="es-HN"/>
              </w:rPr>
            </w:pPr>
          </w:p>
        </w:tc>
      </w:tr>
      <w:tr w:rsidR="00DA0194" w:rsidRPr="00407B99" w14:paraId="6326A222" w14:textId="77777777" w:rsidTr="00352DCA">
        <w:tc>
          <w:tcPr>
            <w:tcW w:w="4962" w:type="dxa"/>
          </w:tcPr>
          <w:p w14:paraId="143D2503" w14:textId="112C5731" w:rsidR="00DA0194" w:rsidRPr="00407B99" w:rsidRDefault="00DA0194" w:rsidP="00AF3482">
            <w:pPr>
              <w:rPr>
                <w:rFonts w:eastAsia="Arial Unicode MS" w:cs="Arial"/>
                <w:sz w:val="16"/>
                <w:szCs w:val="16"/>
                <w:lang w:val="es-HN"/>
              </w:rPr>
            </w:pPr>
            <w:r w:rsidRPr="00407B99">
              <w:rPr>
                <w:rFonts w:eastAsia="Arial Unicode MS" w:cs="Arial"/>
                <w:sz w:val="16"/>
                <w:szCs w:val="16"/>
                <w:lang w:val="es-HN"/>
              </w:rPr>
              <w:t xml:space="preserve">6. </w:t>
            </w:r>
            <w:r w:rsidR="00AF3482" w:rsidRPr="00407B99">
              <w:rPr>
                <w:rFonts w:eastAsia="Arial Unicode MS" w:cs="Arial"/>
                <w:sz w:val="16"/>
                <w:szCs w:val="16"/>
                <w:lang w:val="es-HN"/>
              </w:rPr>
              <w:t>Anali</w:t>
            </w:r>
            <w:r w:rsidR="00AF3482">
              <w:rPr>
                <w:rFonts w:eastAsia="Arial Unicode MS" w:cs="Arial"/>
                <w:sz w:val="16"/>
                <w:szCs w:val="16"/>
                <w:lang w:val="es-HN"/>
              </w:rPr>
              <w:t>zar</w:t>
            </w:r>
            <w:r w:rsidRPr="00407B99">
              <w:rPr>
                <w:rFonts w:eastAsia="Arial Unicode MS" w:cs="Arial"/>
                <w:sz w:val="16"/>
                <w:szCs w:val="16"/>
                <w:lang w:val="es-HN"/>
              </w:rPr>
              <w:t xml:space="preserve"> y evalua</w:t>
            </w:r>
            <w:r w:rsidR="00AF3482">
              <w:rPr>
                <w:rFonts w:eastAsia="Arial Unicode MS" w:cs="Arial"/>
                <w:sz w:val="16"/>
                <w:szCs w:val="16"/>
                <w:lang w:val="es-HN"/>
              </w:rPr>
              <w:t>r</w:t>
            </w:r>
            <w:r w:rsidRPr="00407B99">
              <w:rPr>
                <w:rFonts w:eastAsia="Arial Unicode MS" w:cs="Arial"/>
                <w:sz w:val="16"/>
                <w:szCs w:val="16"/>
                <w:lang w:val="es-HN"/>
              </w:rPr>
              <w:t xml:space="preserve"> los procesos de la sucesión secundaria </w:t>
            </w:r>
          </w:p>
        </w:tc>
        <w:tc>
          <w:tcPr>
            <w:tcW w:w="353" w:type="dxa"/>
          </w:tcPr>
          <w:p w14:paraId="08C1965F" w14:textId="77777777" w:rsidR="00DA0194" w:rsidRPr="00407B99" w:rsidRDefault="00DA0194" w:rsidP="00352DCA">
            <w:pPr>
              <w:jc w:val="center"/>
              <w:rPr>
                <w:rFonts w:eastAsia="Arial Unicode MS" w:cs="Arial"/>
                <w:sz w:val="16"/>
                <w:szCs w:val="16"/>
                <w:lang w:val="es-HN"/>
              </w:rPr>
            </w:pPr>
          </w:p>
        </w:tc>
        <w:tc>
          <w:tcPr>
            <w:tcW w:w="353" w:type="dxa"/>
          </w:tcPr>
          <w:p w14:paraId="05B2696C" w14:textId="77777777" w:rsidR="00DA0194" w:rsidRPr="00407B99" w:rsidRDefault="00DA0194" w:rsidP="00352DCA">
            <w:pPr>
              <w:jc w:val="center"/>
              <w:rPr>
                <w:rFonts w:eastAsia="Arial Unicode MS" w:cs="Arial"/>
                <w:sz w:val="16"/>
                <w:szCs w:val="16"/>
                <w:lang w:val="es-HN"/>
              </w:rPr>
            </w:pPr>
          </w:p>
        </w:tc>
        <w:tc>
          <w:tcPr>
            <w:tcW w:w="353" w:type="dxa"/>
          </w:tcPr>
          <w:p w14:paraId="2882FC79" w14:textId="77777777" w:rsidR="00DA0194" w:rsidRPr="00407B99" w:rsidRDefault="00DA0194" w:rsidP="00352DCA">
            <w:pPr>
              <w:jc w:val="center"/>
              <w:rPr>
                <w:rFonts w:eastAsia="Arial Unicode MS" w:cs="Arial"/>
                <w:sz w:val="16"/>
                <w:szCs w:val="16"/>
                <w:lang w:val="es-HN"/>
              </w:rPr>
            </w:pPr>
          </w:p>
        </w:tc>
        <w:tc>
          <w:tcPr>
            <w:tcW w:w="354" w:type="dxa"/>
            <w:shd w:val="clear" w:color="auto" w:fill="0070C0"/>
          </w:tcPr>
          <w:p w14:paraId="441C7630" w14:textId="77777777" w:rsidR="00DA0194" w:rsidRPr="00407B99" w:rsidRDefault="00DA0194" w:rsidP="00352DCA">
            <w:pPr>
              <w:jc w:val="center"/>
              <w:rPr>
                <w:rFonts w:eastAsia="Arial Unicode MS" w:cs="Arial"/>
                <w:sz w:val="16"/>
                <w:szCs w:val="16"/>
                <w:lang w:val="es-HN"/>
              </w:rPr>
            </w:pPr>
          </w:p>
        </w:tc>
        <w:tc>
          <w:tcPr>
            <w:tcW w:w="354" w:type="dxa"/>
          </w:tcPr>
          <w:p w14:paraId="12EEED2D" w14:textId="77777777" w:rsidR="00DA0194" w:rsidRPr="00407B99" w:rsidRDefault="00DA0194" w:rsidP="00352DCA">
            <w:pPr>
              <w:jc w:val="center"/>
              <w:rPr>
                <w:rFonts w:eastAsia="Arial Unicode MS" w:cs="Arial"/>
                <w:sz w:val="16"/>
                <w:szCs w:val="16"/>
                <w:lang w:val="es-HN"/>
              </w:rPr>
            </w:pPr>
          </w:p>
        </w:tc>
        <w:tc>
          <w:tcPr>
            <w:tcW w:w="354" w:type="dxa"/>
          </w:tcPr>
          <w:p w14:paraId="730D93BD" w14:textId="77777777" w:rsidR="00DA0194" w:rsidRPr="00407B99" w:rsidRDefault="00DA0194" w:rsidP="00352DCA">
            <w:pPr>
              <w:jc w:val="center"/>
              <w:rPr>
                <w:rFonts w:eastAsia="Arial Unicode MS" w:cs="Arial"/>
                <w:sz w:val="16"/>
                <w:szCs w:val="16"/>
                <w:lang w:val="es-HN"/>
              </w:rPr>
            </w:pPr>
          </w:p>
        </w:tc>
        <w:tc>
          <w:tcPr>
            <w:tcW w:w="354" w:type="dxa"/>
          </w:tcPr>
          <w:p w14:paraId="6AE9A2EF" w14:textId="77777777" w:rsidR="00DA0194" w:rsidRPr="00407B99" w:rsidRDefault="00DA0194" w:rsidP="00352DCA">
            <w:pPr>
              <w:jc w:val="center"/>
              <w:rPr>
                <w:rFonts w:eastAsia="Arial Unicode MS" w:cs="Arial"/>
                <w:sz w:val="16"/>
                <w:szCs w:val="16"/>
                <w:lang w:val="es-HN"/>
              </w:rPr>
            </w:pPr>
          </w:p>
        </w:tc>
        <w:tc>
          <w:tcPr>
            <w:tcW w:w="354" w:type="dxa"/>
            <w:shd w:val="clear" w:color="auto" w:fill="0070C0"/>
          </w:tcPr>
          <w:p w14:paraId="201C8C9C" w14:textId="77777777" w:rsidR="00DA0194" w:rsidRPr="00407B99" w:rsidRDefault="00DA0194" w:rsidP="00352DCA">
            <w:pPr>
              <w:jc w:val="center"/>
              <w:rPr>
                <w:rFonts w:eastAsia="Arial Unicode MS" w:cs="Arial"/>
                <w:sz w:val="16"/>
                <w:szCs w:val="16"/>
                <w:lang w:val="es-HN"/>
              </w:rPr>
            </w:pPr>
          </w:p>
        </w:tc>
        <w:tc>
          <w:tcPr>
            <w:tcW w:w="354" w:type="dxa"/>
          </w:tcPr>
          <w:p w14:paraId="024AF1CD" w14:textId="77777777" w:rsidR="00DA0194" w:rsidRPr="00407B99" w:rsidRDefault="00DA0194" w:rsidP="00352DCA">
            <w:pPr>
              <w:jc w:val="center"/>
              <w:rPr>
                <w:rFonts w:eastAsia="Arial Unicode MS" w:cs="Arial"/>
                <w:sz w:val="16"/>
                <w:szCs w:val="16"/>
                <w:lang w:val="es-HN"/>
              </w:rPr>
            </w:pPr>
          </w:p>
        </w:tc>
        <w:tc>
          <w:tcPr>
            <w:tcW w:w="407" w:type="dxa"/>
          </w:tcPr>
          <w:p w14:paraId="102AF0A2" w14:textId="77777777" w:rsidR="00DA0194" w:rsidRPr="00407B99" w:rsidRDefault="00DA0194" w:rsidP="00352DCA">
            <w:pPr>
              <w:jc w:val="center"/>
              <w:rPr>
                <w:rFonts w:eastAsia="Arial Unicode MS" w:cs="Arial"/>
                <w:sz w:val="16"/>
                <w:szCs w:val="16"/>
                <w:lang w:val="es-HN"/>
              </w:rPr>
            </w:pPr>
          </w:p>
        </w:tc>
        <w:tc>
          <w:tcPr>
            <w:tcW w:w="407" w:type="dxa"/>
          </w:tcPr>
          <w:p w14:paraId="5A5E424E" w14:textId="77777777" w:rsidR="00DA0194" w:rsidRPr="00407B99" w:rsidRDefault="00DA0194" w:rsidP="00352DCA">
            <w:pPr>
              <w:jc w:val="center"/>
              <w:rPr>
                <w:rFonts w:eastAsia="Arial Unicode MS" w:cs="Arial"/>
                <w:sz w:val="16"/>
                <w:szCs w:val="16"/>
                <w:lang w:val="es-HN"/>
              </w:rPr>
            </w:pPr>
          </w:p>
        </w:tc>
        <w:tc>
          <w:tcPr>
            <w:tcW w:w="407" w:type="dxa"/>
            <w:shd w:val="clear" w:color="auto" w:fill="0070C0"/>
          </w:tcPr>
          <w:p w14:paraId="6D2297CE" w14:textId="77777777" w:rsidR="00DA0194" w:rsidRPr="00407B99" w:rsidRDefault="00DA0194" w:rsidP="00352DCA">
            <w:pPr>
              <w:jc w:val="center"/>
              <w:rPr>
                <w:rFonts w:eastAsia="Arial Unicode MS" w:cs="Arial"/>
                <w:sz w:val="16"/>
                <w:szCs w:val="16"/>
                <w:lang w:val="es-HN"/>
              </w:rPr>
            </w:pPr>
          </w:p>
        </w:tc>
      </w:tr>
      <w:tr w:rsidR="00DA0194" w:rsidRPr="00407B99" w14:paraId="40714951" w14:textId="77777777" w:rsidTr="00352DCA">
        <w:tc>
          <w:tcPr>
            <w:tcW w:w="4962" w:type="dxa"/>
          </w:tcPr>
          <w:p w14:paraId="5C26EC8F" w14:textId="19A47125" w:rsidR="00DA0194" w:rsidRPr="00407B99" w:rsidRDefault="00DA0194" w:rsidP="00AF3482">
            <w:pPr>
              <w:rPr>
                <w:rFonts w:eastAsia="Arial Unicode MS" w:cs="Arial"/>
                <w:sz w:val="16"/>
                <w:szCs w:val="16"/>
                <w:lang w:val="es-HN"/>
              </w:rPr>
            </w:pPr>
            <w:r w:rsidRPr="00407B99">
              <w:rPr>
                <w:rFonts w:eastAsia="Arial Unicode MS" w:cs="Arial"/>
                <w:sz w:val="16"/>
                <w:szCs w:val="16"/>
                <w:lang w:val="es-HN"/>
              </w:rPr>
              <w:t>7. Elabora</w:t>
            </w:r>
            <w:r w:rsidR="00AF3482">
              <w:rPr>
                <w:rFonts w:eastAsia="Arial Unicode MS" w:cs="Arial"/>
                <w:sz w:val="16"/>
                <w:szCs w:val="16"/>
                <w:lang w:val="es-HN"/>
              </w:rPr>
              <w:t>r</w:t>
            </w:r>
            <w:r w:rsidRPr="00407B99">
              <w:rPr>
                <w:rFonts w:eastAsia="Arial Unicode MS" w:cs="Arial"/>
                <w:sz w:val="16"/>
                <w:szCs w:val="16"/>
                <w:lang w:val="es-HN"/>
              </w:rPr>
              <w:t xml:space="preserve"> documentación (borradores - Final) y entrega </w:t>
            </w:r>
          </w:p>
        </w:tc>
        <w:tc>
          <w:tcPr>
            <w:tcW w:w="353" w:type="dxa"/>
          </w:tcPr>
          <w:p w14:paraId="5C4E0D9A" w14:textId="77777777" w:rsidR="00DA0194" w:rsidRPr="00407B99" w:rsidRDefault="00DA0194" w:rsidP="00352DCA">
            <w:pPr>
              <w:jc w:val="center"/>
              <w:rPr>
                <w:rFonts w:eastAsia="Arial Unicode MS" w:cs="Arial"/>
                <w:sz w:val="16"/>
                <w:szCs w:val="16"/>
                <w:lang w:val="es-HN"/>
              </w:rPr>
            </w:pPr>
          </w:p>
        </w:tc>
        <w:tc>
          <w:tcPr>
            <w:tcW w:w="353" w:type="dxa"/>
          </w:tcPr>
          <w:p w14:paraId="396CBD1D" w14:textId="77777777" w:rsidR="00DA0194" w:rsidRPr="00407B99" w:rsidRDefault="00DA0194" w:rsidP="00352DCA">
            <w:pPr>
              <w:jc w:val="center"/>
              <w:rPr>
                <w:rFonts w:eastAsia="Arial Unicode MS" w:cs="Arial"/>
                <w:sz w:val="16"/>
                <w:szCs w:val="16"/>
                <w:lang w:val="es-HN"/>
              </w:rPr>
            </w:pPr>
          </w:p>
        </w:tc>
        <w:tc>
          <w:tcPr>
            <w:tcW w:w="353" w:type="dxa"/>
          </w:tcPr>
          <w:p w14:paraId="1B9FD828" w14:textId="77777777" w:rsidR="00DA0194" w:rsidRPr="00407B99" w:rsidRDefault="00DA0194" w:rsidP="00352DCA">
            <w:pPr>
              <w:jc w:val="center"/>
              <w:rPr>
                <w:rFonts w:eastAsia="Arial Unicode MS" w:cs="Arial"/>
                <w:sz w:val="16"/>
                <w:szCs w:val="16"/>
                <w:lang w:val="es-HN"/>
              </w:rPr>
            </w:pPr>
          </w:p>
        </w:tc>
        <w:tc>
          <w:tcPr>
            <w:tcW w:w="354" w:type="dxa"/>
            <w:shd w:val="clear" w:color="auto" w:fill="0070C0"/>
          </w:tcPr>
          <w:p w14:paraId="5E34291B" w14:textId="77777777" w:rsidR="00DA0194" w:rsidRPr="00407B99" w:rsidRDefault="00DA0194" w:rsidP="00352DCA">
            <w:pPr>
              <w:jc w:val="center"/>
              <w:rPr>
                <w:rFonts w:eastAsia="Arial Unicode MS" w:cs="Arial"/>
                <w:sz w:val="16"/>
                <w:szCs w:val="16"/>
                <w:lang w:val="es-HN"/>
              </w:rPr>
            </w:pPr>
          </w:p>
        </w:tc>
        <w:tc>
          <w:tcPr>
            <w:tcW w:w="354" w:type="dxa"/>
          </w:tcPr>
          <w:p w14:paraId="1219E1F4" w14:textId="77777777" w:rsidR="00DA0194" w:rsidRPr="00407B99" w:rsidRDefault="00DA0194" w:rsidP="00352DCA">
            <w:pPr>
              <w:jc w:val="center"/>
              <w:rPr>
                <w:rFonts w:eastAsia="Arial Unicode MS" w:cs="Arial"/>
                <w:sz w:val="16"/>
                <w:szCs w:val="16"/>
                <w:lang w:val="es-HN"/>
              </w:rPr>
            </w:pPr>
          </w:p>
        </w:tc>
        <w:tc>
          <w:tcPr>
            <w:tcW w:w="354" w:type="dxa"/>
          </w:tcPr>
          <w:p w14:paraId="05FE0BC3" w14:textId="77777777" w:rsidR="00DA0194" w:rsidRPr="00407B99" w:rsidRDefault="00DA0194" w:rsidP="00352DCA">
            <w:pPr>
              <w:jc w:val="center"/>
              <w:rPr>
                <w:rFonts w:eastAsia="Arial Unicode MS" w:cs="Arial"/>
                <w:sz w:val="16"/>
                <w:szCs w:val="16"/>
                <w:lang w:val="es-HN"/>
              </w:rPr>
            </w:pPr>
          </w:p>
        </w:tc>
        <w:tc>
          <w:tcPr>
            <w:tcW w:w="354" w:type="dxa"/>
          </w:tcPr>
          <w:p w14:paraId="7E15DB34" w14:textId="77777777" w:rsidR="00DA0194" w:rsidRPr="00407B99" w:rsidRDefault="00DA0194" w:rsidP="00352DCA">
            <w:pPr>
              <w:jc w:val="center"/>
              <w:rPr>
                <w:rFonts w:eastAsia="Arial Unicode MS" w:cs="Arial"/>
                <w:sz w:val="16"/>
                <w:szCs w:val="16"/>
                <w:lang w:val="es-HN"/>
              </w:rPr>
            </w:pPr>
          </w:p>
        </w:tc>
        <w:tc>
          <w:tcPr>
            <w:tcW w:w="354" w:type="dxa"/>
            <w:shd w:val="clear" w:color="auto" w:fill="0070C0"/>
          </w:tcPr>
          <w:p w14:paraId="27874FE8" w14:textId="77777777" w:rsidR="00DA0194" w:rsidRPr="00407B99" w:rsidRDefault="00DA0194" w:rsidP="00352DCA">
            <w:pPr>
              <w:jc w:val="center"/>
              <w:rPr>
                <w:rFonts w:eastAsia="Arial Unicode MS" w:cs="Arial"/>
                <w:sz w:val="16"/>
                <w:szCs w:val="16"/>
                <w:lang w:val="es-HN"/>
              </w:rPr>
            </w:pPr>
          </w:p>
        </w:tc>
        <w:tc>
          <w:tcPr>
            <w:tcW w:w="354" w:type="dxa"/>
          </w:tcPr>
          <w:p w14:paraId="0D112E0F" w14:textId="77777777" w:rsidR="00DA0194" w:rsidRPr="00407B99" w:rsidRDefault="00DA0194" w:rsidP="00352DCA">
            <w:pPr>
              <w:jc w:val="center"/>
              <w:rPr>
                <w:rFonts w:eastAsia="Arial Unicode MS" w:cs="Arial"/>
                <w:sz w:val="16"/>
                <w:szCs w:val="16"/>
                <w:lang w:val="es-HN"/>
              </w:rPr>
            </w:pPr>
          </w:p>
        </w:tc>
        <w:tc>
          <w:tcPr>
            <w:tcW w:w="407" w:type="dxa"/>
          </w:tcPr>
          <w:p w14:paraId="6720A075" w14:textId="77777777" w:rsidR="00DA0194" w:rsidRPr="00407B99" w:rsidRDefault="00DA0194" w:rsidP="00352DCA">
            <w:pPr>
              <w:jc w:val="center"/>
              <w:rPr>
                <w:rFonts w:eastAsia="Arial Unicode MS" w:cs="Arial"/>
                <w:sz w:val="16"/>
                <w:szCs w:val="16"/>
                <w:lang w:val="es-HN"/>
              </w:rPr>
            </w:pPr>
          </w:p>
        </w:tc>
        <w:tc>
          <w:tcPr>
            <w:tcW w:w="407" w:type="dxa"/>
          </w:tcPr>
          <w:p w14:paraId="69B88C62" w14:textId="77777777" w:rsidR="00DA0194" w:rsidRPr="00407B99" w:rsidRDefault="00DA0194" w:rsidP="00352DCA">
            <w:pPr>
              <w:jc w:val="center"/>
              <w:rPr>
                <w:rFonts w:eastAsia="Arial Unicode MS" w:cs="Arial"/>
                <w:sz w:val="16"/>
                <w:szCs w:val="16"/>
                <w:lang w:val="es-HN"/>
              </w:rPr>
            </w:pPr>
          </w:p>
        </w:tc>
        <w:tc>
          <w:tcPr>
            <w:tcW w:w="407" w:type="dxa"/>
            <w:shd w:val="clear" w:color="auto" w:fill="0070C0"/>
          </w:tcPr>
          <w:p w14:paraId="67EE6A4F" w14:textId="77777777" w:rsidR="00DA0194" w:rsidRPr="00407B99" w:rsidRDefault="00DA0194" w:rsidP="00352DCA">
            <w:pPr>
              <w:jc w:val="center"/>
              <w:rPr>
                <w:rFonts w:eastAsia="Arial Unicode MS" w:cs="Arial"/>
                <w:sz w:val="16"/>
                <w:szCs w:val="16"/>
                <w:lang w:val="es-HN"/>
              </w:rPr>
            </w:pPr>
          </w:p>
        </w:tc>
      </w:tr>
    </w:tbl>
    <w:p w14:paraId="5516827D" w14:textId="77777777" w:rsidR="00DA0194" w:rsidRPr="00407B99" w:rsidRDefault="00DA0194" w:rsidP="00DA0194">
      <w:pPr>
        <w:spacing w:line="360" w:lineRule="auto"/>
        <w:rPr>
          <w:rFonts w:eastAsia="Arial Unicode MS" w:cs="Arial"/>
          <w:b/>
          <w:sz w:val="10"/>
          <w:szCs w:val="10"/>
        </w:rPr>
      </w:pPr>
      <w:r w:rsidRPr="00407B99">
        <w:rPr>
          <w:rFonts w:eastAsia="Arial Unicode MS" w:cs="Arial"/>
          <w:b/>
          <w:sz w:val="10"/>
          <w:szCs w:val="10"/>
        </w:rPr>
        <w:tab/>
      </w:r>
      <w:r w:rsidRPr="00407B99">
        <w:rPr>
          <w:rFonts w:eastAsia="Arial Unicode MS" w:cs="Arial"/>
          <w:b/>
          <w:sz w:val="10"/>
          <w:szCs w:val="10"/>
        </w:rPr>
        <w:tab/>
      </w:r>
      <w:r w:rsidRPr="00407B99">
        <w:rPr>
          <w:rFonts w:eastAsia="Arial Unicode MS" w:cs="Arial"/>
          <w:b/>
          <w:sz w:val="10"/>
          <w:szCs w:val="10"/>
        </w:rPr>
        <w:tab/>
      </w:r>
      <w:r w:rsidRPr="00407B99">
        <w:rPr>
          <w:rFonts w:eastAsia="Arial Unicode MS" w:cs="Arial"/>
          <w:b/>
          <w:sz w:val="10"/>
          <w:szCs w:val="10"/>
        </w:rPr>
        <w:tab/>
      </w:r>
      <w:r w:rsidRPr="00407B99">
        <w:rPr>
          <w:rFonts w:eastAsia="Arial Unicode MS" w:cs="Arial"/>
          <w:b/>
          <w:sz w:val="10"/>
          <w:szCs w:val="10"/>
        </w:rPr>
        <w:tab/>
      </w:r>
      <w:r w:rsidRPr="00407B99">
        <w:rPr>
          <w:rFonts w:eastAsia="Arial Unicode MS" w:cs="Arial"/>
          <w:b/>
          <w:sz w:val="10"/>
          <w:szCs w:val="10"/>
        </w:rPr>
        <w:tab/>
      </w:r>
      <w:r w:rsidRPr="00407B99">
        <w:rPr>
          <w:rFonts w:eastAsia="Arial Unicode MS" w:cs="Arial"/>
          <w:b/>
          <w:sz w:val="10"/>
          <w:szCs w:val="10"/>
        </w:rPr>
        <w:tab/>
      </w:r>
      <w:r w:rsidRPr="00407B99">
        <w:rPr>
          <w:rFonts w:eastAsia="Arial Unicode MS" w:cs="Arial"/>
          <w:b/>
          <w:sz w:val="10"/>
          <w:szCs w:val="10"/>
        </w:rPr>
        <w:tab/>
      </w:r>
      <w:r w:rsidRPr="00407B99">
        <w:rPr>
          <w:rFonts w:eastAsia="Arial Unicode MS" w:cs="Arial"/>
          <w:b/>
          <w:sz w:val="10"/>
          <w:szCs w:val="10"/>
        </w:rPr>
        <w:tab/>
      </w:r>
      <w:r w:rsidRPr="00407B99">
        <w:rPr>
          <w:rFonts w:eastAsia="Arial Unicode MS" w:cs="Arial"/>
          <w:b/>
          <w:sz w:val="10"/>
          <w:szCs w:val="10"/>
        </w:rPr>
        <w:tab/>
      </w:r>
      <w:r w:rsidRPr="00407B99">
        <w:rPr>
          <w:rFonts w:eastAsia="Arial Unicode MS" w:cs="Arial"/>
          <w:b/>
          <w:sz w:val="10"/>
          <w:szCs w:val="10"/>
        </w:rPr>
        <w:tab/>
      </w:r>
      <w:r w:rsidRPr="00407B99">
        <w:rPr>
          <w:rFonts w:eastAsia="Arial Unicode MS" w:cs="Arial"/>
          <w:b/>
          <w:sz w:val="10"/>
          <w:szCs w:val="10"/>
        </w:rPr>
        <w:tab/>
      </w:r>
    </w:p>
    <w:p w14:paraId="5B98DBFC" w14:textId="77777777" w:rsidR="00DA0194" w:rsidRPr="00432054" w:rsidRDefault="00DA0194" w:rsidP="00C91C31">
      <w:pPr>
        <w:pStyle w:val="Prrafodelista"/>
        <w:numPr>
          <w:ilvl w:val="0"/>
          <w:numId w:val="50"/>
        </w:numPr>
        <w:spacing w:line="360" w:lineRule="auto"/>
        <w:rPr>
          <w:rFonts w:eastAsia="Arial Unicode MS" w:cs="Arial"/>
        </w:rPr>
      </w:pPr>
      <w:r w:rsidRPr="00432054">
        <w:rPr>
          <w:rFonts w:eastAsia="Arial Unicode MS" w:cs="Arial"/>
          <w:b/>
        </w:rPr>
        <w:t>Presupuesto Estimado</w:t>
      </w:r>
      <w:r w:rsidRPr="00432054">
        <w:rPr>
          <w:rFonts w:eastAsia="Arial Unicode MS" w:cs="Arial"/>
        </w:rPr>
        <w:t>.</w:t>
      </w:r>
    </w:p>
    <w:p w14:paraId="123C45F1" w14:textId="77777777" w:rsidR="00DA0194" w:rsidRDefault="00DA0194" w:rsidP="00DA0194">
      <w:pPr>
        <w:spacing w:line="360" w:lineRule="auto"/>
        <w:rPr>
          <w:rFonts w:eastAsia="Arial Unicode MS" w:cs="Arial"/>
        </w:rPr>
      </w:pPr>
      <w:r w:rsidRPr="00407B99">
        <w:rPr>
          <w:rFonts w:eastAsia="Arial Unicode MS" w:cs="Arial"/>
        </w:rPr>
        <w:t>Presupuesto asignado USA$ 60,000, para realizarlo en 12 meses.</w:t>
      </w:r>
    </w:p>
    <w:p w14:paraId="2D53D78A" w14:textId="77777777" w:rsidR="00DA0194" w:rsidRPr="00407B99" w:rsidRDefault="00DA0194" w:rsidP="00DA0194">
      <w:pPr>
        <w:spacing w:line="360" w:lineRule="auto"/>
        <w:rPr>
          <w:rFonts w:eastAsia="Arial Unicode MS" w:cs="Arial"/>
          <w:sz w:val="10"/>
          <w:szCs w:val="10"/>
        </w:rPr>
      </w:pPr>
    </w:p>
    <w:tbl>
      <w:tblPr>
        <w:tblStyle w:val="Tablaconcuadrcula"/>
        <w:tblW w:w="0" w:type="auto"/>
        <w:tblInd w:w="-15" w:type="dxa"/>
        <w:tblLook w:val="04A0" w:firstRow="1" w:lastRow="0" w:firstColumn="1" w:lastColumn="0" w:noHBand="0" w:noVBand="1"/>
      </w:tblPr>
      <w:tblGrid>
        <w:gridCol w:w="2747"/>
        <w:gridCol w:w="1029"/>
        <w:gridCol w:w="1024"/>
        <w:gridCol w:w="925"/>
        <w:gridCol w:w="952"/>
        <w:gridCol w:w="1021"/>
        <w:gridCol w:w="1240"/>
      </w:tblGrid>
      <w:tr w:rsidR="00DA0194" w:rsidRPr="00535440" w14:paraId="51232721" w14:textId="77777777" w:rsidTr="00352DCA">
        <w:tc>
          <w:tcPr>
            <w:tcW w:w="2747" w:type="dxa"/>
          </w:tcPr>
          <w:p w14:paraId="04808A53" w14:textId="77777777" w:rsidR="00DA0194" w:rsidRPr="00535440" w:rsidRDefault="00DA0194" w:rsidP="00352DCA">
            <w:pPr>
              <w:jc w:val="center"/>
              <w:rPr>
                <w:rFonts w:eastAsia="Arial Unicode MS" w:cs="Arial"/>
                <w:b/>
                <w:sz w:val="16"/>
                <w:szCs w:val="16"/>
                <w:lang w:val="es-HN"/>
              </w:rPr>
            </w:pPr>
            <w:r w:rsidRPr="00535440">
              <w:rPr>
                <w:rFonts w:eastAsia="Arial Unicode MS" w:cs="Arial"/>
                <w:b/>
                <w:sz w:val="16"/>
                <w:szCs w:val="16"/>
                <w:lang w:val="es-HN"/>
              </w:rPr>
              <w:t>Renglón Presupuestario</w:t>
            </w:r>
          </w:p>
        </w:tc>
        <w:tc>
          <w:tcPr>
            <w:tcW w:w="1029" w:type="dxa"/>
          </w:tcPr>
          <w:p w14:paraId="524746AD" w14:textId="77777777" w:rsidR="00DA0194" w:rsidRPr="00535440" w:rsidRDefault="00DA0194" w:rsidP="00352DCA">
            <w:pPr>
              <w:jc w:val="center"/>
              <w:rPr>
                <w:rFonts w:eastAsia="Arial Unicode MS" w:cs="Arial"/>
                <w:b/>
                <w:sz w:val="16"/>
                <w:szCs w:val="16"/>
                <w:lang w:val="es-HN"/>
              </w:rPr>
            </w:pPr>
            <w:r w:rsidRPr="00535440">
              <w:rPr>
                <w:rFonts w:eastAsia="Arial Unicode MS" w:cs="Arial"/>
                <w:b/>
                <w:sz w:val="16"/>
                <w:szCs w:val="16"/>
                <w:lang w:val="es-HN"/>
              </w:rPr>
              <w:t>Cantidad</w:t>
            </w:r>
          </w:p>
        </w:tc>
        <w:tc>
          <w:tcPr>
            <w:tcW w:w="1024" w:type="dxa"/>
          </w:tcPr>
          <w:p w14:paraId="136F415A" w14:textId="77777777" w:rsidR="00DA0194" w:rsidRPr="00535440" w:rsidRDefault="00DA0194" w:rsidP="00352DCA">
            <w:pPr>
              <w:jc w:val="center"/>
              <w:rPr>
                <w:rFonts w:eastAsia="Arial Unicode MS" w:cs="Arial"/>
                <w:b/>
                <w:sz w:val="16"/>
                <w:szCs w:val="16"/>
                <w:lang w:val="es-HN"/>
              </w:rPr>
            </w:pPr>
            <w:r w:rsidRPr="00535440">
              <w:rPr>
                <w:rFonts w:eastAsia="Arial Unicode MS" w:cs="Arial"/>
                <w:b/>
                <w:sz w:val="16"/>
                <w:szCs w:val="16"/>
                <w:lang w:val="es-HN"/>
              </w:rPr>
              <w:t>Costo Unitario</w:t>
            </w:r>
          </w:p>
        </w:tc>
        <w:tc>
          <w:tcPr>
            <w:tcW w:w="925" w:type="dxa"/>
          </w:tcPr>
          <w:p w14:paraId="2E2ADFC1" w14:textId="77777777" w:rsidR="00DA0194" w:rsidRPr="00535440" w:rsidRDefault="00DA0194" w:rsidP="00352DCA">
            <w:pPr>
              <w:jc w:val="center"/>
              <w:rPr>
                <w:rFonts w:eastAsia="Arial Unicode MS" w:cs="Arial"/>
                <w:b/>
                <w:sz w:val="16"/>
                <w:szCs w:val="16"/>
                <w:lang w:val="es-HN"/>
              </w:rPr>
            </w:pPr>
            <w:r w:rsidRPr="00535440">
              <w:rPr>
                <w:rFonts w:eastAsia="Arial Unicode MS" w:cs="Arial"/>
                <w:b/>
                <w:sz w:val="16"/>
                <w:szCs w:val="16"/>
                <w:lang w:val="es-HN"/>
              </w:rPr>
              <w:t>Costo $ / Mes</w:t>
            </w:r>
          </w:p>
        </w:tc>
        <w:tc>
          <w:tcPr>
            <w:tcW w:w="952" w:type="dxa"/>
          </w:tcPr>
          <w:p w14:paraId="3DD6C295" w14:textId="77777777" w:rsidR="00DA0194" w:rsidRPr="00535440" w:rsidRDefault="00DA0194" w:rsidP="00352DCA">
            <w:pPr>
              <w:jc w:val="center"/>
              <w:rPr>
                <w:rFonts w:eastAsia="Arial Unicode MS" w:cs="Arial"/>
                <w:b/>
                <w:sz w:val="16"/>
                <w:szCs w:val="16"/>
                <w:lang w:val="es-HN"/>
              </w:rPr>
            </w:pPr>
            <w:r w:rsidRPr="00535440">
              <w:rPr>
                <w:rFonts w:eastAsia="Arial Unicode MS" w:cs="Arial"/>
                <w:b/>
                <w:sz w:val="16"/>
                <w:szCs w:val="16"/>
                <w:lang w:val="es-HN"/>
              </w:rPr>
              <w:t>Tiempo Mes</w:t>
            </w:r>
          </w:p>
        </w:tc>
        <w:tc>
          <w:tcPr>
            <w:tcW w:w="1021" w:type="dxa"/>
          </w:tcPr>
          <w:p w14:paraId="72F3B54D" w14:textId="77777777" w:rsidR="00DA0194" w:rsidRPr="00535440" w:rsidRDefault="00DA0194" w:rsidP="00352DCA">
            <w:pPr>
              <w:jc w:val="center"/>
              <w:rPr>
                <w:rFonts w:eastAsia="Arial Unicode MS" w:cs="Arial"/>
                <w:b/>
                <w:sz w:val="16"/>
                <w:szCs w:val="16"/>
                <w:lang w:val="es-HN"/>
              </w:rPr>
            </w:pPr>
            <w:r w:rsidRPr="00535440">
              <w:rPr>
                <w:rFonts w:eastAsia="Arial Unicode MS" w:cs="Arial"/>
                <w:b/>
                <w:sz w:val="16"/>
                <w:szCs w:val="16"/>
                <w:lang w:val="es-HN"/>
              </w:rPr>
              <w:t>Total</w:t>
            </w:r>
          </w:p>
        </w:tc>
        <w:tc>
          <w:tcPr>
            <w:tcW w:w="1240" w:type="dxa"/>
          </w:tcPr>
          <w:p w14:paraId="0A7F4FC0" w14:textId="77777777" w:rsidR="00DA0194" w:rsidRPr="00535440" w:rsidRDefault="00DA0194" w:rsidP="00352DCA">
            <w:pPr>
              <w:jc w:val="center"/>
              <w:rPr>
                <w:rFonts w:eastAsia="Arial Unicode MS" w:cs="Arial"/>
                <w:b/>
                <w:sz w:val="16"/>
                <w:szCs w:val="16"/>
                <w:lang w:val="es-HN"/>
              </w:rPr>
            </w:pPr>
            <w:r w:rsidRPr="00535440">
              <w:rPr>
                <w:rFonts w:eastAsia="Arial Unicode MS" w:cs="Arial"/>
                <w:b/>
                <w:sz w:val="16"/>
                <w:szCs w:val="16"/>
                <w:lang w:val="es-HN"/>
              </w:rPr>
              <w:t>Cotiza $ = 24.6394</w:t>
            </w:r>
          </w:p>
        </w:tc>
      </w:tr>
      <w:tr w:rsidR="00DA0194" w:rsidRPr="00535440" w14:paraId="0FF77AA7" w14:textId="77777777" w:rsidTr="00352DCA">
        <w:tc>
          <w:tcPr>
            <w:tcW w:w="2747" w:type="dxa"/>
          </w:tcPr>
          <w:p w14:paraId="4CA10789" w14:textId="77777777" w:rsidR="00DA0194" w:rsidRPr="00535440" w:rsidRDefault="00DA0194" w:rsidP="00352DCA">
            <w:pPr>
              <w:rPr>
                <w:rFonts w:eastAsia="Arial Unicode MS" w:cs="Arial"/>
                <w:sz w:val="16"/>
                <w:szCs w:val="16"/>
                <w:lang w:val="es-HN"/>
              </w:rPr>
            </w:pPr>
            <w:r w:rsidRPr="00535440">
              <w:rPr>
                <w:rFonts w:eastAsia="Arial Unicode MS" w:cs="Arial"/>
                <w:sz w:val="16"/>
                <w:szCs w:val="16"/>
                <w:lang w:val="es-HN"/>
              </w:rPr>
              <w:t>Técnico especialista 1</w:t>
            </w:r>
          </w:p>
        </w:tc>
        <w:tc>
          <w:tcPr>
            <w:tcW w:w="1029" w:type="dxa"/>
          </w:tcPr>
          <w:p w14:paraId="58AAF7D9" w14:textId="77777777" w:rsidR="00DA0194" w:rsidRPr="00535440" w:rsidRDefault="00DA0194" w:rsidP="00352DCA">
            <w:pPr>
              <w:jc w:val="center"/>
              <w:rPr>
                <w:rFonts w:eastAsia="Arial Unicode MS" w:cs="Arial"/>
                <w:sz w:val="16"/>
                <w:szCs w:val="16"/>
                <w:lang w:val="es-HN"/>
              </w:rPr>
            </w:pPr>
            <w:r w:rsidRPr="00535440">
              <w:rPr>
                <w:rFonts w:eastAsia="Arial Unicode MS" w:cs="Arial"/>
                <w:sz w:val="16"/>
                <w:szCs w:val="16"/>
                <w:lang w:val="es-HN"/>
              </w:rPr>
              <w:t>1</w:t>
            </w:r>
          </w:p>
        </w:tc>
        <w:tc>
          <w:tcPr>
            <w:tcW w:w="1024" w:type="dxa"/>
          </w:tcPr>
          <w:p w14:paraId="31F31AF2" w14:textId="77777777" w:rsidR="00DA0194" w:rsidRPr="00535440" w:rsidRDefault="00DA0194" w:rsidP="00352DCA">
            <w:pPr>
              <w:rPr>
                <w:rFonts w:eastAsia="Arial Unicode MS" w:cs="Arial"/>
                <w:sz w:val="16"/>
                <w:szCs w:val="16"/>
                <w:lang w:val="es-HN"/>
              </w:rPr>
            </w:pPr>
          </w:p>
        </w:tc>
        <w:tc>
          <w:tcPr>
            <w:tcW w:w="925" w:type="dxa"/>
          </w:tcPr>
          <w:p w14:paraId="565D8AF5" w14:textId="77777777" w:rsidR="00DA0194" w:rsidRPr="00535440" w:rsidRDefault="00DA0194" w:rsidP="00352DCA">
            <w:pPr>
              <w:jc w:val="right"/>
              <w:rPr>
                <w:rFonts w:eastAsia="Arial Unicode MS" w:cs="Arial"/>
                <w:sz w:val="16"/>
                <w:szCs w:val="16"/>
                <w:lang w:val="es-HN"/>
              </w:rPr>
            </w:pPr>
            <w:r w:rsidRPr="00535440">
              <w:rPr>
                <w:rFonts w:eastAsia="Arial Unicode MS" w:cs="Arial"/>
                <w:sz w:val="16"/>
                <w:szCs w:val="16"/>
                <w:lang w:val="es-HN"/>
              </w:rPr>
              <w:t>2,000</w:t>
            </w:r>
          </w:p>
        </w:tc>
        <w:tc>
          <w:tcPr>
            <w:tcW w:w="952" w:type="dxa"/>
          </w:tcPr>
          <w:p w14:paraId="5DA8B90F" w14:textId="77777777" w:rsidR="00DA0194" w:rsidRPr="00535440" w:rsidRDefault="00DA0194" w:rsidP="00352DCA">
            <w:pPr>
              <w:jc w:val="center"/>
              <w:rPr>
                <w:rFonts w:eastAsia="Arial Unicode MS" w:cs="Arial"/>
                <w:sz w:val="16"/>
                <w:szCs w:val="16"/>
                <w:lang w:val="es-HN"/>
              </w:rPr>
            </w:pPr>
            <w:r w:rsidRPr="00535440">
              <w:rPr>
                <w:rFonts w:eastAsia="Arial Unicode MS" w:cs="Arial"/>
                <w:sz w:val="16"/>
                <w:szCs w:val="16"/>
                <w:lang w:val="es-HN"/>
              </w:rPr>
              <w:t>12</w:t>
            </w:r>
          </w:p>
        </w:tc>
        <w:tc>
          <w:tcPr>
            <w:tcW w:w="1021" w:type="dxa"/>
          </w:tcPr>
          <w:p w14:paraId="2CD06F68" w14:textId="77777777" w:rsidR="00DA0194" w:rsidRPr="00535440" w:rsidRDefault="00DA0194" w:rsidP="00352DCA">
            <w:pPr>
              <w:jc w:val="right"/>
              <w:rPr>
                <w:rFonts w:eastAsia="Arial Unicode MS" w:cs="Arial"/>
                <w:sz w:val="16"/>
                <w:szCs w:val="16"/>
                <w:lang w:val="es-HN"/>
              </w:rPr>
            </w:pPr>
            <w:r w:rsidRPr="00535440">
              <w:rPr>
                <w:rFonts w:eastAsia="Arial Unicode MS" w:cs="Arial"/>
                <w:sz w:val="16"/>
                <w:szCs w:val="16"/>
                <w:lang w:val="es-HN"/>
              </w:rPr>
              <w:t>24,000</w:t>
            </w:r>
          </w:p>
        </w:tc>
        <w:tc>
          <w:tcPr>
            <w:tcW w:w="1240" w:type="dxa"/>
          </w:tcPr>
          <w:p w14:paraId="534EC564" w14:textId="77777777" w:rsidR="00DA0194" w:rsidRPr="00535440" w:rsidRDefault="00DA0194" w:rsidP="00352DCA">
            <w:pPr>
              <w:jc w:val="right"/>
              <w:rPr>
                <w:rFonts w:eastAsia="Arial Unicode MS" w:cs="Arial"/>
                <w:sz w:val="16"/>
                <w:szCs w:val="16"/>
                <w:lang w:val="es-HN"/>
              </w:rPr>
            </w:pPr>
            <w:r w:rsidRPr="00535440">
              <w:rPr>
                <w:rFonts w:eastAsia="Arial Unicode MS" w:cs="Arial"/>
                <w:sz w:val="16"/>
                <w:szCs w:val="16"/>
                <w:lang w:val="es-HN"/>
              </w:rPr>
              <w:t>591,120</w:t>
            </w:r>
          </w:p>
        </w:tc>
      </w:tr>
      <w:tr w:rsidR="00DA0194" w:rsidRPr="00535440" w14:paraId="658825AF" w14:textId="77777777" w:rsidTr="00352DCA">
        <w:tc>
          <w:tcPr>
            <w:tcW w:w="2747" w:type="dxa"/>
          </w:tcPr>
          <w:p w14:paraId="24290CAC" w14:textId="77777777" w:rsidR="00DA0194" w:rsidRPr="00535440" w:rsidRDefault="00DA0194" w:rsidP="00352DCA">
            <w:pPr>
              <w:rPr>
                <w:rFonts w:eastAsia="Arial Unicode MS" w:cs="Arial"/>
                <w:sz w:val="16"/>
                <w:szCs w:val="16"/>
                <w:lang w:val="es-HN"/>
              </w:rPr>
            </w:pPr>
            <w:r w:rsidRPr="00535440">
              <w:rPr>
                <w:rFonts w:eastAsia="Arial Unicode MS" w:cs="Arial"/>
                <w:sz w:val="16"/>
                <w:szCs w:val="16"/>
                <w:lang w:val="es-HN"/>
              </w:rPr>
              <w:t>Técnico especialista 2</w:t>
            </w:r>
          </w:p>
        </w:tc>
        <w:tc>
          <w:tcPr>
            <w:tcW w:w="1029" w:type="dxa"/>
          </w:tcPr>
          <w:p w14:paraId="55D7D835" w14:textId="77777777" w:rsidR="00DA0194" w:rsidRPr="00535440" w:rsidRDefault="00DA0194" w:rsidP="00352DCA">
            <w:pPr>
              <w:jc w:val="center"/>
              <w:rPr>
                <w:rFonts w:eastAsia="Arial Unicode MS" w:cs="Arial"/>
                <w:sz w:val="16"/>
                <w:szCs w:val="16"/>
                <w:lang w:val="es-HN"/>
              </w:rPr>
            </w:pPr>
            <w:r w:rsidRPr="00535440">
              <w:rPr>
                <w:rFonts w:eastAsia="Arial Unicode MS" w:cs="Arial"/>
                <w:sz w:val="16"/>
                <w:szCs w:val="16"/>
                <w:lang w:val="es-HN"/>
              </w:rPr>
              <w:t>1</w:t>
            </w:r>
          </w:p>
        </w:tc>
        <w:tc>
          <w:tcPr>
            <w:tcW w:w="1024" w:type="dxa"/>
          </w:tcPr>
          <w:p w14:paraId="548E4C29" w14:textId="77777777" w:rsidR="00DA0194" w:rsidRPr="00535440" w:rsidRDefault="00DA0194" w:rsidP="00352DCA">
            <w:pPr>
              <w:rPr>
                <w:rFonts w:eastAsia="Arial Unicode MS" w:cs="Arial"/>
                <w:sz w:val="16"/>
                <w:szCs w:val="16"/>
                <w:lang w:val="es-HN"/>
              </w:rPr>
            </w:pPr>
          </w:p>
        </w:tc>
        <w:tc>
          <w:tcPr>
            <w:tcW w:w="925" w:type="dxa"/>
          </w:tcPr>
          <w:p w14:paraId="720C91BD" w14:textId="77777777" w:rsidR="00DA0194" w:rsidRPr="00535440" w:rsidRDefault="00DA0194" w:rsidP="00352DCA">
            <w:pPr>
              <w:jc w:val="right"/>
              <w:rPr>
                <w:rFonts w:eastAsia="Arial Unicode MS" w:cs="Arial"/>
                <w:sz w:val="16"/>
                <w:szCs w:val="16"/>
                <w:lang w:val="es-HN"/>
              </w:rPr>
            </w:pPr>
            <w:r w:rsidRPr="00535440">
              <w:rPr>
                <w:rFonts w:eastAsia="Arial Unicode MS" w:cs="Arial"/>
                <w:sz w:val="16"/>
                <w:szCs w:val="16"/>
                <w:lang w:val="es-HN"/>
              </w:rPr>
              <w:t>1,500</w:t>
            </w:r>
          </w:p>
        </w:tc>
        <w:tc>
          <w:tcPr>
            <w:tcW w:w="952" w:type="dxa"/>
          </w:tcPr>
          <w:p w14:paraId="673FFF7C" w14:textId="77777777" w:rsidR="00DA0194" w:rsidRPr="00535440" w:rsidRDefault="00DA0194" w:rsidP="00352DCA">
            <w:pPr>
              <w:jc w:val="center"/>
              <w:rPr>
                <w:rFonts w:eastAsia="Arial Unicode MS" w:cs="Arial"/>
                <w:sz w:val="16"/>
                <w:szCs w:val="16"/>
                <w:lang w:val="es-HN"/>
              </w:rPr>
            </w:pPr>
            <w:r w:rsidRPr="00535440">
              <w:rPr>
                <w:rFonts w:eastAsia="Arial Unicode MS" w:cs="Arial"/>
                <w:sz w:val="16"/>
                <w:szCs w:val="16"/>
                <w:lang w:val="es-HN"/>
              </w:rPr>
              <w:t>12</w:t>
            </w:r>
          </w:p>
        </w:tc>
        <w:tc>
          <w:tcPr>
            <w:tcW w:w="1021" w:type="dxa"/>
          </w:tcPr>
          <w:p w14:paraId="1D3933C2" w14:textId="77777777" w:rsidR="00DA0194" w:rsidRPr="00535440" w:rsidRDefault="00DA0194" w:rsidP="00352DCA">
            <w:pPr>
              <w:jc w:val="right"/>
              <w:rPr>
                <w:rFonts w:eastAsia="Arial Unicode MS" w:cs="Arial"/>
                <w:sz w:val="16"/>
                <w:szCs w:val="16"/>
                <w:lang w:val="es-HN"/>
              </w:rPr>
            </w:pPr>
            <w:r w:rsidRPr="00535440">
              <w:rPr>
                <w:rFonts w:eastAsia="Arial Unicode MS" w:cs="Arial"/>
                <w:sz w:val="16"/>
                <w:szCs w:val="16"/>
                <w:lang w:val="es-HN"/>
              </w:rPr>
              <w:t>18,000</w:t>
            </w:r>
          </w:p>
        </w:tc>
        <w:tc>
          <w:tcPr>
            <w:tcW w:w="1240" w:type="dxa"/>
          </w:tcPr>
          <w:p w14:paraId="368348AF" w14:textId="77777777" w:rsidR="00DA0194" w:rsidRPr="00535440" w:rsidRDefault="00DA0194" w:rsidP="00352DCA">
            <w:pPr>
              <w:jc w:val="right"/>
              <w:rPr>
                <w:rFonts w:eastAsia="Arial Unicode MS" w:cs="Arial"/>
                <w:sz w:val="16"/>
                <w:szCs w:val="16"/>
                <w:lang w:val="es-HN"/>
              </w:rPr>
            </w:pPr>
            <w:r w:rsidRPr="00535440">
              <w:rPr>
                <w:rFonts w:eastAsia="Arial Unicode MS" w:cs="Arial"/>
                <w:sz w:val="16"/>
                <w:szCs w:val="16"/>
                <w:lang w:val="es-HN"/>
              </w:rPr>
              <w:t xml:space="preserve">   443,340 </w:t>
            </w:r>
          </w:p>
        </w:tc>
      </w:tr>
      <w:tr w:rsidR="00DA0194" w:rsidRPr="00535440" w14:paraId="22C390EC" w14:textId="77777777" w:rsidTr="00352DCA">
        <w:tc>
          <w:tcPr>
            <w:tcW w:w="2747" w:type="dxa"/>
          </w:tcPr>
          <w:p w14:paraId="331A88AF" w14:textId="77777777" w:rsidR="00DA0194" w:rsidRPr="00535440" w:rsidRDefault="00DA0194" w:rsidP="00352DCA">
            <w:pPr>
              <w:rPr>
                <w:rFonts w:eastAsia="Arial Unicode MS" w:cs="Arial"/>
                <w:sz w:val="16"/>
                <w:szCs w:val="16"/>
                <w:lang w:val="es-HN"/>
              </w:rPr>
            </w:pPr>
            <w:r w:rsidRPr="00535440">
              <w:rPr>
                <w:rFonts w:eastAsia="Arial Unicode MS" w:cs="Arial"/>
                <w:sz w:val="16"/>
                <w:szCs w:val="16"/>
                <w:lang w:val="es-HN"/>
              </w:rPr>
              <w:t>Viáticos y transporte</w:t>
            </w:r>
          </w:p>
        </w:tc>
        <w:tc>
          <w:tcPr>
            <w:tcW w:w="1029" w:type="dxa"/>
          </w:tcPr>
          <w:p w14:paraId="1BFA80D0" w14:textId="77777777" w:rsidR="00DA0194" w:rsidRPr="00535440" w:rsidRDefault="00DA0194" w:rsidP="00352DCA">
            <w:pPr>
              <w:jc w:val="center"/>
              <w:rPr>
                <w:rFonts w:eastAsia="Arial Unicode MS" w:cs="Arial"/>
                <w:sz w:val="16"/>
                <w:szCs w:val="16"/>
                <w:lang w:val="es-HN"/>
              </w:rPr>
            </w:pPr>
          </w:p>
        </w:tc>
        <w:tc>
          <w:tcPr>
            <w:tcW w:w="1024" w:type="dxa"/>
          </w:tcPr>
          <w:p w14:paraId="742C59DE" w14:textId="77777777" w:rsidR="00DA0194" w:rsidRPr="00535440" w:rsidRDefault="00DA0194" w:rsidP="00352DCA">
            <w:pPr>
              <w:rPr>
                <w:rFonts w:eastAsia="Arial Unicode MS" w:cs="Arial"/>
                <w:sz w:val="16"/>
                <w:szCs w:val="16"/>
                <w:lang w:val="es-HN"/>
              </w:rPr>
            </w:pPr>
          </w:p>
        </w:tc>
        <w:tc>
          <w:tcPr>
            <w:tcW w:w="925" w:type="dxa"/>
          </w:tcPr>
          <w:p w14:paraId="64807D3A" w14:textId="77777777" w:rsidR="00DA0194" w:rsidRPr="00535440" w:rsidRDefault="00DA0194" w:rsidP="00352DCA">
            <w:pPr>
              <w:jc w:val="right"/>
              <w:rPr>
                <w:rFonts w:eastAsia="Arial Unicode MS" w:cs="Arial"/>
                <w:sz w:val="16"/>
                <w:szCs w:val="16"/>
                <w:lang w:val="es-HN"/>
              </w:rPr>
            </w:pPr>
            <w:r w:rsidRPr="00535440">
              <w:rPr>
                <w:rFonts w:eastAsia="Arial Unicode MS" w:cs="Arial"/>
                <w:sz w:val="16"/>
                <w:szCs w:val="16"/>
                <w:lang w:val="es-HN"/>
              </w:rPr>
              <w:t>1,000</w:t>
            </w:r>
          </w:p>
        </w:tc>
        <w:tc>
          <w:tcPr>
            <w:tcW w:w="952" w:type="dxa"/>
          </w:tcPr>
          <w:p w14:paraId="30510359" w14:textId="77777777" w:rsidR="00DA0194" w:rsidRPr="00535440" w:rsidRDefault="00DA0194" w:rsidP="00352DCA">
            <w:pPr>
              <w:jc w:val="center"/>
              <w:rPr>
                <w:rFonts w:eastAsia="Arial Unicode MS" w:cs="Arial"/>
                <w:sz w:val="16"/>
                <w:szCs w:val="16"/>
                <w:lang w:val="es-HN"/>
              </w:rPr>
            </w:pPr>
            <w:r w:rsidRPr="00535440">
              <w:rPr>
                <w:rFonts w:eastAsia="Arial Unicode MS" w:cs="Arial"/>
                <w:sz w:val="16"/>
                <w:szCs w:val="16"/>
                <w:lang w:val="es-HN"/>
              </w:rPr>
              <w:t>4</w:t>
            </w:r>
          </w:p>
        </w:tc>
        <w:tc>
          <w:tcPr>
            <w:tcW w:w="1021" w:type="dxa"/>
          </w:tcPr>
          <w:p w14:paraId="2EFA28AD" w14:textId="77777777" w:rsidR="00DA0194" w:rsidRPr="00535440" w:rsidRDefault="00DA0194" w:rsidP="00352DCA">
            <w:pPr>
              <w:jc w:val="right"/>
              <w:rPr>
                <w:rFonts w:eastAsia="Arial Unicode MS" w:cs="Arial"/>
                <w:sz w:val="16"/>
                <w:szCs w:val="16"/>
                <w:lang w:val="es-HN"/>
              </w:rPr>
            </w:pPr>
            <w:r w:rsidRPr="00535440">
              <w:rPr>
                <w:rFonts w:eastAsia="Arial Unicode MS" w:cs="Arial"/>
                <w:sz w:val="16"/>
                <w:szCs w:val="16"/>
                <w:lang w:val="es-HN"/>
              </w:rPr>
              <w:t>4,000</w:t>
            </w:r>
          </w:p>
        </w:tc>
        <w:tc>
          <w:tcPr>
            <w:tcW w:w="1240" w:type="dxa"/>
          </w:tcPr>
          <w:p w14:paraId="4DF7494B" w14:textId="77777777" w:rsidR="00DA0194" w:rsidRPr="00535440" w:rsidRDefault="00DA0194" w:rsidP="00352DCA">
            <w:pPr>
              <w:jc w:val="right"/>
              <w:rPr>
                <w:rFonts w:eastAsia="Arial Unicode MS" w:cs="Arial"/>
                <w:sz w:val="16"/>
                <w:szCs w:val="16"/>
                <w:lang w:val="es-HN"/>
              </w:rPr>
            </w:pPr>
            <w:r w:rsidRPr="00535440">
              <w:rPr>
                <w:rFonts w:eastAsia="Arial Unicode MS" w:cs="Arial"/>
                <w:sz w:val="16"/>
                <w:szCs w:val="16"/>
                <w:lang w:val="es-HN"/>
              </w:rPr>
              <w:t>98,520</w:t>
            </w:r>
          </w:p>
        </w:tc>
      </w:tr>
      <w:tr w:rsidR="00DA0194" w:rsidRPr="00535440" w14:paraId="049D2847" w14:textId="77777777" w:rsidTr="00352DCA">
        <w:tc>
          <w:tcPr>
            <w:tcW w:w="2747" w:type="dxa"/>
          </w:tcPr>
          <w:p w14:paraId="439B7CEF" w14:textId="77777777" w:rsidR="00DA0194" w:rsidRPr="00535440" w:rsidRDefault="00DA0194" w:rsidP="00352DCA">
            <w:pPr>
              <w:rPr>
                <w:rFonts w:eastAsia="Arial Unicode MS" w:cs="Arial"/>
                <w:sz w:val="16"/>
                <w:szCs w:val="16"/>
                <w:lang w:val="es-HN"/>
              </w:rPr>
            </w:pPr>
            <w:r w:rsidRPr="00535440">
              <w:rPr>
                <w:rFonts w:eastAsia="Arial Unicode MS" w:cs="Arial"/>
                <w:sz w:val="16"/>
                <w:szCs w:val="16"/>
                <w:lang w:val="es-HN"/>
              </w:rPr>
              <w:t xml:space="preserve">Equipo básico de mediciones de campo, oficina e informática  </w:t>
            </w:r>
          </w:p>
        </w:tc>
        <w:tc>
          <w:tcPr>
            <w:tcW w:w="1029" w:type="dxa"/>
          </w:tcPr>
          <w:p w14:paraId="3F14B670" w14:textId="77777777" w:rsidR="00DA0194" w:rsidRPr="00535440" w:rsidRDefault="00DA0194" w:rsidP="00352DCA">
            <w:pPr>
              <w:jc w:val="center"/>
              <w:rPr>
                <w:rFonts w:eastAsia="Arial Unicode MS" w:cs="Arial"/>
                <w:sz w:val="16"/>
                <w:szCs w:val="16"/>
                <w:lang w:val="es-HN"/>
              </w:rPr>
            </w:pPr>
          </w:p>
        </w:tc>
        <w:tc>
          <w:tcPr>
            <w:tcW w:w="1024" w:type="dxa"/>
          </w:tcPr>
          <w:p w14:paraId="18A7C9D2" w14:textId="77777777" w:rsidR="00DA0194" w:rsidRPr="00535440" w:rsidRDefault="00DA0194" w:rsidP="00352DCA">
            <w:pPr>
              <w:rPr>
                <w:rFonts w:eastAsia="Arial Unicode MS" w:cs="Arial"/>
                <w:sz w:val="16"/>
                <w:szCs w:val="16"/>
                <w:lang w:val="es-HN"/>
              </w:rPr>
            </w:pPr>
          </w:p>
        </w:tc>
        <w:tc>
          <w:tcPr>
            <w:tcW w:w="925" w:type="dxa"/>
          </w:tcPr>
          <w:p w14:paraId="77F63CAD" w14:textId="77777777" w:rsidR="00DA0194" w:rsidRPr="00535440" w:rsidRDefault="00DA0194" w:rsidP="00352DCA">
            <w:pPr>
              <w:jc w:val="right"/>
              <w:rPr>
                <w:rFonts w:eastAsia="Arial Unicode MS" w:cs="Arial"/>
                <w:sz w:val="16"/>
                <w:szCs w:val="16"/>
                <w:lang w:val="es-HN"/>
              </w:rPr>
            </w:pPr>
          </w:p>
        </w:tc>
        <w:tc>
          <w:tcPr>
            <w:tcW w:w="952" w:type="dxa"/>
          </w:tcPr>
          <w:p w14:paraId="3C82AC50" w14:textId="77777777" w:rsidR="00DA0194" w:rsidRPr="00535440" w:rsidRDefault="00DA0194" w:rsidP="00352DCA">
            <w:pPr>
              <w:jc w:val="center"/>
              <w:rPr>
                <w:rFonts w:eastAsia="Arial Unicode MS" w:cs="Arial"/>
                <w:sz w:val="16"/>
                <w:szCs w:val="16"/>
                <w:lang w:val="es-HN"/>
              </w:rPr>
            </w:pPr>
          </w:p>
        </w:tc>
        <w:tc>
          <w:tcPr>
            <w:tcW w:w="1021" w:type="dxa"/>
          </w:tcPr>
          <w:p w14:paraId="7C194F74" w14:textId="77777777" w:rsidR="00DA0194" w:rsidRPr="00535440" w:rsidRDefault="00DA0194" w:rsidP="00352DCA">
            <w:pPr>
              <w:jc w:val="right"/>
              <w:rPr>
                <w:rFonts w:eastAsia="Arial Unicode MS" w:cs="Arial"/>
                <w:sz w:val="16"/>
                <w:szCs w:val="16"/>
                <w:lang w:val="es-HN"/>
              </w:rPr>
            </w:pPr>
            <w:r w:rsidRPr="00535440">
              <w:rPr>
                <w:rFonts w:eastAsia="Arial Unicode MS" w:cs="Arial"/>
                <w:sz w:val="16"/>
                <w:szCs w:val="16"/>
                <w:lang w:val="es-HN"/>
              </w:rPr>
              <w:t>10,000</w:t>
            </w:r>
          </w:p>
        </w:tc>
        <w:tc>
          <w:tcPr>
            <w:tcW w:w="1240" w:type="dxa"/>
          </w:tcPr>
          <w:p w14:paraId="7209FF89" w14:textId="77777777" w:rsidR="00DA0194" w:rsidRPr="00535440" w:rsidRDefault="00DA0194" w:rsidP="00352DCA">
            <w:pPr>
              <w:jc w:val="right"/>
              <w:rPr>
                <w:rFonts w:eastAsia="Arial Unicode MS" w:cs="Arial"/>
                <w:sz w:val="16"/>
                <w:szCs w:val="16"/>
                <w:lang w:val="es-HN"/>
              </w:rPr>
            </w:pPr>
            <w:r w:rsidRPr="00535440">
              <w:rPr>
                <w:rFonts w:eastAsia="Arial Unicode MS" w:cs="Arial"/>
                <w:sz w:val="16"/>
                <w:szCs w:val="16"/>
                <w:lang w:val="es-HN"/>
              </w:rPr>
              <w:t>246,300</w:t>
            </w:r>
          </w:p>
        </w:tc>
      </w:tr>
      <w:tr w:rsidR="00DA0194" w:rsidRPr="00535440" w14:paraId="66B53F39" w14:textId="77777777" w:rsidTr="00352DCA">
        <w:tc>
          <w:tcPr>
            <w:tcW w:w="2747" w:type="dxa"/>
          </w:tcPr>
          <w:p w14:paraId="1C1EE8DD" w14:textId="77777777" w:rsidR="00DA0194" w:rsidRPr="00535440" w:rsidRDefault="00DA0194" w:rsidP="00352DCA">
            <w:pPr>
              <w:rPr>
                <w:rFonts w:eastAsia="Arial Unicode MS" w:cs="Arial"/>
                <w:sz w:val="16"/>
                <w:szCs w:val="16"/>
                <w:lang w:val="es-HN"/>
              </w:rPr>
            </w:pPr>
            <w:r w:rsidRPr="00535440">
              <w:rPr>
                <w:rFonts w:eastAsia="Arial Unicode MS" w:cs="Arial"/>
                <w:sz w:val="16"/>
                <w:szCs w:val="16"/>
                <w:lang w:val="es-HN"/>
              </w:rPr>
              <w:t xml:space="preserve">Materiales e insumos </w:t>
            </w:r>
          </w:p>
        </w:tc>
        <w:tc>
          <w:tcPr>
            <w:tcW w:w="1029" w:type="dxa"/>
          </w:tcPr>
          <w:p w14:paraId="68D81B2F" w14:textId="77777777" w:rsidR="00DA0194" w:rsidRPr="00535440" w:rsidRDefault="00DA0194" w:rsidP="00352DCA">
            <w:pPr>
              <w:jc w:val="center"/>
              <w:rPr>
                <w:rFonts w:eastAsia="Arial Unicode MS" w:cs="Arial"/>
                <w:sz w:val="16"/>
                <w:szCs w:val="16"/>
                <w:lang w:val="es-HN"/>
              </w:rPr>
            </w:pPr>
          </w:p>
        </w:tc>
        <w:tc>
          <w:tcPr>
            <w:tcW w:w="1024" w:type="dxa"/>
          </w:tcPr>
          <w:p w14:paraId="4597BD0E" w14:textId="77777777" w:rsidR="00DA0194" w:rsidRPr="00535440" w:rsidRDefault="00DA0194" w:rsidP="00352DCA">
            <w:pPr>
              <w:rPr>
                <w:rFonts w:eastAsia="Arial Unicode MS" w:cs="Arial"/>
                <w:sz w:val="16"/>
                <w:szCs w:val="16"/>
                <w:lang w:val="es-HN"/>
              </w:rPr>
            </w:pPr>
          </w:p>
        </w:tc>
        <w:tc>
          <w:tcPr>
            <w:tcW w:w="925" w:type="dxa"/>
          </w:tcPr>
          <w:p w14:paraId="693C99E6" w14:textId="77777777" w:rsidR="00DA0194" w:rsidRPr="00535440" w:rsidRDefault="00DA0194" w:rsidP="00352DCA">
            <w:pPr>
              <w:jc w:val="right"/>
              <w:rPr>
                <w:rFonts w:eastAsia="Arial Unicode MS" w:cs="Arial"/>
                <w:sz w:val="16"/>
                <w:szCs w:val="16"/>
                <w:lang w:val="es-HN"/>
              </w:rPr>
            </w:pPr>
          </w:p>
        </w:tc>
        <w:tc>
          <w:tcPr>
            <w:tcW w:w="952" w:type="dxa"/>
          </w:tcPr>
          <w:p w14:paraId="54E90843" w14:textId="77777777" w:rsidR="00DA0194" w:rsidRPr="00535440" w:rsidRDefault="00DA0194" w:rsidP="00352DCA">
            <w:pPr>
              <w:jc w:val="center"/>
              <w:rPr>
                <w:rFonts w:eastAsia="Arial Unicode MS" w:cs="Arial"/>
                <w:sz w:val="16"/>
                <w:szCs w:val="16"/>
                <w:lang w:val="es-HN"/>
              </w:rPr>
            </w:pPr>
          </w:p>
        </w:tc>
        <w:tc>
          <w:tcPr>
            <w:tcW w:w="1021" w:type="dxa"/>
          </w:tcPr>
          <w:p w14:paraId="0AEEC7E9" w14:textId="77777777" w:rsidR="00DA0194" w:rsidRPr="00535440" w:rsidRDefault="00DA0194" w:rsidP="00352DCA">
            <w:pPr>
              <w:jc w:val="right"/>
              <w:rPr>
                <w:rFonts w:eastAsia="Arial Unicode MS" w:cs="Arial"/>
                <w:sz w:val="16"/>
                <w:szCs w:val="16"/>
                <w:lang w:val="es-HN"/>
              </w:rPr>
            </w:pPr>
            <w:r w:rsidRPr="00535440">
              <w:rPr>
                <w:rFonts w:eastAsia="Arial Unicode MS" w:cs="Arial"/>
                <w:sz w:val="16"/>
                <w:szCs w:val="16"/>
                <w:lang w:val="es-HN"/>
              </w:rPr>
              <w:t>4,000</w:t>
            </w:r>
          </w:p>
        </w:tc>
        <w:tc>
          <w:tcPr>
            <w:tcW w:w="1240" w:type="dxa"/>
          </w:tcPr>
          <w:p w14:paraId="0577F9C2" w14:textId="77777777" w:rsidR="00DA0194" w:rsidRPr="00535440" w:rsidRDefault="00DA0194" w:rsidP="00352DCA">
            <w:pPr>
              <w:jc w:val="right"/>
              <w:rPr>
                <w:rFonts w:eastAsia="Arial Unicode MS" w:cs="Arial"/>
                <w:sz w:val="16"/>
                <w:szCs w:val="16"/>
                <w:lang w:val="es-HN"/>
              </w:rPr>
            </w:pPr>
            <w:r w:rsidRPr="00535440">
              <w:rPr>
                <w:rFonts w:eastAsia="Arial Unicode MS" w:cs="Arial"/>
                <w:sz w:val="16"/>
                <w:szCs w:val="16"/>
                <w:lang w:val="es-HN"/>
              </w:rPr>
              <w:t>98,520</w:t>
            </w:r>
          </w:p>
        </w:tc>
      </w:tr>
      <w:tr w:rsidR="00DA0194" w:rsidRPr="00535440" w14:paraId="17518FF0" w14:textId="77777777" w:rsidTr="00352DCA">
        <w:tc>
          <w:tcPr>
            <w:tcW w:w="6677" w:type="dxa"/>
            <w:gridSpan w:val="5"/>
          </w:tcPr>
          <w:p w14:paraId="52474CF1" w14:textId="77777777" w:rsidR="00DA0194" w:rsidRPr="00535440" w:rsidRDefault="00DA0194" w:rsidP="00352DCA">
            <w:pPr>
              <w:jc w:val="center"/>
              <w:rPr>
                <w:rFonts w:eastAsia="Arial Unicode MS" w:cs="Arial"/>
                <w:sz w:val="16"/>
                <w:szCs w:val="16"/>
                <w:lang w:val="es-HN"/>
              </w:rPr>
            </w:pPr>
          </w:p>
        </w:tc>
        <w:tc>
          <w:tcPr>
            <w:tcW w:w="1021" w:type="dxa"/>
          </w:tcPr>
          <w:p w14:paraId="145F8E39" w14:textId="77777777" w:rsidR="00DA0194" w:rsidRPr="00535440" w:rsidRDefault="00DA0194" w:rsidP="00352DCA">
            <w:pPr>
              <w:rPr>
                <w:rFonts w:cs="Arial"/>
                <w:sz w:val="16"/>
                <w:szCs w:val="16"/>
                <w:lang w:val="es-HN"/>
              </w:rPr>
            </w:pPr>
            <w:r w:rsidRPr="00535440">
              <w:rPr>
                <w:rFonts w:cs="Arial"/>
                <w:sz w:val="16"/>
                <w:szCs w:val="16"/>
                <w:lang w:val="es-HN"/>
              </w:rPr>
              <w:t>60,000</w:t>
            </w:r>
          </w:p>
        </w:tc>
        <w:tc>
          <w:tcPr>
            <w:tcW w:w="1240" w:type="dxa"/>
          </w:tcPr>
          <w:p w14:paraId="30DFDDED" w14:textId="77777777" w:rsidR="00DA0194" w:rsidRPr="00535440" w:rsidRDefault="00DA0194" w:rsidP="00352DCA">
            <w:pPr>
              <w:jc w:val="right"/>
              <w:rPr>
                <w:rFonts w:eastAsia="Arial Unicode MS" w:cs="Arial"/>
                <w:sz w:val="16"/>
                <w:szCs w:val="16"/>
                <w:lang w:val="es-HN"/>
              </w:rPr>
            </w:pPr>
            <w:r w:rsidRPr="00535440">
              <w:rPr>
                <w:rFonts w:eastAsia="Arial Unicode MS" w:cs="Arial"/>
                <w:sz w:val="16"/>
                <w:szCs w:val="16"/>
                <w:lang w:val="es-HN"/>
              </w:rPr>
              <w:t>1,477,800</w:t>
            </w:r>
          </w:p>
        </w:tc>
      </w:tr>
    </w:tbl>
    <w:p w14:paraId="2F0B9E90" w14:textId="77777777" w:rsidR="00DA0194" w:rsidRPr="00407B99" w:rsidRDefault="00DA0194" w:rsidP="00DA0194">
      <w:pPr>
        <w:spacing w:line="360" w:lineRule="auto"/>
        <w:rPr>
          <w:rFonts w:eastAsia="Arial Unicode MS" w:cs="Arial"/>
          <w:sz w:val="18"/>
          <w:szCs w:val="18"/>
        </w:rPr>
      </w:pPr>
    </w:p>
    <w:p w14:paraId="31CAF64A" w14:textId="77777777" w:rsidR="0034542F" w:rsidRPr="000677CE" w:rsidRDefault="000677CE" w:rsidP="0004176A">
      <w:pPr>
        <w:pStyle w:val="Ttulo3"/>
        <w:rPr>
          <w:rFonts w:eastAsia="Times New Roman"/>
          <w:lang w:eastAsia="es-HN"/>
        </w:rPr>
      </w:pPr>
      <w:bookmarkStart w:id="54" w:name="_Toc25678899"/>
      <w:bookmarkStart w:id="55" w:name="_Toc40953209"/>
      <w:r w:rsidRPr="00117916">
        <w:rPr>
          <w:rFonts w:eastAsia="Times New Roman"/>
          <w:lang w:eastAsia="es-HN"/>
        </w:rPr>
        <w:lastRenderedPageBreak/>
        <w:t xml:space="preserve">Tema de investigación </w:t>
      </w:r>
      <w:r w:rsidR="0034542F" w:rsidRPr="00117916">
        <w:rPr>
          <w:rFonts w:eastAsia="Times New Roman"/>
          <w:lang w:eastAsia="es-HN"/>
        </w:rPr>
        <w:t>19. Evaluación del desarrollo fisiológico de la regeneración natural en áreas</w:t>
      </w:r>
      <w:r w:rsidR="0034542F" w:rsidRPr="000677CE">
        <w:rPr>
          <w:rFonts w:eastAsia="Times New Roman"/>
          <w:lang w:eastAsia="es-HN"/>
        </w:rPr>
        <w:t xml:space="preserve"> sin extracción de madera </w:t>
      </w:r>
      <w:r w:rsidR="0034542F" w:rsidRPr="000677CE">
        <w:rPr>
          <w:rFonts w:eastAsia="Times New Roman"/>
          <w:i/>
          <w:lang w:eastAsia="es-HN"/>
        </w:rPr>
        <w:t>v</w:t>
      </w:r>
      <w:r w:rsidR="0094662A">
        <w:rPr>
          <w:rFonts w:eastAsia="Times New Roman"/>
          <w:i/>
          <w:lang w:eastAsia="es-HN"/>
        </w:rPr>
        <w:t>ersus</w:t>
      </w:r>
      <w:r w:rsidR="0034542F" w:rsidRPr="000677CE">
        <w:rPr>
          <w:rFonts w:eastAsia="Times New Roman"/>
          <w:lang w:eastAsia="es-HN"/>
        </w:rPr>
        <w:t xml:space="preserve"> áreas aprovechadas en sitios plagados</w:t>
      </w:r>
      <w:bookmarkEnd w:id="54"/>
      <w:bookmarkEnd w:id="55"/>
    </w:p>
    <w:p w14:paraId="2B704638" w14:textId="77777777" w:rsidR="0083679E" w:rsidRDefault="0083679E" w:rsidP="000677CE">
      <w:pPr>
        <w:pStyle w:val="Ttulo1"/>
        <w:spacing w:before="0" w:line="360" w:lineRule="auto"/>
        <w:rPr>
          <w:rFonts w:ascii="Arial" w:eastAsia="Times New Roman" w:hAnsi="Arial" w:cs="Arial"/>
          <w:b/>
          <w:color w:val="000000"/>
          <w:sz w:val="22"/>
          <w:szCs w:val="22"/>
          <w:lang w:eastAsia="es-HN"/>
        </w:rPr>
      </w:pPr>
    </w:p>
    <w:p w14:paraId="5DF8BABA" w14:textId="77777777" w:rsidR="009762C7" w:rsidRDefault="009762C7" w:rsidP="00C91C31">
      <w:pPr>
        <w:pStyle w:val="Prrafodelista"/>
        <w:numPr>
          <w:ilvl w:val="0"/>
          <w:numId w:val="57"/>
        </w:numPr>
        <w:rPr>
          <w:rFonts w:cs="Arial"/>
          <w:b/>
          <w:color w:val="000000"/>
          <w:sz w:val="22"/>
        </w:rPr>
      </w:pPr>
      <w:bookmarkStart w:id="56" w:name="_Toc25678900"/>
      <w:r w:rsidRPr="0094662A">
        <w:rPr>
          <w:rFonts w:cs="Arial"/>
          <w:b/>
          <w:color w:val="000000"/>
          <w:sz w:val="22"/>
        </w:rPr>
        <w:t>Objetivos</w:t>
      </w:r>
    </w:p>
    <w:p w14:paraId="2A205C6B" w14:textId="77777777" w:rsidR="009762C7" w:rsidRPr="0094662A" w:rsidRDefault="009762C7" w:rsidP="009762C7">
      <w:pPr>
        <w:pStyle w:val="NormalWeb"/>
        <w:spacing w:before="0" w:beforeAutospacing="0" w:after="0" w:afterAutospacing="0" w:line="360" w:lineRule="auto"/>
        <w:jc w:val="both"/>
        <w:rPr>
          <w:rFonts w:ascii="Arial" w:hAnsi="Arial" w:cs="Arial"/>
          <w:color w:val="000000"/>
          <w:sz w:val="22"/>
          <w:szCs w:val="22"/>
        </w:rPr>
      </w:pPr>
      <w:r w:rsidRPr="0094662A">
        <w:rPr>
          <w:rFonts w:ascii="Arial" w:hAnsi="Arial" w:cs="Arial"/>
          <w:b/>
          <w:color w:val="000000"/>
          <w:sz w:val="22"/>
          <w:szCs w:val="22"/>
        </w:rPr>
        <w:t>General:</w:t>
      </w:r>
      <w:r>
        <w:rPr>
          <w:rFonts w:ascii="Arial" w:hAnsi="Arial" w:cs="Arial"/>
          <w:b/>
          <w:color w:val="000000"/>
          <w:sz w:val="22"/>
          <w:szCs w:val="22"/>
        </w:rPr>
        <w:t xml:space="preserve"> </w:t>
      </w:r>
      <w:r>
        <w:rPr>
          <w:rFonts w:ascii="Arial" w:hAnsi="Arial" w:cs="Arial"/>
          <w:color w:val="000000"/>
          <w:sz w:val="22"/>
          <w:szCs w:val="22"/>
        </w:rPr>
        <w:t>Conocer</w:t>
      </w:r>
      <w:r w:rsidRPr="0094662A">
        <w:rPr>
          <w:rFonts w:ascii="Arial" w:hAnsi="Arial" w:cs="Arial"/>
          <w:color w:val="000000"/>
          <w:sz w:val="22"/>
          <w:szCs w:val="22"/>
        </w:rPr>
        <w:t xml:space="preserve"> el desarrollo fisioló</w:t>
      </w:r>
      <w:r>
        <w:rPr>
          <w:rFonts w:ascii="Arial" w:hAnsi="Arial" w:cs="Arial"/>
          <w:color w:val="000000"/>
          <w:sz w:val="22"/>
          <w:szCs w:val="22"/>
        </w:rPr>
        <w:t xml:space="preserve">gico en regeneración natural </w:t>
      </w:r>
      <w:r w:rsidRPr="0094662A">
        <w:rPr>
          <w:rFonts w:ascii="Arial" w:hAnsi="Arial" w:cs="Arial"/>
          <w:color w:val="000000"/>
          <w:sz w:val="22"/>
          <w:szCs w:val="22"/>
        </w:rPr>
        <w:t xml:space="preserve">en áreas sin extracción </w:t>
      </w:r>
      <w:r>
        <w:rPr>
          <w:rFonts w:ascii="Arial" w:hAnsi="Arial" w:cs="Arial"/>
          <w:color w:val="000000"/>
          <w:sz w:val="22"/>
          <w:szCs w:val="22"/>
        </w:rPr>
        <w:t xml:space="preserve">de madera </w:t>
      </w:r>
      <w:r w:rsidRPr="0094662A">
        <w:rPr>
          <w:rFonts w:ascii="Arial" w:hAnsi="Arial" w:cs="Arial"/>
          <w:color w:val="000000"/>
          <w:sz w:val="22"/>
          <w:szCs w:val="22"/>
        </w:rPr>
        <w:t>vrs áreas aprovechadas en sitios plagados.</w:t>
      </w:r>
    </w:p>
    <w:p w14:paraId="691FF814" w14:textId="77777777" w:rsidR="00B41374" w:rsidRDefault="009762C7" w:rsidP="009762C7">
      <w:pPr>
        <w:pStyle w:val="NormalWeb"/>
        <w:spacing w:before="0" w:beforeAutospacing="0" w:after="0" w:afterAutospacing="0" w:line="360" w:lineRule="auto"/>
        <w:jc w:val="both"/>
        <w:rPr>
          <w:rFonts w:ascii="Arial" w:hAnsi="Arial" w:cs="Arial"/>
          <w:b/>
          <w:color w:val="000000"/>
          <w:sz w:val="22"/>
          <w:szCs w:val="22"/>
        </w:rPr>
      </w:pPr>
      <w:r w:rsidRPr="0094662A">
        <w:rPr>
          <w:rFonts w:ascii="Arial" w:hAnsi="Arial" w:cs="Arial"/>
          <w:b/>
          <w:color w:val="000000"/>
          <w:sz w:val="22"/>
          <w:szCs w:val="22"/>
        </w:rPr>
        <w:t>Específicos:</w:t>
      </w:r>
      <w:r>
        <w:rPr>
          <w:rFonts w:ascii="Arial" w:hAnsi="Arial" w:cs="Arial"/>
          <w:b/>
          <w:color w:val="000000"/>
          <w:sz w:val="22"/>
          <w:szCs w:val="22"/>
        </w:rPr>
        <w:t xml:space="preserve"> </w:t>
      </w:r>
    </w:p>
    <w:p w14:paraId="36864F76" w14:textId="0A7D04AA" w:rsidR="009762C7" w:rsidRDefault="009762C7" w:rsidP="00C91C31">
      <w:pPr>
        <w:pStyle w:val="NormalWeb"/>
        <w:numPr>
          <w:ilvl w:val="0"/>
          <w:numId w:val="82"/>
        </w:numPr>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Determinar</w:t>
      </w:r>
      <w:r w:rsidRPr="0094662A">
        <w:rPr>
          <w:rFonts w:ascii="Arial" w:hAnsi="Arial" w:cs="Arial"/>
          <w:color w:val="000000"/>
          <w:sz w:val="22"/>
          <w:szCs w:val="22"/>
        </w:rPr>
        <w:t xml:space="preserve"> </w:t>
      </w:r>
      <w:r>
        <w:rPr>
          <w:rFonts w:ascii="Arial" w:hAnsi="Arial" w:cs="Arial"/>
          <w:color w:val="000000"/>
          <w:sz w:val="22"/>
          <w:szCs w:val="22"/>
        </w:rPr>
        <w:t>los distintos factores fisiográficos en las áreas a estudiar</w:t>
      </w:r>
    </w:p>
    <w:p w14:paraId="59A32C7F" w14:textId="77777777" w:rsidR="009762C7" w:rsidRPr="0094662A" w:rsidRDefault="009762C7" w:rsidP="00C91C31">
      <w:pPr>
        <w:pStyle w:val="NormalWeb"/>
        <w:numPr>
          <w:ilvl w:val="0"/>
          <w:numId w:val="82"/>
        </w:numPr>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Analizar </w:t>
      </w:r>
      <w:r w:rsidRPr="0094662A">
        <w:rPr>
          <w:rFonts w:ascii="Arial" w:hAnsi="Arial" w:cs="Arial"/>
          <w:color w:val="000000"/>
          <w:sz w:val="22"/>
          <w:szCs w:val="22"/>
        </w:rPr>
        <w:t xml:space="preserve">la influencia de los distintos factores </w:t>
      </w:r>
      <w:r>
        <w:rPr>
          <w:rFonts w:ascii="Arial" w:hAnsi="Arial" w:cs="Arial"/>
          <w:color w:val="000000"/>
          <w:sz w:val="22"/>
          <w:szCs w:val="22"/>
        </w:rPr>
        <w:t>fisiográficos en</w:t>
      </w:r>
      <w:r w:rsidRPr="0094662A">
        <w:rPr>
          <w:rFonts w:ascii="Arial" w:hAnsi="Arial" w:cs="Arial"/>
          <w:color w:val="000000"/>
          <w:sz w:val="22"/>
          <w:szCs w:val="22"/>
        </w:rPr>
        <w:t xml:space="preserve"> las áreas aprovechadas </w:t>
      </w:r>
      <w:r>
        <w:rPr>
          <w:rFonts w:ascii="Arial" w:hAnsi="Arial" w:cs="Arial"/>
          <w:color w:val="000000"/>
          <w:sz w:val="22"/>
          <w:szCs w:val="22"/>
        </w:rPr>
        <w:t xml:space="preserve">y no aprovechadas </w:t>
      </w:r>
      <w:r w:rsidRPr="0094662A">
        <w:rPr>
          <w:rFonts w:ascii="Arial" w:hAnsi="Arial" w:cs="Arial"/>
          <w:color w:val="000000"/>
          <w:sz w:val="22"/>
          <w:szCs w:val="22"/>
        </w:rPr>
        <w:t>en el desarroll</w:t>
      </w:r>
      <w:r>
        <w:rPr>
          <w:rFonts w:ascii="Arial" w:hAnsi="Arial" w:cs="Arial"/>
          <w:color w:val="000000"/>
          <w:sz w:val="22"/>
          <w:szCs w:val="22"/>
        </w:rPr>
        <w:t>o fisiológico de la regeneración natural</w:t>
      </w:r>
    </w:p>
    <w:p w14:paraId="63EEDAAD" w14:textId="6A294795" w:rsidR="009762C7" w:rsidRDefault="009762C7" w:rsidP="00C91C31">
      <w:pPr>
        <w:pStyle w:val="NormalWeb"/>
        <w:numPr>
          <w:ilvl w:val="0"/>
          <w:numId w:val="82"/>
        </w:numPr>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Comparar </w:t>
      </w:r>
      <w:r w:rsidRPr="0094662A">
        <w:rPr>
          <w:rFonts w:ascii="Arial" w:hAnsi="Arial" w:cs="Arial"/>
          <w:color w:val="000000"/>
          <w:sz w:val="22"/>
          <w:szCs w:val="22"/>
        </w:rPr>
        <w:t xml:space="preserve">los efectos de la presencia de combustibles pesados </w:t>
      </w:r>
      <w:r>
        <w:rPr>
          <w:rFonts w:ascii="Arial" w:hAnsi="Arial" w:cs="Arial"/>
          <w:color w:val="000000"/>
          <w:sz w:val="22"/>
          <w:szCs w:val="22"/>
        </w:rPr>
        <w:t xml:space="preserve">en áreas no aprovechadas </w:t>
      </w:r>
      <w:r w:rsidRPr="0094662A">
        <w:rPr>
          <w:rFonts w:ascii="Arial" w:hAnsi="Arial" w:cs="Arial"/>
          <w:color w:val="000000"/>
          <w:sz w:val="22"/>
          <w:szCs w:val="22"/>
        </w:rPr>
        <w:t>versus áreas aprovechada</w:t>
      </w:r>
      <w:r>
        <w:rPr>
          <w:rFonts w:ascii="Arial" w:hAnsi="Arial" w:cs="Arial"/>
          <w:color w:val="000000"/>
          <w:sz w:val="22"/>
          <w:szCs w:val="22"/>
        </w:rPr>
        <w:t>s y su efecto en el establecimiento de la regeneración natural</w:t>
      </w:r>
      <w:r w:rsidR="0052153D">
        <w:rPr>
          <w:rFonts w:ascii="Arial" w:hAnsi="Arial" w:cs="Arial"/>
          <w:color w:val="000000"/>
          <w:sz w:val="22"/>
          <w:szCs w:val="22"/>
        </w:rPr>
        <w:t>.</w:t>
      </w:r>
    </w:p>
    <w:p w14:paraId="4CAC05C8" w14:textId="621D4DF8" w:rsidR="0052153D" w:rsidRDefault="00A21441" w:rsidP="00C91C31">
      <w:pPr>
        <w:pStyle w:val="NormalWeb"/>
        <w:numPr>
          <w:ilvl w:val="0"/>
          <w:numId w:val="82"/>
        </w:numPr>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Analizar la c</w:t>
      </w:r>
      <w:r w:rsidR="0052153D">
        <w:rPr>
          <w:rFonts w:ascii="Arial" w:hAnsi="Arial" w:cs="Arial"/>
          <w:color w:val="000000"/>
          <w:sz w:val="22"/>
          <w:szCs w:val="22"/>
        </w:rPr>
        <w:t>alidad de la planta y tipo de suelo, condiciones fitosanitarias (actualmente ha habido problemas en la regeneración natural aledaña a controles realizados durante la epidemia, donde la madera quedo en el sitio).</w:t>
      </w:r>
    </w:p>
    <w:p w14:paraId="5D48172E" w14:textId="77777777" w:rsidR="009762C7" w:rsidRPr="0094662A" w:rsidRDefault="009762C7" w:rsidP="009762C7">
      <w:pPr>
        <w:pStyle w:val="NormalWeb"/>
        <w:spacing w:before="0" w:beforeAutospacing="0" w:after="0" w:afterAutospacing="0" w:line="360" w:lineRule="auto"/>
        <w:jc w:val="both"/>
        <w:rPr>
          <w:rFonts w:ascii="Arial" w:hAnsi="Arial" w:cs="Arial"/>
          <w:color w:val="000000"/>
          <w:sz w:val="22"/>
          <w:szCs w:val="22"/>
        </w:rPr>
      </w:pPr>
    </w:p>
    <w:p w14:paraId="31AE34FA" w14:textId="77777777" w:rsidR="009762C7" w:rsidRDefault="009762C7" w:rsidP="00C91C31">
      <w:pPr>
        <w:pStyle w:val="Prrafodelista"/>
        <w:numPr>
          <w:ilvl w:val="0"/>
          <w:numId w:val="57"/>
        </w:numPr>
        <w:rPr>
          <w:rFonts w:cs="Arial"/>
          <w:b/>
          <w:color w:val="000000"/>
          <w:sz w:val="22"/>
        </w:rPr>
      </w:pPr>
      <w:r>
        <w:rPr>
          <w:rFonts w:cs="Arial"/>
          <w:b/>
          <w:color w:val="000000"/>
          <w:sz w:val="22"/>
        </w:rPr>
        <w:t>Metodología</w:t>
      </w:r>
    </w:p>
    <w:p w14:paraId="03331891" w14:textId="77777777" w:rsidR="009762C7" w:rsidRDefault="009762C7" w:rsidP="009762C7">
      <w:pPr>
        <w:pStyle w:val="NormalWeb"/>
        <w:spacing w:before="0" w:beforeAutospacing="0" w:after="0" w:afterAutospacing="0" w:line="360" w:lineRule="auto"/>
        <w:jc w:val="both"/>
        <w:rPr>
          <w:rFonts w:ascii="Arial" w:hAnsi="Arial" w:cs="Arial"/>
          <w:color w:val="000000"/>
          <w:sz w:val="22"/>
          <w:szCs w:val="22"/>
        </w:rPr>
      </w:pPr>
      <w:r w:rsidRPr="0094662A">
        <w:rPr>
          <w:rFonts w:ascii="Arial" w:hAnsi="Arial" w:cs="Arial"/>
          <w:color w:val="000000"/>
          <w:sz w:val="22"/>
          <w:szCs w:val="22"/>
        </w:rPr>
        <w:t xml:space="preserve">El proceso consiste en estudiar distintos escenarios para conocer la aptitud de la especie y su desarrollo ante los distintos factores de sitio, de esta manera se podrá conocer la influencia de elementos importantes en el desarrollo vegetativo de las plantas en estudio. Conocer </w:t>
      </w:r>
      <w:r>
        <w:rPr>
          <w:rFonts w:ascii="Arial" w:hAnsi="Arial" w:cs="Arial"/>
          <w:color w:val="000000"/>
          <w:sz w:val="22"/>
          <w:szCs w:val="22"/>
        </w:rPr>
        <w:t>el desarrollo de la regeneración natural</w:t>
      </w:r>
      <w:r w:rsidRPr="0094662A">
        <w:rPr>
          <w:rFonts w:ascii="Arial" w:hAnsi="Arial" w:cs="Arial"/>
          <w:color w:val="000000"/>
          <w:sz w:val="22"/>
          <w:szCs w:val="22"/>
        </w:rPr>
        <w:t xml:space="preserve"> es fundamental, ya que está relacionado estrechamente a factores externos y condicionantes para su mejor crecimiento.</w:t>
      </w:r>
      <w:r>
        <w:rPr>
          <w:rFonts w:ascii="Arial" w:hAnsi="Arial" w:cs="Arial"/>
          <w:color w:val="000000"/>
          <w:sz w:val="22"/>
          <w:szCs w:val="22"/>
        </w:rPr>
        <w:t xml:space="preserve"> </w:t>
      </w:r>
      <w:r w:rsidRPr="0094662A">
        <w:rPr>
          <w:rFonts w:ascii="Arial" w:hAnsi="Arial" w:cs="Arial"/>
          <w:color w:val="000000"/>
          <w:sz w:val="22"/>
          <w:szCs w:val="22"/>
        </w:rPr>
        <w:t>Luego de este procedimiento es necesario desarrollar comparaciones experimentales sobre las posibles diferencias existentes dentro de cada parcela de estudio. Las comparaciones se deben de realizar con distintas repeticiones en cada tratamiento que corresponde a las áreas con aprovechamiento y no aprovechadas en las áreas plagadas.</w:t>
      </w:r>
      <w:r>
        <w:rPr>
          <w:rFonts w:ascii="Arial" w:hAnsi="Arial" w:cs="Arial"/>
          <w:color w:val="000000"/>
          <w:sz w:val="22"/>
          <w:szCs w:val="22"/>
        </w:rPr>
        <w:t xml:space="preserve"> </w:t>
      </w:r>
      <w:r w:rsidRPr="0094662A">
        <w:rPr>
          <w:rFonts w:ascii="Arial" w:hAnsi="Arial" w:cs="Arial"/>
          <w:color w:val="000000"/>
          <w:sz w:val="22"/>
          <w:szCs w:val="22"/>
        </w:rPr>
        <w:t xml:space="preserve">En una fase final es necesario conocer la dinámica de las especies existentes y su relación en </w:t>
      </w:r>
      <w:r>
        <w:rPr>
          <w:rFonts w:ascii="Arial" w:hAnsi="Arial" w:cs="Arial"/>
          <w:color w:val="000000"/>
          <w:sz w:val="22"/>
          <w:szCs w:val="22"/>
        </w:rPr>
        <w:t>el desarrollo de la regeneración natural</w:t>
      </w:r>
      <w:r w:rsidRPr="0094662A">
        <w:rPr>
          <w:rFonts w:ascii="Arial" w:hAnsi="Arial" w:cs="Arial"/>
          <w:color w:val="000000"/>
          <w:sz w:val="22"/>
          <w:szCs w:val="22"/>
        </w:rPr>
        <w:t>; así de esta manera se conocerá el efecto en sus condiciones fisiológicas.</w:t>
      </w:r>
    </w:p>
    <w:p w14:paraId="5A421990" w14:textId="77777777" w:rsidR="009762C7" w:rsidRPr="00947ACF" w:rsidRDefault="009762C7" w:rsidP="00C91C31">
      <w:pPr>
        <w:pStyle w:val="Prrafodelista"/>
        <w:numPr>
          <w:ilvl w:val="0"/>
          <w:numId w:val="57"/>
        </w:numPr>
        <w:rPr>
          <w:rFonts w:cs="Arial"/>
          <w:color w:val="000000"/>
          <w:sz w:val="22"/>
        </w:rPr>
      </w:pPr>
      <w:r w:rsidRPr="0094662A">
        <w:rPr>
          <w:rFonts w:cs="Arial"/>
          <w:b/>
          <w:color w:val="000000"/>
          <w:sz w:val="22"/>
        </w:rPr>
        <w:t xml:space="preserve">Resultados </w:t>
      </w:r>
      <w:r>
        <w:rPr>
          <w:rFonts w:cs="Arial"/>
          <w:b/>
          <w:color w:val="000000"/>
          <w:sz w:val="22"/>
        </w:rPr>
        <w:t xml:space="preserve">Esperados: </w:t>
      </w:r>
    </w:p>
    <w:p w14:paraId="34DB8D92" w14:textId="77777777" w:rsidR="009762C7" w:rsidRDefault="009762C7" w:rsidP="00C91C31">
      <w:pPr>
        <w:pStyle w:val="NormalWeb"/>
        <w:numPr>
          <w:ilvl w:val="0"/>
          <w:numId w:val="56"/>
        </w:numPr>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Determinados</w:t>
      </w:r>
      <w:r w:rsidRPr="0094662A">
        <w:rPr>
          <w:rFonts w:ascii="Arial" w:hAnsi="Arial" w:cs="Arial"/>
          <w:color w:val="000000"/>
          <w:sz w:val="22"/>
          <w:szCs w:val="22"/>
        </w:rPr>
        <w:t xml:space="preserve"> </w:t>
      </w:r>
      <w:r>
        <w:rPr>
          <w:rFonts w:ascii="Arial" w:hAnsi="Arial" w:cs="Arial"/>
          <w:color w:val="000000"/>
          <w:sz w:val="22"/>
          <w:szCs w:val="22"/>
        </w:rPr>
        <w:t>los factores fisiográficos en las áreas estudiadas</w:t>
      </w:r>
    </w:p>
    <w:p w14:paraId="65D2E5DD" w14:textId="77777777" w:rsidR="009762C7" w:rsidRPr="0094662A" w:rsidRDefault="009762C7" w:rsidP="00C91C31">
      <w:pPr>
        <w:pStyle w:val="NormalWeb"/>
        <w:numPr>
          <w:ilvl w:val="0"/>
          <w:numId w:val="56"/>
        </w:numPr>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Analizada </w:t>
      </w:r>
      <w:r w:rsidRPr="0094662A">
        <w:rPr>
          <w:rFonts w:ascii="Arial" w:hAnsi="Arial" w:cs="Arial"/>
          <w:color w:val="000000"/>
          <w:sz w:val="22"/>
          <w:szCs w:val="22"/>
        </w:rPr>
        <w:t xml:space="preserve">la influencia de los distintos factores </w:t>
      </w:r>
      <w:r>
        <w:rPr>
          <w:rFonts w:ascii="Arial" w:hAnsi="Arial" w:cs="Arial"/>
          <w:color w:val="000000"/>
          <w:sz w:val="22"/>
          <w:szCs w:val="22"/>
        </w:rPr>
        <w:t>fisiográficos en</w:t>
      </w:r>
      <w:r w:rsidRPr="0094662A">
        <w:rPr>
          <w:rFonts w:ascii="Arial" w:hAnsi="Arial" w:cs="Arial"/>
          <w:color w:val="000000"/>
          <w:sz w:val="22"/>
          <w:szCs w:val="22"/>
        </w:rPr>
        <w:t xml:space="preserve"> las áreas aprovechadas </w:t>
      </w:r>
      <w:r>
        <w:rPr>
          <w:rFonts w:ascii="Arial" w:hAnsi="Arial" w:cs="Arial"/>
          <w:color w:val="000000"/>
          <w:sz w:val="22"/>
          <w:szCs w:val="22"/>
        </w:rPr>
        <w:t xml:space="preserve">y no aprovechadas </w:t>
      </w:r>
      <w:r w:rsidRPr="0094662A">
        <w:rPr>
          <w:rFonts w:ascii="Arial" w:hAnsi="Arial" w:cs="Arial"/>
          <w:color w:val="000000"/>
          <w:sz w:val="22"/>
          <w:szCs w:val="22"/>
        </w:rPr>
        <w:t>en el desarroll</w:t>
      </w:r>
      <w:r>
        <w:rPr>
          <w:rFonts w:ascii="Arial" w:hAnsi="Arial" w:cs="Arial"/>
          <w:color w:val="000000"/>
          <w:sz w:val="22"/>
          <w:szCs w:val="22"/>
        </w:rPr>
        <w:t>o fisiológico de la regeneración natural.</w:t>
      </w:r>
    </w:p>
    <w:p w14:paraId="66C94898" w14:textId="77777777" w:rsidR="009762C7" w:rsidRDefault="009762C7" w:rsidP="00C91C31">
      <w:pPr>
        <w:pStyle w:val="NormalWeb"/>
        <w:numPr>
          <w:ilvl w:val="0"/>
          <w:numId w:val="56"/>
        </w:numPr>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lastRenderedPageBreak/>
        <w:t xml:space="preserve">Comparados </w:t>
      </w:r>
      <w:r w:rsidRPr="0094662A">
        <w:rPr>
          <w:rFonts w:ascii="Arial" w:hAnsi="Arial" w:cs="Arial"/>
          <w:color w:val="000000"/>
          <w:sz w:val="22"/>
          <w:szCs w:val="22"/>
        </w:rPr>
        <w:t xml:space="preserve">los efectos de la presencia de combustibles pesados </w:t>
      </w:r>
      <w:r>
        <w:rPr>
          <w:rFonts w:ascii="Arial" w:hAnsi="Arial" w:cs="Arial"/>
          <w:color w:val="000000"/>
          <w:sz w:val="22"/>
          <w:szCs w:val="22"/>
        </w:rPr>
        <w:t xml:space="preserve">en áreas no aprovechadas </w:t>
      </w:r>
      <w:r w:rsidRPr="0094662A">
        <w:rPr>
          <w:rFonts w:ascii="Arial" w:hAnsi="Arial" w:cs="Arial"/>
          <w:color w:val="000000"/>
          <w:sz w:val="22"/>
          <w:szCs w:val="22"/>
        </w:rPr>
        <w:t>versus áreas aprovechada</w:t>
      </w:r>
      <w:r>
        <w:rPr>
          <w:rFonts w:ascii="Arial" w:hAnsi="Arial" w:cs="Arial"/>
          <w:color w:val="000000"/>
          <w:sz w:val="22"/>
          <w:szCs w:val="22"/>
        </w:rPr>
        <w:t>s y su efecto en el establecimiento de la regeneración natural.</w:t>
      </w:r>
    </w:p>
    <w:p w14:paraId="52F2CBFB" w14:textId="66991DCF" w:rsidR="009762C7" w:rsidRDefault="009762C7" w:rsidP="009762C7">
      <w:pPr>
        <w:pStyle w:val="NormalWeb"/>
        <w:spacing w:before="0" w:beforeAutospacing="0" w:after="0" w:afterAutospacing="0" w:line="360" w:lineRule="auto"/>
        <w:jc w:val="both"/>
        <w:rPr>
          <w:rFonts w:ascii="Arial" w:hAnsi="Arial" w:cs="Arial"/>
          <w:color w:val="000000"/>
          <w:sz w:val="22"/>
          <w:szCs w:val="22"/>
        </w:rPr>
      </w:pPr>
    </w:p>
    <w:p w14:paraId="1B1976A7" w14:textId="07D66419" w:rsidR="008935C7" w:rsidRDefault="008935C7" w:rsidP="009762C7">
      <w:pPr>
        <w:pStyle w:val="NormalWeb"/>
        <w:spacing w:before="0" w:beforeAutospacing="0" w:after="0" w:afterAutospacing="0" w:line="360" w:lineRule="auto"/>
        <w:jc w:val="both"/>
        <w:rPr>
          <w:rFonts w:ascii="Arial" w:hAnsi="Arial" w:cs="Arial"/>
          <w:color w:val="000000"/>
          <w:sz w:val="22"/>
          <w:szCs w:val="22"/>
        </w:rPr>
      </w:pPr>
    </w:p>
    <w:p w14:paraId="46CAC6A2" w14:textId="77777777" w:rsidR="008935C7" w:rsidRDefault="008935C7" w:rsidP="009762C7">
      <w:pPr>
        <w:pStyle w:val="NormalWeb"/>
        <w:spacing w:before="0" w:beforeAutospacing="0" w:after="0" w:afterAutospacing="0" w:line="360" w:lineRule="auto"/>
        <w:jc w:val="both"/>
        <w:rPr>
          <w:rFonts w:ascii="Arial" w:hAnsi="Arial" w:cs="Arial"/>
          <w:color w:val="000000"/>
          <w:sz w:val="22"/>
          <w:szCs w:val="22"/>
        </w:rPr>
      </w:pPr>
    </w:p>
    <w:p w14:paraId="47883114" w14:textId="77777777" w:rsidR="009762C7" w:rsidRPr="00B71A09" w:rsidRDefault="009762C7" w:rsidP="00C91C31">
      <w:pPr>
        <w:pStyle w:val="Prrafodelista"/>
        <w:numPr>
          <w:ilvl w:val="0"/>
          <w:numId w:val="57"/>
        </w:numPr>
        <w:rPr>
          <w:rFonts w:eastAsia="Arial Unicode MS" w:cs="Arial"/>
          <w:b/>
          <w:sz w:val="22"/>
        </w:rPr>
      </w:pPr>
      <w:r w:rsidRPr="00B71A09">
        <w:rPr>
          <w:rFonts w:eastAsia="Arial Unicode MS" w:cs="Arial"/>
          <w:b/>
          <w:sz w:val="22"/>
        </w:rPr>
        <w:t xml:space="preserve">Perfil de </w:t>
      </w:r>
      <w:r w:rsidRPr="00074146">
        <w:rPr>
          <w:rFonts w:cs="Arial"/>
          <w:b/>
          <w:color w:val="000000"/>
          <w:sz w:val="22"/>
        </w:rPr>
        <w:t>la</w:t>
      </w:r>
      <w:r w:rsidRPr="00B71A09">
        <w:rPr>
          <w:rFonts w:eastAsia="Arial Unicode MS" w:cs="Arial"/>
          <w:b/>
          <w:sz w:val="22"/>
        </w:rPr>
        <w:t xml:space="preserve"> Entidad y del Profesional o Profesionales</w:t>
      </w:r>
    </w:p>
    <w:p w14:paraId="4ECF9E63" w14:textId="77777777" w:rsidR="009762C7" w:rsidRPr="007A358D" w:rsidRDefault="009762C7" w:rsidP="009762C7">
      <w:pPr>
        <w:pStyle w:val="Prrafodelista"/>
        <w:ind w:left="360"/>
        <w:rPr>
          <w:rFonts w:eastAsia="Arial Unicode MS" w:cs="Arial"/>
          <w:b/>
          <w:sz w:val="22"/>
        </w:rPr>
      </w:pPr>
    </w:p>
    <w:p w14:paraId="0DFC18CE" w14:textId="77777777" w:rsidR="009762C7" w:rsidRPr="007A358D" w:rsidRDefault="009762C7" w:rsidP="009762C7">
      <w:pPr>
        <w:spacing w:line="360" w:lineRule="auto"/>
        <w:rPr>
          <w:rFonts w:eastAsia="Arial Unicode MS" w:cs="Arial"/>
          <w:sz w:val="22"/>
        </w:rPr>
      </w:pPr>
      <w:r w:rsidRPr="007A358D">
        <w:rPr>
          <w:rFonts w:eastAsia="Arial Unicode MS" w:cs="Arial"/>
          <w:sz w:val="22"/>
        </w:rPr>
        <w:t>La institución interesada en desarrollar el estudio deberá estar vinculada con el sector forestal ya sea en lo académico, investigativo o productivo, con 10 años de experiencia en el manejo de plagas y enfermedades forestales</w:t>
      </w:r>
      <w:r>
        <w:rPr>
          <w:rFonts w:eastAsia="Arial Unicode MS" w:cs="Arial"/>
          <w:sz w:val="22"/>
        </w:rPr>
        <w:t xml:space="preserve"> y Manejo Forestal</w:t>
      </w:r>
      <w:r w:rsidRPr="007A358D">
        <w:rPr>
          <w:rFonts w:eastAsia="Arial Unicode MS" w:cs="Arial"/>
          <w:sz w:val="22"/>
        </w:rPr>
        <w:t xml:space="preserve">; el equipo técnico con formación profesional universitaria en ciencias forestales, ambientales o biológicas, con postgrado en ciencias forestales y/o ambientales; con 10 años de experiencia en investigaciones en materia de la </w:t>
      </w:r>
      <w:r>
        <w:rPr>
          <w:rFonts w:eastAsia="Arial Unicode MS" w:cs="Arial"/>
          <w:sz w:val="22"/>
        </w:rPr>
        <w:t>S</w:t>
      </w:r>
      <w:r w:rsidRPr="007A358D">
        <w:rPr>
          <w:rFonts w:eastAsia="Arial Unicode MS" w:cs="Arial"/>
          <w:sz w:val="22"/>
        </w:rPr>
        <w:t>alu</w:t>
      </w:r>
      <w:r>
        <w:rPr>
          <w:rFonts w:eastAsia="Arial Unicode MS" w:cs="Arial"/>
          <w:sz w:val="22"/>
        </w:rPr>
        <w:t>d y Sanidad F</w:t>
      </w:r>
      <w:r w:rsidRPr="007A358D">
        <w:rPr>
          <w:rFonts w:eastAsia="Arial Unicode MS" w:cs="Arial"/>
          <w:sz w:val="22"/>
        </w:rPr>
        <w:t>orestal</w:t>
      </w:r>
      <w:r>
        <w:rPr>
          <w:rFonts w:eastAsia="Arial Unicode MS" w:cs="Arial"/>
          <w:sz w:val="22"/>
        </w:rPr>
        <w:t xml:space="preserve"> y Manejo Forestal Sostenible.</w:t>
      </w:r>
    </w:p>
    <w:p w14:paraId="1B504C56" w14:textId="77777777" w:rsidR="009762C7" w:rsidRDefault="009762C7" w:rsidP="009762C7">
      <w:pPr>
        <w:pStyle w:val="NormalWeb"/>
        <w:spacing w:before="0" w:beforeAutospacing="0" w:after="0" w:afterAutospacing="0" w:line="360" w:lineRule="auto"/>
        <w:ind w:left="1800"/>
        <w:jc w:val="both"/>
        <w:rPr>
          <w:rFonts w:ascii="Arial" w:hAnsi="Arial" w:cs="Arial"/>
          <w:b/>
          <w:bCs/>
          <w:color w:val="000000"/>
          <w:sz w:val="22"/>
          <w:szCs w:val="22"/>
        </w:rPr>
      </w:pPr>
    </w:p>
    <w:p w14:paraId="728D4D3D" w14:textId="77777777" w:rsidR="009762C7" w:rsidRDefault="009762C7" w:rsidP="00C91C31">
      <w:pPr>
        <w:pStyle w:val="Prrafodelista"/>
        <w:numPr>
          <w:ilvl w:val="0"/>
          <w:numId w:val="57"/>
        </w:numPr>
        <w:rPr>
          <w:rFonts w:eastAsia="Arial Unicode MS" w:cs="Arial"/>
          <w:b/>
        </w:rPr>
      </w:pPr>
      <w:r w:rsidRPr="00074146">
        <w:rPr>
          <w:rFonts w:cs="Arial"/>
          <w:b/>
          <w:color w:val="000000"/>
          <w:sz w:val="22"/>
        </w:rPr>
        <w:t>Materiales</w:t>
      </w:r>
      <w:r w:rsidRPr="00432054">
        <w:rPr>
          <w:rFonts w:eastAsia="Arial Unicode MS" w:cs="Arial"/>
          <w:b/>
        </w:rPr>
        <w:t xml:space="preserve"> e Insumos Requeridos</w:t>
      </w:r>
    </w:p>
    <w:p w14:paraId="31D920BC" w14:textId="77777777" w:rsidR="009762C7" w:rsidRDefault="009762C7" w:rsidP="009762C7">
      <w:pPr>
        <w:spacing w:line="360" w:lineRule="auto"/>
        <w:rPr>
          <w:rFonts w:eastAsia="Arial Unicode MS" w:cs="Arial"/>
          <w:sz w:val="22"/>
        </w:rPr>
      </w:pPr>
      <w:r w:rsidRPr="002E0184">
        <w:rPr>
          <w:rFonts w:eastAsia="Arial Unicode MS" w:cs="Arial"/>
          <w:sz w:val="22"/>
        </w:rPr>
        <w:t>Centro de registro y análisis de datos con equipamiento de informática (Software y Hardware) y de oficina; equipo de medición dasométrico, equipo y materiales para propagación de plántulas, materiales de oficina y de campo.</w:t>
      </w:r>
    </w:p>
    <w:p w14:paraId="71C9A4A2" w14:textId="77777777" w:rsidR="009762C7" w:rsidRDefault="009762C7" w:rsidP="009762C7">
      <w:pPr>
        <w:spacing w:line="360" w:lineRule="auto"/>
      </w:pPr>
    </w:p>
    <w:p w14:paraId="5FBDE0F9" w14:textId="77777777" w:rsidR="009762C7" w:rsidRDefault="009762C7" w:rsidP="00C91C31">
      <w:pPr>
        <w:pStyle w:val="Prrafodelista"/>
        <w:numPr>
          <w:ilvl w:val="0"/>
          <w:numId w:val="57"/>
        </w:numPr>
        <w:rPr>
          <w:rFonts w:cs="Arial"/>
          <w:b/>
          <w:bCs/>
          <w:color w:val="000000"/>
          <w:sz w:val="22"/>
        </w:rPr>
      </w:pPr>
      <w:r w:rsidRPr="00074146">
        <w:rPr>
          <w:rFonts w:cs="Arial"/>
          <w:b/>
          <w:color w:val="000000"/>
          <w:sz w:val="22"/>
        </w:rPr>
        <w:t>Cronograma</w:t>
      </w:r>
      <w:r w:rsidRPr="00DA2B38">
        <w:rPr>
          <w:rFonts w:cs="Arial"/>
          <w:b/>
          <w:bCs/>
          <w:color w:val="000000"/>
          <w:sz w:val="22"/>
        </w:rPr>
        <w:t xml:space="preserve"> de Actividades</w:t>
      </w:r>
    </w:p>
    <w:p w14:paraId="126C8FB2" w14:textId="77777777" w:rsidR="009762C7" w:rsidRPr="00744903" w:rsidRDefault="009762C7" w:rsidP="009762C7">
      <w:pPr>
        <w:spacing w:line="360" w:lineRule="auto"/>
        <w:rPr>
          <w:sz w:val="22"/>
          <w:lang w:val="es-ES"/>
        </w:rPr>
      </w:pPr>
      <w:r w:rsidRPr="00744903">
        <w:rPr>
          <w:sz w:val="22"/>
          <w:lang w:val="es-ES"/>
        </w:rPr>
        <w:t>Las actividades están contempladas llevarse a cabo bajo el siguiente cronograma de acciones:</w:t>
      </w:r>
    </w:p>
    <w:p w14:paraId="69D14DF8" w14:textId="77777777" w:rsidR="009762C7" w:rsidRPr="00744903" w:rsidRDefault="009762C7" w:rsidP="009762C7">
      <w:pPr>
        <w:pStyle w:val="NormalWeb"/>
        <w:spacing w:before="0" w:beforeAutospacing="0" w:after="0" w:afterAutospacing="0" w:line="360" w:lineRule="auto"/>
        <w:jc w:val="both"/>
        <w:rPr>
          <w:rFonts w:ascii="Arial" w:hAnsi="Arial" w:cs="Arial"/>
          <w:b/>
          <w:bCs/>
          <w:color w:val="000000"/>
          <w:sz w:val="22"/>
          <w:szCs w:val="22"/>
        </w:rPr>
      </w:pPr>
    </w:p>
    <w:tbl>
      <w:tblPr>
        <w:tblW w:w="9097" w:type="dxa"/>
        <w:jc w:val="center"/>
        <w:tblCellMar>
          <w:left w:w="70" w:type="dxa"/>
          <w:right w:w="70" w:type="dxa"/>
        </w:tblCellMar>
        <w:tblLook w:val="04A0" w:firstRow="1" w:lastRow="0" w:firstColumn="1" w:lastColumn="0" w:noHBand="0" w:noVBand="1"/>
      </w:tblPr>
      <w:tblGrid>
        <w:gridCol w:w="5117"/>
        <w:gridCol w:w="796"/>
        <w:gridCol w:w="796"/>
        <w:gridCol w:w="796"/>
        <w:gridCol w:w="796"/>
        <w:gridCol w:w="796"/>
      </w:tblGrid>
      <w:tr w:rsidR="009762C7" w:rsidRPr="00987C43" w14:paraId="3ED6CFDE" w14:textId="77777777" w:rsidTr="00352DCA">
        <w:trPr>
          <w:trHeight w:val="335"/>
          <w:jc w:val="center"/>
        </w:trPr>
        <w:tc>
          <w:tcPr>
            <w:tcW w:w="5117" w:type="dxa"/>
            <w:tcBorders>
              <w:top w:val="single" w:sz="8" w:space="0" w:color="auto"/>
              <w:left w:val="single" w:sz="8" w:space="0" w:color="auto"/>
              <w:bottom w:val="single" w:sz="8" w:space="0" w:color="auto"/>
              <w:right w:val="nil"/>
            </w:tcBorders>
            <w:shd w:val="clear" w:color="auto" w:fill="auto"/>
            <w:noWrap/>
            <w:vAlign w:val="center"/>
            <w:hideMark/>
          </w:tcPr>
          <w:p w14:paraId="1DA906AD" w14:textId="77777777" w:rsidR="009762C7" w:rsidRPr="00987C43" w:rsidRDefault="009762C7" w:rsidP="00352DCA">
            <w:pPr>
              <w:rPr>
                <w:rFonts w:ascii="Calibri" w:eastAsia="Times New Roman" w:hAnsi="Calibri" w:cs="Calibri"/>
                <w:b/>
                <w:bCs/>
                <w:color w:val="000000"/>
                <w:sz w:val="20"/>
                <w:szCs w:val="20"/>
                <w:lang w:eastAsia="es-HN"/>
              </w:rPr>
            </w:pPr>
            <w:bookmarkStart w:id="57" w:name="_Hlk25927695"/>
            <w:r w:rsidRPr="00987C43">
              <w:rPr>
                <w:rFonts w:ascii="Calibri" w:eastAsia="Times New Roman" w:hAnsi="Calibri" w:cs="Calibri"/>
                <w:b/>
                <w:bCs/>
                <w:color w:val="000000"/>
                <w:sz w:val="20"/>
                <w:szCs w:val="20"/>
                <w:lang w:val="es-ES" w:eastAsia="es-HN"/>
              </w:rPr>
              <w:t>Actividades</w:t>
            </w:r>
          </w:p>
        </w:tc>
        <w:tc>
          <w:tcPr>
            <w:tcW w:w="7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71DDAE" w14:textId="77777777" w:rsidR="009762C7" w:rsidRPr="00987C43" w:rsidRDefault="009762C7" w:rsidP="00352DCA">
            <w:pPr>
              <w:rPr>
                <w:rFonts w:ascii="Calibri" w:eastAsia="Times New Roman" w:hAnsi="Calibri" w:cs="Calibri"/>
                <w:b/>
                <w:bCs/>
                <w:color w:val="000000"/>
                <w:sz w:val="20"/>
                <w:szCs w:val="20"/>
                <w:lang w:eastAsia="es-HN"/>
              </w:rPr>
            </w:pPr>
            <w:r w:rsidRPr="00987C43">
              <w:rPr>
                <w:rFonts w:ascii="Calibri" w:eastAsia="Times New Roman" w:hAnsi="Calibri" w:cs="Calibri"/>
                <w:b/>
                <w:bCs/>
                <w:color w:val="000000"/>
                <w:sz w:val="20"/>
                <w:szCs w:val="20"/>
                <w:lang w:val="es-ES" w:eastAsia="es-HN"/>
              </w:rPr>
              <w:t>Mes 1</w:t>
            </w:r>
          </w:p>
        </w:tc>
        <w:tc>
          <w:tcPr>
            <w:tcW w:w="796" w:type="dxa"/>
            <w:tcBorders>
              <w:top w:val="single" w:sz="8" w:space="0" w:color="auto"/>
              <w:left w:val="nil"/>
              <w:bottom w:val="single" w:sz="8" w:space="0" w:color="auto"/>
              <w:right w:val="nil"/>
            </w:tcBorders>
            <w:shd w:val="clear" w:color="auto" w:fill="auto"/>
            <w:vAlign w:val="center"/>
            <w:hideMark/>
          </w:tcPr>
          <w:p w14:paraId="43525D50" w14:textId="77777777" w:rsidR="009762C7" w:rsidRPr="00987C43" w:rsidRDefault="009762C7" w:rsidP="00352DCA">
            <w:pPr>
              <w:rPr>
                <w:rFonts w:ascii="Calibri" w:eastAsia="Times New Roman" w:hAnsi="Calibri" w:cs="Calibri"/>
                <w:b/>
                <w:bCs/>
                <w:color w:val="000000"/>
                <w:sz w:val="20"/>
                <w:szCs w:val="20"/>
                <w:lang w:eastAsia="es-HN"/>
              </w:rPr>
            </w:pPr>
            <w:r w:rsidRPr="00987C43">
              <w:rPr>
                <w:rFonts w:ascii="Calibri" w:eastAsia="Times New Roman" w:hAnsi="Calibri" w:cs="Calibri"/>
                <w:b/>
                <w:bCs/>
                <w:color w:val="000000"/>
                <w:sz w:val="20"/>
                <w:szCs w:val="20"/>
                <w:lang w:val="es-ES" w:eastAsia="es-HN"/>
              </w:rPr>
              <w:t>Mes 2</w:t>
            </w:r>
          </w:p>
        </w:tc>
        <w:tc>
          <w:tcPr>
            <w:tcW w:w="7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D29EB4" w14:textId="77777777" w:rsidR="009762C7" w:rsidRPr="00987C43" w:rsidRDefault="009762C7" w:rsidP="00352DCA">
            <w:pPr>
              <w:rPr>
                <w:rFonts w:ascii="Calibri" w:eastAsia="Times New Roman" w:hAnsi="Calibri" w:cs="Calibri"/>
                <w:b/>
                <w:bCs/>
                <w:color w:val="000000"/>
                <w:sz w:val="20"/>
                <w:szCs w:val="20"/>
                <w:lang w:eastAsia="es-HN"/>
              </w:rPr>
            </w:pPr>
            <w:r w:rsidRPr="00987C43">
              <w:rPr>
                <w:rFonts w:ascii="Calibri" w:eastAsia="Times New Roman" w:hAnsi="Calibri" w:cs="Calibri"/>
                <w:b/>
                <w:bCs/>
                <w:color w:val="000000"/>
                <w:sz w:val="20"/>
                <w:szCs w:val="20"/>
                <w:lang w:val="es-ES" w:eastAsia="es-HN"/>
              </w:rPr>
              <w:t>Mes 3</w:t>
            </w:r>
          </w:p>
        </w:tc>
        <w:tc>
          <w:tcPr>
            <w:tcW w:w="7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1F34A9" w14:textId="77777777" w:rsidR="009762C7" w:rsidRPr="00987C43" w:rsidRDefault="009762C7" w:rsidP="00352DCA">
            <w:pPr>
              <w:rPr>
                <w:rFonts w:ascii="Calibri" w:eastAsia="Times New Roman" w:hAnsi="Calibri" w:cs="Calibri"/>
                <w:b/>
                <w:bCs/>
                <w:color w:val="000000"/>
                <w:sz w:val="20"/>
                <w:szCs w:val="20"/>
                <w:lang w:eastAsia="es-HN"/>
              </w:rPr>
            </w:pPr>
            <w:r w:rsidRPr="00987C43">
              <w:rPr>
                <w:rFonts w:ascii="Calibri" w:eastAsia="Times New Roman" w:hAnsi="Calibri" w:cs="Calibri"/>
                <w:b/>
                <w:bCs/>
                <w:color w:val="000000"/>
                <w:sz w:val="20"/>
                <w:szCs w:val="20"/>
                <w:lang w:val="es-ES" w:eastAsia="es-HN"/>
              </w:rPr>
              <w:t>Mes 4</w:t>
            </w:r>
          </w:p>
        </w:tc>
        <w:tc>
          <w:tcPr>
            <w:tcW w:w="796" w:type="dxa"/>
            <w:tcBorders>
              <w:top w:val="single" w:sz="8" w:space="0" w:color="auto"/>
              <w:left w:val="single" w:sz="8" w:space="0" w:color="auto"/>
              <w:bottom w:val="single" w:sz="8" w:space="0" w:color="auto"/>
              <w:right w:val="single" w:sz="8" w:space="0" w:color="auto"/>
            </w:tcBorders>
            <w:vAlign w:val="center"/>
          </w:tcPr>
          <w:p w14:paraId="383405FF" w14:textId="77777777" w:rsidR="009762C7" w:rsidRPr="00987C43" w:rsidRDefault="009762C7" w:rsidP="00352DCA">
            <w:pPr>
              <w:rPr>
                <w:rFonts w:ascii="Calibri" w:eastAsia="Times New Roman" w:hAnsi="Calibri" w:cs="Calibri"/>
                <w:b/>
                <w:bCs/>
                <w:color w:val="000000"/>
                <w:sz w:val="20"/>
                <w:szCs w:val="20"/>
                <w:lang w:val="es-ES" w:eastAsia="es-HN"/>
              </w:rPr>
            </w:pPr>
            <w:r w:rsidRPr="00987C43">
              <w:rPr>
                <w:rFonts w:ascii="Calibri" w:eastAsia="Times New Roman" w:hAnsi="Calibri" w:cs="Calibri"/>
                <w:b/>
                <w:bCs/>
                <w:color w:val="000000"/>
                <w:sz w:val="20"/>
                <w:szCs w:val="20"/>
                <w:lang w:val="es-ES" w:eastAsia="es-HN"/>
              </w:rPr>
              <w:t xml:space="preserve">Mes </w:t>
            </w:r>
            <w:r>
              <w:rPr>
                <w:rFonts w:ascii="Calibri" w:eastAsia="Times New Roman" w:hAnsi="Calibri" w:cs="Calibri"/>
                <w:b/>
                <w:bCs/>
                <w:color w:val="000000"/>
                <w:sz w:val="20"/>
                <w:szCs w:val="20"/>
                <w:lang w:val="es-ES" w:eastAsia="es-HN"/>
              </w:rPr>
              <w:t>5</w:t>
            </w:r>
          </w:p>
        </w:tc>
      </w:tr>
      <w:tr w:rsidR="009762C7" w:rsidRPr="00987C43" w14:paraId="30C1957C" w14:textId="77777777" w:rsidTr="00352DCA">
        <w:trPr>
          <w:trHeight w:val="335"/>
          <w:jc w:val="center"/>
        </w:trPr>
        <w:tc>
          <w:tcPr>
            <w:tcW w:w="5117" w:type="dxa"/>
            <w:tcBorders>
              <w:top w:val="nil"/>
              <w:left w:val="single" w:sz="8" w:space="0" w:color="auto"/>
              <w:bottom w:val="single" w:sz="4" w:space="0" w:color="auto"/>
              <w:right w:val="single" w:sz="4" w:space="0" w:color="auto"/>
            </w:tcBorders>
            <w:shd w:val="clear" w:color="auto" w:fill="auto"/>
            <w:noWrap/>
            <w:vAlign w:val="center"/>
            <w:hideMark/>
          </w:tcPr>
          <w:p w14:paraId="51F15562" w14:textId="77777777" w:rsidR="009762C7" w:rsidRPr="00987C43" w:rsidRDefault="009762C7" w:rsidP="00352DCA">
            <w:pPr>
              <w:rPr>
                <w:rFonts w:ascii="Calibri" w:eastAsia="Times New Roman" w:hAnsi="Calibri" w:cs="Calibri"/>
                <w:color w:val="000000"/>
                <w:sz w:val="20"/>
                <w:szCs w:val="20"/>
                <w:lang w:eastAsia="es-HN"/>
              </w:rPr>
            </w:pPr>
            <w:r>
              <w:rPr>
                <w:rFonts w:ascii="Calibri" w:eastAsia="Times New Roman" w:hAnsi="Calibri" w:cs="Calibri"/>
                <w:color w:val="000000"/>
                <w:sz w:val="20"/>
                <w:szCs w:val="20"/>
                <w:lang w:val="es-ES" w:eastAsia="es-HN"/>
              </w:rPr>
              <w:t xml:space="preserve">Revisión bibliográfica y </w:t>
            </w:r>
            <w:r w:rsidRPr="00987C43">
              <w:rPr>
                <w:rFonts w:ascii="Calibri" w:eastAsia="Times New Roman" w:hAnsi="Calibri" w:cs="Calibri"/>
                <w:color w:val="000000"/>
                <w:sz w:val="20"/>
                <w:szCs w:val="20"/>
                <w:lang w:val="es-ES" w:eastAsia="es-HN"/>
              </w:rPr>
              <w:t xml:space="preserve">Selección </w:t>
            </w:r>
            <w:r>
              <w:rPr>
                <w:rFonts w:ascii="Calibri" w:eastAsia="Times New Roman" w:hAnsi="Calibri" w:cs="Calibri"/>
                <w:color w:val="000000"/>
                <w:sz w:val="20"/>
                <w:szCs w:val="20"/>
                <w:lang w:val="es-ES" w:eastAsia="es-HN"/>
              </w:rPr>
              <w:t>del sitio</w:t>
            </w:r>
          </w:p>
        </w:tc>
        <w:tc>
          <w:tcPr>
            <w:tcW w:w="796" w:type="dxa"/>
            <w:tcBorders>
              <w:top w:val="nil"/>
              <w:left w:val="nil"/>
              <w:bottom w:val="single" w:sz="4" w:space="0" w:color="auto"/>
              <w:right w:val="single" w:sz="4" w:space="0" w:color="auto"/>
            </w:tcBorders>
            <w:shd w:val="clear" w:color="000000" w:fill="305496"/>
            <w:vAlign w:val="center"/>
            <w:hideMark/>
          </w:tcPr>
          <w:p w14:paraId="3265735C"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79075354"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2914C596"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single" w:sz="8" w:space="0" w:color="auto"/>
              <w:left w:val="nil"/>
              <w:bottom w:val="single" w:sz="4" w:space="0" w:color="auto"/>
              <w:right w:val="single" w:sz="4" w:space="0" w:color="auto"/>
            </w:tcBorders>
            <w:shd w:val="clear" w:color="auto" w:fill="auto"/>
            <w:vAlign w:val="center"/>
            <w:hideMark/>
          </w:tcPr>
          <w:p w14:paraId="1CECDFF0"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single" w:sz="8" w:space="0" w:color="auto"/>
              <w:left w:val="nil"/>
              <w:bottom w:val="single" w:sz="4" w:space="0" w:color="auto"/>
              <w:right w:val="single" w:sz="8" w:space="0" w:color="auto"/>
            </w:tcBorders>
          </w:tcPr>
          <w:p w14:paraId="4657C8DD" w14:textId="77777777" w:rsidR="009762C7" w:rsidRPr="00987C43" w:rsidRDefault="009762C7" w:rsidP="00352DCA">
            <w:pPr>
              <w:rPr>
                <w:rFonts w:ascii="Calibri" w:eastAsia="Times New Roman" w:hAnsi="Calibri" w:cs="Calibri"/>
                <w:color w:val="000000"/>
                <w:sz w:val="20"/>
                <w:szCs w:val="20"/>
                <w:lang w:eastAsia="es-HN"/>
              </w:rPr>
            </w:pPr>
          </w:p>
        </w:tc>
      </w:tr>
      <w:tr w:rsidR="009762C7" w:rsidRPr="00987C43" w14:paraId="2E22E56F" w14:textId="77777777" w:rsidTr="00352DCA">
        <w:trPr>
          <w:trHeight w:val="335"/>
          <w:jc w:val="center"/>
        </w:trPr>
        <w:tc>
          <w:tcPr>
            <w:tcW w:w="5117" w:type="dxa"/>
            <w:tcBorders>
              <w:top w:val="nil"/>
              <w:left w:val="single" w:sz="8" w:space="0" w:color="auto"/>
              <w:bottom w:val="single" w:sz="4" w:space="0" w:color="auto"/>
              <w:right w:val="single" w:sz="4" w:space="0" w:color="auto"/>
            </w:tcBorders>
            <w:shd w:val="clear" w:color="auto" w:fill="auto"/>
            <w:noWrap/>
            <w:vAlign w:val="center"/>
            <w:hideMark/>
          </w:tcPr>
          <w:p w14:paraId="0D908FAA" w14:textId="77777777" w:rsidR="009762C7" w:rsidRPr="00987C43" w:rsidRDefault="009762C7" w:rsidP="00352DCA">
            <w:pPr>
              <w:rPr>
                <w:rFonts w:ascii="Calibri" w:eastAsia="Times New Roman" w:hAnsi="Calibri" w:cs="Calibri"/>
                <w:color w:val="000000"/>
                <w:sz w:val="20"/>
                <w:szCs w:val="20"/>
                <w:lang w:eastAsia="es-HN"/>
              </w:rPr>
            </w:pPr>
            <w:r>
              <w:rPr>
                <w:rFonts w:ascii="Calibri" w:eastAsia="Times New Roman" w:hAnsi="Calibri" w:cs="Calibri"/>
                <w:color w:val="000000"/>
                <w:sz w:val="20"/>
                <w:szCs w:val="20"/>
                <w:lang w:val="es-ES" w:eastAsia="es-HN"/>
              </w:rPr>
              <w:t>Diseño del muestreo y ubicación de unidades muestrales</w:t>
            </w:r>
          </w:p>
        </w:tc>
        <w:tc>
          <w:tcPr>
            <w:tcW w:w="796" w:type="dxa"/>
            <w:tcBorders>
              <w:top w:val="nil"/>
              <w:left w:val="nil"/>
              <w:bottom w:val="single" w:sz="4" w:space="0" w:color="auto"/>
              <w:right w:val="single" w:sz="4" w:space="0" w:color="auto"/>
            </w:tcBorders>
            <w:shd w:val="clear" w:color="000000" w:fill="305496"/>
            <w:vAlign w:val="center"/>
            <w:hideMark/>
          </w:tcPr>
          <w:p w14:paraId="7DE42985"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3519DF6F"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3C9D7293"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7F4155A7"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8" w:space="0" w:color="auto"/>
            </w:tcBorders>
          </w:tcPr>
          <w:p w14:paraId="087FE939" w14:textId="77777777" w:rsidR="009762C7" w:rsidRPr="00987C43" w:rsidRDefault="009762C7" w:rsidP="00352DCA">
            <w:pPr>
              <w:rPr>
                <w:rFonts w:ascii="Calibri" w:eastAsia="Times New Roman" w:hAnsi="Calibri" w:cs="Calibri"/>
                <w:color w:val="000000"/>
                <w:sz w:val="20"/>
                <w:szCs w:val="20"/>
                <w:lang w:eastAsia="es-HN"/>
              </w:rPr>
            </w:pPr>
          </w:p>
        </w:tc>
      </w:tr>
      <w:tr w:rsidR="009762C7" w:rsidRPr="00987C43" w14:paraId="513EA075" w14:textId="77777777" w:rsidTr="00352DCA">
        <w:trPr>
          <w:trHeight w:val="335"/>
          <w:jc w:val="center"/>
        </w:trPr>
        <w:tc>
          <w:tcPr>
            <w:tcW w:w="5117" w:type="dxa"/>
            <w:tcBorders>
              <w:top w:val="nil"/>
              <w:left w:val="single" w:sz="8" w:space="0" w:color="auto"/>
              <w:bottom w:val="single" w:sz="4" w:space="0" w:color="auto"/>
              <w:right w:val="single" w:sz="4" w:space="0" w:color="auto"/>
            </w:tcBorders>
            <w:shd w:val="clear" w:color="auto" w:fill="auto"/>
            <w:noWrap/>
            <w:vAlign w:val="center"/>
            <w:hideMark/>
          </w:tcPr>
          <w:p w14:paraId="0BC88FDF" w14:textId="77777777" w:rsidR="009762C7" w:rsidRPr="00987C43" w:rsidRDefault="009762C7" w:rsidP="00352DCA">
            <w:pPr>
              <w:rPr>
                <w:rFonts w:ascii="Calibri" w:eastAsia="Times New Roman" w:hAnsi="Calibri" w:cs="Calibri"/>
                <w:color w:val="000000"/>
                <w:sz w:val="20"/>
                <w:szCs w:val="20"/>
                <w:lang w:eastAsia="es-HN"/>
              </w:rPr>
            </w:pPr>
            <w:r>
              <w:rPr>
                <w:rFonts w:ascii="Calibri" w:eastAsia="Times New Roman" w:hAnsi="Calibri" w:cs="Calibri"/>
                <w:color w:val="000000"/>
                <w:sz w:val="20"/>
                <w:szCs w:val="20"/>
                <w:lang w:val="es-ES" w:eastAsia="es-HN"/>
              </w:rPr>
              <w:t>Levantamiento de la información</w:t>
            </w:r>
          </w:p>
        </w:tc>
        <w:tc>
          <w:tcPr>
            <w:tcW w:w="796" w:type="dxa"/>
            <w:tcBorders>
              <w:top w:val="nil"/>
              <w:left w:val="nil"/>
              <w:bottom w:val="single" w:sz="4" w:space="0" w:color="auto"/>
              <w:right w:val="single" w:sz="4" w:space="0" w:color="auto"/>
            </w:tcBorders>
            <w:shd w:val="clear" w:color="auto" w:fill="auto"/>
            <w:vAlign w:val="center"/>
            <w:hideMark/>
          </w:tcPr>
          <w:p w14:paraId="2844087F"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000000" w:fill="305496"/>
            <w:vAlign w:val="center"/>
            <w:hideMark/>
          </w:tcPr>
          <w:p w14:paraId="5506C99A" w14:textId="77777777" w:rsidR="009762C7" w:rsidRPr="00730F38" w:rsidRDefault="009762C7" w:rsidP="00352DCA">
            <w:pPr>
              <w:rPr>
                <w:rFonts w:ascii="Calibri" w:eastAsia="Times New Roman" w:hAnsi="Calibri" w:cs="Calibri"/>
                <w:color w:val="000000"/>
                <w:sz w:val="20"/>
                <w:szCs w:val="20"/>
                <w:highlight w:val="darkBlue"/>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0070EE25"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076CA2B7"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8" w:space="0" w:color="auto"/>
            </w:tcBorders>
          </w:tcPr>
          <w:p w14:paraId="6DAAEC78" w14:textId="77777777" w:rsidR="009762C7" w:rsidRPr="00987C43" w:rsidRDefault="009762C7" w:rsidP="00352DCA">
            <w:pPr>
              <w:rPr>
                <w:rFonts w:ascii="Calibri" w:eastAsia="Times New Roman" w:hAnsi="Calibri" w:cs="Calibri"/>
                <w:color w:val="000000"/>
                <w:sz w:val="20"/>
                <w:szCs w:val="20"/>
                <w:lang w:eastAsia="es-HN"/>
              </w:rPr>
            </w:pPr>
          </w:p>
        </w:tc>
      </w:tr>
      <w:tr w:rsidR="009762C7" w:rsidRPr="00987C43" w14:paraId="75517F73" w14:textId="77777777" w:rsidTr="00352DCA">
        <w:trPr>
          <w:trHeight w:val="335"/>
          <w:jc w:val="center"/>
        </w:trPr>
        <w:tc>
          <w:tcPr>
            <w:tcW w:w="5117" w:type="dxa"/>
            <w:tcBorders>
              <w:top w:val="nil"/>
              <w:left w:val="single" w:sz="8" w:space="0" w:color="auto"/>
              <w:bottom w:val="single" w:sz="4" w:space="0" w:color="auto"/>
              <w:right w:val="single" w:sz="4" w:space="0" w:color="auto"/>
            </w:tcBorders>
            <w:shd w:val="clear" w:color="auto" w:fill="auto"/>
            <w:noWrap/>
            <w:vAlign w:val="center"/>
            <w:hideMark/>
          </w:tcPr>
          <w:p w14:paraId="6A9E771A" w14:textId="77777777" w:rsidR="009762C7" w:rsidRPr="00987C43" w:rsidRDefault="009762C7" w:rsidP="00352DCA">
            <w:pPr>
              <w:rPr>
                <w:rFonts w:ascii="Calibri" w:eastAsia="Times New Roman" w:hAnsi="Calibri" w:cs="Calibri"/>
                <w:color w:val="000000"/>
                <w:sz w:val="20"/>
                <w:szCs w:val="20"/>
                <w:lang w:eastAsia="es-HN"/>
              </w:rPr>
            </w:pPr>
            <w:r>
              <w:rPr>
                <w:rFonts w:ascii="Calibri" w:eastAsia="Times New Roman" w:hAnsi="Calibri" w:cs="Calibri"/>
                <w:color w:val="000000"/>
                <w:sz w:val="20"/>
                <w:szCs w:val="20"/>
                <w:lang w:val="es-ES" w:eastAsia="es-HN"/>
              </w:rPr>
              <w:t>Revisión bibliográfica y Procesamiento de la información</w:t>
            </w:r>
          </w:p>
        </w:tc>
        <w:tc>
          <w:tcPr>
            <w:tcW w:w="796" w:type="dxa"/>
            <w:tcBorders>
              <w:top w:val="nil"/>
              <w:left w:val="nil"/>
              <w:bottom w:val="single" w:sz="4" w:space="0" w:color="auto"/>
              <w:right w:val="single" w:sz="4" w:space="0" w:color="auto"/>
            </w:tcBorders>
            <w:shd w:val="clear" w:color="auto" w:fill="auto"/>
            <w:vAlign w:val="center"/>
            <w:hideMark/>
          </w:tcPr>
          <w:p w14:paraId="5C4C0F0A"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000000" w:fill="305496"/>
            <w:vAlign w:val="center"/>
            <w:hideMark/>
          </w:tcPr>
          <w:p w14:paraId="6CE9D05E"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000000" w:fill="305496"/>
            <w:vAlign w:val="center"/>
            <w:hideMark/>
          </w:tcPr>
          <w:p w14:paraId="60EB88E7"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46EFEF58"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8" w:space="0" w:color="auto"/>
            </w:tcBorders>
          </w:tcPr>
          <w:p w14:paraId="7DBDCC3F" w14:textId="77777777" w:rsidR="009762C7" w:rsidRPr="00987C43" w:rsidRDefault="009762C7" w:rsidP="00352DCA">
            <w:pPr>
              <w:rPr>
                <w:rFonts w:ascii="Calibri" w:eastAsia="Times New Roman" w:hAnsi="Calibri" w:cs="Calibri"/>
                <w:color w:val="000000"/>
                <w:sz w:val="20"/>
                <w:szCs w:val="20"/>
                <w:lang w:eastAsia="es-HN"/>
              </w:rPr>
            </w:pPr>
          </w:p>
        </w:tc>
      </w:tr>
      <w:tr w:rsidR="009762C7" w:rsidRPr="00987C43" w14:paraId="4500EC59" w14:textId="77777777" w:rsidTr="00352DCA">
        <w:trPr>
          <w:trHeight w:val="335"/>
          <w:jc w:val="center"/>
        </w:trPr>
        <w:tc>
          <w:tcPr>
            <w:tcW w:w="5117" w:type="dxa"/>
            <w:tcBorders>
              <w:top w:val="nil"/>
              <w:left w:val="single" w:sz="8" w:space="0" w:color="auto"/>
              <w:bottom w:val="single" w:sz="4" w:space="0" w:color="auto"/>
              <w:right w:val="single" w:sz="4" w:space="0" w:color="auto"/>
            </w:tcBorders>
            <w:shd w:val="clear" w:color="auto" w:fill="auto"/>
            <w:noWrap/>
            <w:vAlign w:val="center"/>
            <w:hideMark/>
          </w:tcPr>
          <w:p w14:paraId="529354A4" w14:textId="77777777" w:rsidR="009762C7" w:rsidRPr="00987C43" w:rsidRDefault="009762C7" w:rsidP="00352DCA">
            <w:pPr>
              <w:rPr>
                <w:rFonts w:ascii="Calibri" w:eastAsia="Times New Roman" w:hAnsi="Calibri" w:cs="Calibri"/>
                <w:color w:val="000000"/>
                <w:sz w:val="20"/>
                <w:szCs w:val="20"/>
                <w:lang w:eastAsia="es-HN"/>
              </w:rPr>
            </w:pPr>
            <w:r>
              <w:rPr>
                <w:rFonts w:ascii="Calibri" w:eastAsia="Times New Roman" w:hAnsi="Calibri" w:cs="Calibri"/>
                <w:color w:val="000000"/>
                <w:sz w:val="20"/>
                <w:szCs w:val="20"/>
                <w:lang w:val="es-ES" w:eastAsia="es-HN"/>
              </w:rPr>
              <w:t>Análisis de la información</w:t>
            </w:r>
          </w:p>
        </w:tc>
        <w:tc>
          <w:tcPr>
            <w:tcW w:w="796" w:type="dxa"/>
            <w:tcBorders>
              <w:top w:val="nil"/>
              <w:left w:val="nil"/>
              <w:bottom w:val="single" w:sz="4" w:space="0" w:color="auto"/>
              <w:right w:val="single" w:sz="4" w:space="0" w:color="auto"/>
            </w:tcBorders>
            <w:shd w:val="clear" w:color="auto" w:fill="auto"/>
            <w:vAlign w:val="center"/>
            <w:hideMark/>
          </w:tcPr>
          <w:p w14:paraId="7922E6C6"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4AFC39E8"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000000" w:fill="305496"/>
            <w:vAlign w:val="center"/>
            <w:hideMark/>
          </w:tcPr>
          <w:p w14:paraId="49465C69"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2F5496" w:themeFill="accent5" w:themeFillShade="BF"/>
            <w:vAlign w:val="center"/>
            <w:hideMark/>
          </w:tcPr>
          <w:p w14:paraId="2B540DE6"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8" w:space="0" w:color="auto"/>
            </w:tcBorders>
          </w:tcPr>
          <w:p w14:paraId="52A5FDA8" w14:textId="77777777" w:rsidR="009762C7" w:rsidRPr="00987C43" w:rsidRDefault="009762C7" w:rsidP="00352DCA">
            <w:pPr>
              <w:rPr>
                <w:rFonts w:ascii="Calibri" w:eastAsia="Times New Roman" w:hAnsi="Calibri" w:cs="Calibri"/>
                <w:color w:val="000000"/>
                <w:sz w:val="20"/>
                <w:szCs w:val="20"/>
                <w:lang w:eastAsia="es-HN"/>
              </w:rPr>
            </w:pPr>
          </w:p>
        </w:tc>
      </w:tr>
      <w:tr w:rsidR="009762C7" w:rsidRPr="00987C43" w14:paraId="2BABCC2F" w14:textId="77777777" w:rsidTr="00352DCA">
        <w:trPr>
          <w:trHeight w:val="335"/>
          <w:jc w:val="center"/>
        </w:trPr>
        <w:tc>
          <w:tcPr>
            <w:tcW w:w="5117" w:type="dxa"/>
            <w:tcBorders>
              <w:top w:val="nil"/>
              <w:left w:val="single" w:sz="8" w:space="0" w:color="auto"/>
              <w:bottom w:val="single" w:sz="8" w:space="0" w:color="auto"/>
              <w:right w:val="single" w:sz="4" w:space="0" w:color="auto"/>
            </w:tcBorders>
            <w:shd w:val="clear" w:color="auto" w:fill="auto"/>
            <w:noWrap/>
            <w:vAlign w:val="center"/>
          </w:tcPr>
          <w:p w14:paraId="4F77F5C3" w14:textId="77777777" w:rsidR="009762C7" w:rsidRPr="00987C43" w:rsidRDefault="009762C7" w:rsidP="00352DCA">
            <w:pPr>
              <w:rPr>
                <w:rFonts w:ascii="Calibri" w:eastAsia="Times New Roman" w:hAnsi="Calibri" w:cs="Calibri"/>
                <w:color w:val="000000"/>
                <w:sz w:val="20"/>
                <w:szCs w:val="20"/>
                <w:lang w:eastAsia="es-HN"/>
              </w:rPr>
            </w:pPr>
            <w:r>
              <w:rPr>
                <w:rFonts w:ascii="Calibri" w:eastAsia="Times New Roman" w:hAnsi="Calibri" w:cs="Calibri"/>
                <w:color w:val="000000"/>
                <w:sz w:val="20"/>
                <w:szCs w:val="20"/>
                <w:lang w:eastAsia="es-HN"/>
              </w:rPr>
              <w:t>Redacción del artículo técnico</w:t>
            </w:r>
          </w:p>
        </w:tc>
        <w:tc>
          <w:tcPr>
            <w:tcW w:w="796" w:type="dxa"/>
            <w:tcBorders>
              <w:top w:val="nil"/>
              <w:left w:val="nil"/>
              <w:bottom w:val="single" w:sz="8" w:space="0" w:color="auto"/>
              <w:right w:val="single" w:sz="4" w:space="0" w:color="auto"/>
            </w:tcBorders>
            <w:shd w:val="clear" w:color="auto" w:fill="auto"/>
            <w:vAlign w:val="center"/>
            <w:hideMark/>
          </w:tcPr>
          <w:p w14:paraId="481C151A"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8" w:space="0" w:color="auto"/>
              <w:right w:val="single" w:sz="4" w:space="0" w:color="auto"/>
            </w:tcBorders>
            <w:shd w:val="clear" w:color="auto" w:fill="auto"/>
            <w:vAlign w:val="center"/>
            <w:hideMark/>
          </w:tcPr>
          <w:p w14:paraId="7862696C"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8" w:space="0" w:color="auto"/>
              <w:right w:val="single" w:sz="4" w:space="0" w:color="auto"/>
            </w:tcBorders>
            <w:shd w:val="clear" w:color="auto" w:fill="auto"/>
            <w:vAlign w:val="center"/>
            <w:hideMark/>
          </w:tcPr>
          <w:p w14:paraId="72735269"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8" w:space="0" w:color="auto"/>
              <w:right w:val="single" w:sz="4" w:space="0" w:color="auto"/>
            </w:tcBorders>
            <w:shd w:val="clear" w:color="auto" w:fill="auto"/>
            <w:vAlign w:val="center"/>
            <w:hideMark/>
          </w:tcPr>
          <w:p w14:paraId="4D2D81DA" w14:textId="77777777" w:rsidR="009762C7" w:rsidRPr="00987C43" w:rsidRDefault="009762C7" w:rsidP="00352DCA">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8" w:space="0" w:color="auto"/>
              <w:right w:val="single" w:sz="8" w:space="0" w:color="auto"/>
            </w:tcBorders>
            <w:shd w:val="clear" w:color="000000" w:fill="305496"/>
          </w:tcPr>
          <w:p w14:paraId="65DB5DD6" w14:textId="77777777" w:rsidR="009762C7" w:rsidRPr="00987C43" w:rsidRDefault="009762C7" w:rsidP="00352DCA">
            <w:pPr>
              <w:rPr>
                <w:rFonts w:ascii="Calibri" w:eastAsia="Times New Roman" w:hAnsi="Calibri" w:cs="Calibri"/>
                <w:color w:val="000000"/>
                <w:sz w:val="20"/>
                <w:szCs w:val="20"/>
                <w:lang w:eastAsia="es-HN"/>
              </w:rPr>
            </w:pPr>
          </w:p>
        </w:tc>
      </w:tr>
      <w:bookmarkEnd w:id="57"/>
    </w:tbl>
    <w:p w14:paraId="78C5010F" w14:textId="77777777" w:rsidR="009762C7" w:rsidRPr="00947ACF" w:rsidRDefault="009762C7" w:rsidP="009762C7">
      <w:pPr>
        <w:pStyle w:val="NormalWeb"/>
        <w:spacing w:before="0" w:beforeAutospacing="0" w:after="0" w:afterAutospacing="0" w:line="360" w:lineRule="auto"/>
        <w:jc w:val="both"/>
        <w:rPr>
          <w:rFonts w:ascii="Arial" w:hAnsi="Arial" w:cs="Arial"/>
          <w:color w:val="000000"/>
          <w:sz w:val="22"/>
          <w:szCs w:val="22"/>
        </w:rPr>
      </w:pPr>
    </w:p>
    <w:p w14:paraId="38C6A26C" w14:textId="77777777" w:rsidR="009762C7" w:rsidRPr="00421F5F" w:rsidRDefault="009762C7" w:rsidP="00C91C31">
      <w:pPr>
        <w:pStyle w:val="Prrafodelista"/>
        <w:numPr>
          <w:ilvl w:val="0"/>
          <w:numId w:val="57"/>
        </w:numPr>
        <w:rPr>
          <w:rFonts w:cs="Arial"/>
          <w:color w:val="000000"/>
          <w:sz w:val="22"/>
        </w:rPr>
      </w:pPr>
      <w:r w:rsidRPr="0094662A">
        <w:rPr>
          <w:rFonts w:cs="Arial"/>
          <w:b/>
          <w:color w:val="000000"/>
          <w:sz w:val="22"/>
        </w:rPr>
        <w:t>Presupuesto Estimad</w:t>
      </w:r>
      <w:r>
        <w:rPr>
          <w:rFonts w:cs="Arial"/>
          <w:b/>
          <w:color w:val="000000"/>
          <w:sz w:val="22"/>
        </w:rPr>
        <w:t>o</w:t>
      </w:r>
    </w:p>
    <w:p w14:paraId="3751DA62" w14:textId="77777777" w:rsidR="009762C7" w:rsidRDefault="009762C7" w:rsidP="009762C7">
      <w:pPr>
        <w:pStyle w:val="NormalWeb"/>
        <w:spacing w:before="0" w:beforeAutospacing="0" w:after="0" w:afterAutospacing="0" w:line="360" w:lineRule="auto"/>
        <w:jc w:val="both"/>
        <w:rPr>
          <w:rFonts w:ascii="Arial" w:hAnsi="Arial" w:cs="Arial"/>
          <w:b/>
          <w:bCs/>
          <w:color w:val="000000"/>
          <w:sz w:val="20"/>
          <w:szCs w:val="20"/>
        </w:rPr>
      </w:pPr>
      <w:r>
        <w:rPr>
          <w:rFonts w:ascii="Arial" w:hAnsi="Arial" w:cs="Arial"/>
          <w:b/>
          <w:color w:val="000000"/>
          <w:sz w:val="22"/>
          <w:szCs w:val="22"/>
        </w:rPr>
        <w:t xml:space="preserve"> </w:t>
      </w:r>
      <w:r>
        <w:rPr>
          <w:rFonts w:ascii="Arial" w:hAnsi="Arial" w:cs="Arial"/>
          <w:color w:val="000000"/>
          <w:sz w:val="22"/>
          <w:szCs w:val="22"/>
        </w:rPr>
        <w:t xml:space="preserve">Para la ejecución de esta investigación se estima un monto de </w:t>
      </w:r>
      <w:r>
        <w:rPr>
          <w:rFonts w:ascii="Arial" w:hAnsi="Arial" w:cs="Arial"/>
          <w:b/>
          <w:bCs/>
          <w:color w:val="000000"/>
          <w:sz w:val="22"/>
          <w:szCs w:val="22"/>
        </w:rPr>
        <w:t>$22,229.20</w:t>
      </w:r>
    </w:p>
    <w:p w14:paraId="5A33B093" w14:textId="77777777" w:rsidR="009762C7" w:rsidRDefault="009762C7" w:rsidP="009762C7">
      <w:pPr>
        <w:pStyle w:val="NormalWeb"/>
        <w:spacing w:before="0" w:beforeAutospacing="0" w:after="0" w:afterAutospacing="0" w:line="360" w:lineRule="auto"/>
        <w:jc w:val="both"/>
        <w:rPr>
          <w:rFonts w:ascii="Arial" w:hAnsi="Arial" w:cs="Arial"/>
          <w:b/>
          <w:bCs/>
          <w:color w:val="000000"/>
          <w:sz w:val="20"/>
          <w:szCs w:val="20"/>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0"/>
        <w:gridCol w:w="1280"/>
        <w:gridCol w:w="1520"/>
        <w:gridCol w:w="1640"/>
        <w:gridCol w:w="1260"/>
        <w:gridCol w:w="1260"/>
      </w:tblGrid>
      <w:tr w:rsidR="009762C7" w:rsidRPr="00886ED8" w14:paraId="76383511" w14:textId="77777777" w:rsidTr="00352DCA">
        <w:trPr>
          <w:trHeight w:val="300"/>
          <w:jc w:val="center"/>
        </w:trPr>
        <w:tc>
          <w:tcPr>
            <w:tcW w:w="2120" w:type="dxa"/>
            <w:shd w:val="clear" w:color="auto" w:fill="auto"/>
            <w:noWrap/>
            <w:vAlign w:val="bottom"/>
            <w:hideMark/>
          </w:tcPr>
          <w:p w14:paraId="0C09E27A"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Descripción</w:t>
            </w:r>
          </w:p>
        </w:tc>
        <w:tc>
          <w:tcPr>
            <w:tcW w:w="1280" w:type="dxa"/>
            <w:shd w:val="clear" w:color="auto" w:fill="auto"/>
            <w:noWrap/>
            <w:vAlign w:val="center"/>
            <w:hideMark/>
          </w:tcPr>
          <w:p w14:paraId="72422B73"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Cantidad ($)</w:t>
            </w:r>
          </w:p>
        </w:tc>
        <w:tc>
          <w:tcPr>
            <w:tcW w:w="1520" w:type="dxa"/>
            <w:shd w:val="clear" w:color="auto" w:fill="auto"/>
            <w:noWrap/>
            <w:vAlign w:val="center"/>
            <w:hideMark/>
          </w:tcPr>
          <w:p w14:paraId="6F89BF67"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Costo Unitario</w:t>
            </w:r>
          </w:p>
        </w:tc>
        <w:tc>
          <w:tcPr>
            <w:tcW w:w="1640" w:type="dxa"/>
            <w:shd w:val="clear" w:color="auto" w:fill="auto"/>
            <w:noWrap/>
            <w:vAlign w:val="center"/>
            <w:hideMark/>
          </w:tcPr>
          <w:p w14:paraId="1280D086"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Costo ($) /mes</w:t>
            </w:r>
          </w:p>
        </w:tc>
        <w:tc>
          <w:tcPr>
            <w:tcW w:w="1260" w:type="dxa"/>
            <w:shd w:val="clear" w:color="auto" w:fill="auto"/>
            <w:noWrap/>
            <w:vAlign w:val="center"/>
            <w:hideMark/>
          </w:tcPr>
          <w:p w14:paraId="72CC7320"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Tiempo Meses</w:t>
            </w:r>
          </w:p>
        </w:tc>
        <w:tc>
          <w:tcPr>
            <w:tcW w:w="1260" w:type="dxa"/>
            <w:shd w:val="clear" w:color="auto" w:fill="auto"/>
            <w:noWrap/>
            <w:vAlign w:val="center"/>
            <w:hideMark/>
          </w:tcPr>
          <w:p w14:paraId="286999A6"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Total</w:t>
            </w:r>
          </w:p>
        </w:tc>
      </w:tr>
      <w:tr w:rsidR="009762C7" w:rsidRPr="00886ED8" w14:paraId="73F88B16" w14:textId="77777777" w:rsidTr="00352DCA">
        <w:trPr>
          <w:trHeight w:val="290"/>
          <w:jc w:val="center"/>
        </w:trPr>
        <w:tc>
          <w:tcPr>
            <w:tcW w:w="2120" w:type="dxa"/>
            <w:shd w:val="clear" w:color="auto" w:fill="auto"/>
            <w:noWrap/>
            <w:vAlign w:val="bottom"/>
            <w:hideMark/>
          </w:tcPr>
          <w:p w14:paraId="6558BD1E"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Mano de obra</w:t>
            </w:r>
          </w:p>
        </w:tc>
        <w:tc>
          <w:tcPr>
            <w:tcW w:w="1280" w:type="dxa"/>
            <w:shd w:val="clear" w:color="auto" w:fill="auto"/>
            <w:noWrap/>
            <w:vAlign w:val="bottom"/>
            <w:hideMark/>
          </w:tcPr>
          <w:p w14:paraId="185C1020"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20" w:type="dxa"/>
            <w:shd w:val="clear" w:color="auto" w:fill="auto"/>
            <w:noWrap/>
            <w:vAlign w:val="bottom"/>
            <w:hideMark/>
          </w:tcPr>
          <w:p w14:paraId="1EE36881"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640" w:type="dxa"/>
            <w:shd w:val="clear" w:color="auto" w:fill="auto"/>
            <w:noWrap/>
            <w:vAlign w:val="bottom"/>
            <w:hideMark/>
          </w:tcPr>
          <w:p w14:paraId="152CDE47"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75581338"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4EE64BD8"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r>
      <w:tr w:rsidR="009762C7" w:rsidRPr="00886ED8" w14:paraId="519A3166" w14:textId="77777777" w:rsidTr="00352DCA">
        <w:trPr>
          <w:trHeight w:val="290"/>
          <w:jc w:val="center"/>
        </w:trPr>
        <w:tc>
          <w:tcPr>
            <w:tcW w:w="2120" w:type="dxa"/>
            <w:shd w:val="clear" w:color="auto" w:fill="auto"/>
            <w:noWrap/>
            <w:vAlign w:val="bottom"/>
            <w:hideMark/>
          </w:tcPr>
          <w:p w14:paraId="20FCC13B"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lastRenderedPageBreak/>
              <w:t>Especialista 1</w:t>
            </w:r>
          </w:p>
        </w:tc>
        <w:tc>
          <w:tcPr>
            <w:tcW w:w="1280" w:type="dxa"/>
            <w:shd w:val="clear" w:color="auto" w:fill="auto"/>
            <w:noWrap/>
            <w:vAlign w:val="bottom"/>
            <w:hideMark/>
          </w:tcPr>
          <w:p w14:paraId="1B8DC030"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w:t>
            </w:r>
          </w:p>
        </w:tc>
        <w:tc>
          <w:tcPr>
            <w:tcW w:w="1520" w:type="dxa"/>
            <w:shd w:val="clear" w:color="auto" w:fill="auto"/>
            <w:noWrap/>
            <w:vAlign w:val="bottom"/>
            <w:hideMark/>
          </w:tcPr>
          <w:p w14:paraId="2812BD6B"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640" w:type="dxa"/>
            <w:shd w:val="clear" w:color="auto" w:fill="auto"/>
            <w:noWrap/>
            <w:vAlign w:val="bottom"/>
            <w:hideMark/>
          </w:tcPr>
          <w:p w14:paraId="71F96C63"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1700</w:t>
            </w:r>
            <w:r>
              <w:rPr>
                <w:rFonts w:eastAsia="Times New Roman" w:cs="Arial"/>
                <w:color w:val="000000"/>
                <w:sz w:val="20"/>
                <w:szCs w:val="20"/>
                <w:lang w:eastAsia="es-HN"/>
              </w:rPr>
              <w:t>.00</w:t>
            </w:r>
          </w:p>
        </w:tc>
        <w:tc>
          <w:tcPr>
            <w:tcW w:w="1260" w:type="dxa"/>
            <w:shd w:val="clear" w:color="auto" w:fill="auto"/>
            <w:noWrap/>
            <w:vAlign w:val="bottom"/>
            <w:hideMark/>
          </w:tcPr>
          <w:p w14:paraId="08C00CDA"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5</w:t>
            </w:r>
          </w:p>
        </w:tc>
        <w:tc>
          <w:tcPr>
            <w:tcW w:w="1260" w:type="dxa"/>
            <w:shd w:val="clear" w:color="auto" w:fill="auto"/>
            <w:noWrap/>
            <w:vAlign w:val="bottom"/>
            <w:hideMark/>
          </w:tcPr>
          <w:p w14:paraId="4AB9B67A"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xml:space="preserve">   8,500.00 </w:t>
            </w:r>
          </w:p>
        </w:tc>
      </w:tr>
      <w:tr w:rsidR="009762C7" w:rsidRPr="00886ED8" w14:paraId="07D405EC" w14:textId="77777777" w:rsidTr="00352DCA">
        <w:trPr>
          <w:trHeight w:val="290"/>
          <w:jc w:val="center"/>
        </w:trPr>
        <w:tc>
          <w:tcPr>
            <w:tcW w:w="2120" w:type="dxa"/>
            <w:shd w:val="clear" w:color="auto" w:fill="auto"/>
            <w:noWrap/>
            <w:vAlign w:val="bottom"/>
            <w:hideMark/>
          </w:tcPr>
          <w:p w14:paraId="2365F00C"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Auxiliar</w:t>
            </w:r>
          </w:p>
        </w:tc>
        <w:tc>
          <w:tcPr>
            <w:tcW w:w="1280" w:type="dxa"/>
            <w:shd w:val="clear" w:color="auto" w:fill="auto"/>
            <w:noWrap/>
            <w:vAlign w:val="bottom"/>
            <w:hideMark/>
          </w:tcPr>
          <w:p w14:paraId="18B6B59B"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w:t>
            </w:r>
          </w:p>
        </w:tc>
        <w:tc>
          <w:tcPr>
            <w:tcW w:w="1520" w:type="dxa"/>
            <w:shd w:val="clear" w:color="auto" w:fill="auto"/>
            <w:noWrap/>
            <w:vAlign w:val="bottom"/>
            <w:hideMark/>
          </w:tcPr>
          <w:p w14:paraId="3461CC75"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640" w:type="dxa"/>
            <w:shd w:val="clear" w:color="auto" w:fill="auto"/>
            <w:noWrap/>
            <w:vAlign w:val="bottom"/>
            <w:hideMark/>
          </w:tcPr>
          <w:p w14:paraId="26ED737B"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800</w:t>
            </w:r>
            <w:r>
              <w:rPr>
                <w:rFonts w:eastAsia="Times New Roman" w:cs="Arial"/>
                <w:color w:val="000000"/>
                <w:sz w:val="20"/>
                <w:szCs w:val="20"/>
                <w:lang w:eastAsia="es-HN"/>
              </w:rPr>
              <w:t>.00</w:t>
            </w:r>
          </w:p>
        </w:tc>
        <w:tc>
          <w:tcPr>
            <w:tcW w:w="1260" w:type="dxa"/>
            <w:shd w:val="clear" w:color="auto" w:fill="auto"/>
            <w:noWrap/>
            <w:vAlign w:val="bottom"/>
            <w:hideMark/>
          </w:tcPr>
          <w:p w14:paraId="7E73FA64"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5</w:t>
            </w:r>
          </w:p>
        </w:tc>
        <w:tc>
          <w:tcPr>
            <w:tcW w:w="1260" w:type="dxa"/>
            <w:shd w:val="clear" w:color="auto" w:fill="auto"/>
            <w:noWrap/>
            <w:vAlign w:val="bottom"/>
            <w:hideMark/>
          </w:tcPr>
          <w:p w14:paraId="4259BDD2"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xml:space="preserve">   4,000.00 </w:t>
            </w:r>
          </w:p>
        </w:tc>
      </w:tr>
      <w:tr w:rsidR="009762C7" w:rsidRPr="00886ED8" w14:paraId="01C5126A" w14:textId="77777777" w:rsidTr="00352DCA">
        <w:trPr>
          <w:trHeight w:val="290"/>
          <w:jc w:val="center"/>
        </w:trPr>
        <w:tc>
          <w:tcPr>
            <w:tcW w:w="2120" w:type="dxa"/>
            <w:shd w:val="clear" w:color="auto" w:fill="auto"/>
            <w:noWrap/>
            <w:vAlign w:val="bottom"/>
            <w:hideMark/>
          </w:tcPr>
          <w:p w14:paraId="6BF3E009"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Obreros</w:t>
            </w:r>
          </w:p>
        </w:tc>
        <w:tc>
          <w:tcPr>
            <w:tcW w:w="1280" w:type="dxa"/>
            <w:shd w:val="clear" w:color="auto" w:fill="auto"/>
            <w:noWrap/>
            <w:vAlign w:val="bottom"/>
            <w:hideMark/>
          </w:tcPr>
          <w:p w14:paraId="05E6A70B"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32</w:t>
            </w:r>
          </w:p>
        </w:tc>
        <w:tc>
          <w:tcPr>
            <w:tcW w:w="1520" w:type="dxa"/>
            <w:shd w:val="clear" w:color="auto" w:fill="auto"/>
            <w:noWrap/>
            <w:vAlign w:val="bottom"/>
            <w:hideMark/>
          </w:tcPr>
          <w:p w14:paraId="7CA30884"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11.85</w:t>
            </w:r>
          </w:p>
        </w:tc>
        <w:tc>
          <w:tcPr>
            <w:tcW w:w="1640" w:type="dxa"/>
            <w:shd w:val="clear" w:color="auto" w:fill="auto"/>
            <w:noWrap/>
            <w:vAlign w:val="bottom"/>
            <w:hideMark/>
          </w:tcPr>
          <w:p w14:paraId="158AA0A6"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379.2</w:t>
            </w:r>
            <w:r>
              <w:rPr>
                <w:rFonts w:eastAsia="Times New Roman" w:cs="Arial"/>
                <w:color w:val="000000"/>
                <w:sz w:val="20"/>
                <w:szCs w:val="20"/>
                <w:lang w:eastAsia="es-HN"/>
              </w:rPr>
              <w:t>0</w:t>
            </w:r>
          </w:p>
        </w:tc>
        <w:tc>
          <w:tcPr>
            <w:tcW w:w="1260" w:type="dxa"/>
            <w:shd w:val="clear" w:color="auto" w:fill="auto"/>
            <w:noWrap/>
            <w:vAlign w:val="bottom"/>
            <w:hideMark/>
          </w:tcPr>
          <w:p w14:paraId="0241BAFA"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2EAEC4EA"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379.2</w:t>
            </w:r>
            <w:r>
              <w:rPr>
                <w:rFonts w:eastAsia="Times New Roman" w:cs="Arial"/>
                <w:color w:val="000000"/>
                <w:sz w:val="20"/>
                <w:szCs w:val="20"/>
                <w:lang w:eastAsia="es-HN"/>
              </w:rPr>
              <w:t>0</w:t>
            </w:r>
          </w:p>
        </w:tc>
      </w:tr>
      <w:tr w:rsidR="009762C7" w:rsidRPr="00886ED8" w14:paraId="400B99A5" w14:textId="77777777" w:rsidTr="00352DCA">
        <w:trPr>
          <w:trHeight w:val="290"/>
          <w:jc w:val="center"/>
        </w:trPr>
        <w:tc>
          <w:tcPr>
            <w:tcW w:w="2120" w:type="dxa"/>
            <w:shd w:val="clear" w:color="auto" w:fill="auto"/>
            <w:noWrap/>
            <w:vAlign w:val="bottom"/>
            <w:hideMark/>
          </w:tcPr>
          <w:p w14:paraId="006028FB"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Insumos y materiales</w:t>
            </w:r>
          </w:p>
        </w:tc>
        <w:tc>
          <w:tcPr>
            <w:tcW w:w="1280" w:type="dxa"/>
            <w:shd w:val="clear" w:color="auto" w:fill="auto"/>
            <w:noWrap/>
            <w:vAlign w:val="bottom"/>
            <w:hideMark/>
          </w:tcPr>
          <w:p w14:paraId="0410C8B5"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20" w:type="dxa"/>
            <w:shd w:val="clear" w:color="auto" w:fill="auto"/>
            <w:noWrap/>
            <w:vAlign w:val="bottom"/>
            <w:hideMark/>
          </w:tcPr>
          <w:p w14:paraId="12F06F9D"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640" w:type="dxa"/>
            <w:shd w:val="clear" w:color="auto" w:fill="auto"/>
            <w:noWrap/>
            <w:vAlign w:val="bottom"/>
            <w:hideMark/>
          </w:tcPr>
          <w:p w14:paraId="2CF6958A"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0AD39A67"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72D71348"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r>
      <w:tr w:rsidR="009762C7" w:rsidRPr="00886ED8" w14:paraId="4C5EF406" w14:textId="77777777" w:rsidTr="00352DCA">
        <w:trPr>
          <w:trHeight w:val="290"/>
          <w:jc w:val="center"/>
        </w:trPr>
        <w:tc>
          <w:tcPr>
            <w:tcW w:w="2120" w:type="dxa"/>
            <w:shd w:val="clear" w:color="auto" w:fill="auto"/>
            <w:noWrap/>
            <w:vAlign w:val="bottom"/>
            <w:hideMark/>
          </w:tcPr>
          <w:p w14:paraId="18122124"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Viáticos</w:t>
            </w:r>
          </w:p>
        </w:tc>
        <w:tc>
          <w:tcPr>
            <w:tcW w:w="1280" w:type="dxa"/>
            <w:shd w:val="clear" w:color="auto" w:fill="auto"/>
            <w:noWrap/>
            <w:vAlign w:val="bottom"/>
            <w:hideMark/>
          </w:tcPr>
          <w:p w14:paraId="0A8E1F86"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16</w:t>
            </w:r>
          </w:p>
        </w:tc>
        <w:tc>
          <w:tcPr>
            <w:tcW w:w="1520" w:type="dxa"/>
            <w:shd w:val="clear" w:color="auto" w:fill="auto"/>
            <w:noWrap/>
            <w:vAlign w:val="bottom"/>
            <w:hideMark/>
          </w:tcPr>
          <w:p w14:paraId="095C0910"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55</w:t>
            </w:r>
            <w:r>
              <w:rPr>
                <w:rFonts w:eastAsia="Times New Roman" w:cs="Arial"/>
                <w:color w:val="000000"/>
                <w:sz w:val="20"/>
                <w:szCs w:val="20"/>
                <w:lang w:eastAsia="es-HN"/>
              </w:rPr>
              <w:t>.00</w:t>
            </w:r>
          </w:p>
        </w:tc>
        <w:tc>
          <w:tcPr>
            <w:tcW w:w="1640" w:type="dxa"/>
            <w:shd w:val="clear" w:color="auto" w:fill="auto"/>
            <w:noWrap/>
            <w:vAlign w:val="bottom"/>
            <w:hideMark/>
          </w:tcPr>
          <w:p w14:paraId="2AD452D3"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2E7A4258"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234FEDB5"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xml:space="preserve">      880.00 </w:t>
            </w:r>
          </w:p>
        </w:tc>
      </w:tr>
      <w:tr w:rsidR="009762C7" w:rsidRPr="00886ED8" w14:paraId="7E1EDA9D" w14:textId="77777777" w:rsidTr="00352DCA">
        <w:trPr>
          <w:trHeight w:val="300"/>
          <w:jc w:val="center"/>
        </w:trPr>
        <w:tc>
          <w:tcPr>
            <w:tcW w:w="2120" w:type="dxa"/>
            <w:shd w:val="clear" w:color="auto" w:fill="auto"/>
            <w:noWrap/>
            <w:vAlign w:val="bottom"/>
            <w:hideMark/>
          </w:tcPr>
          <w:p w14:paraId="71C457A7"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Transporte</w:t>
            </w:r>
          </w:p>
        </w:tc>
        <w:tc>
          <w:tcPr>
            <w:tcW w:w="1280" w:type="dxa"/>
            <w:shd w:val="clear" w:color="auto" w:fill="auto"/>
            <w:noWrap/>
            <w:vAlign w:val="bottom"/>
            <w:hideMark/>
          </w:tcPr>
          <w:p w14:paraId="14639AD4"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8</w:t>
            </w:r>
          </w:p>
        </w:tc>
        <w:tc>
          <w:tcPr>
            <w:tcW w:w="1520" w:type="dxa"/>
            <w:shd w:val="clear" w:color="auto" w:fill="auto"/>
            <w:noWrap/>
            <w:vAlign w:val="bottom"/>
            <w:hideMark/>
          </w:tcPr>
          <w:p w14:paraId="4C3785EA"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w:t>
            </w:r>
            <w:r>
              <w:rPr>
                <w:rFonts w:eastAsia="Times New Roman" w:cs="Arial"/>
                <w:color w:val="000000"/>
                <w:sz w:val="20"/>
                <w:szCs w:val="20"/>
                <w:lang w:eastAsia="es-HN"/>
              </w:rPr>
              <w:t>,</w:t>
            </w:r>
            <w:r w:rsidRPr="00886ED8">
              <w:rPr>
                <w:rFonts w:eastAsia="Times New Roman" w:cs="Arial"/>
                <w:color w:val="000000"/>
                <w:sz w:val="20"/>
                <w:szCs w:val="20"/>
                <w:lang w:eastAsia="es-HN"/>
              </w:rPr>
              <w:t>000</w:t>
            </w:r>
            <w:r>
              <w:rPr>
                <w:rFonts w:eastAsia="Times New Roman" w:cs="Arial"/>
                <w:color w:val="000000"/>
                <w:sz w:val="20"/>
                <w:szCs w:val="20"/>
                <w:lang w:eastAsia="es-HN"/>
              </w:rPr>
              <w:t>.00</w:t>
            </w:r>
          </w:p>
        </w:tc>
        <w:tc>
          <w:tcPr>
            <w:tcW w:w="1640" w:type="dxa"/>
            <w:shd w:val="clear" w:color="auto" w:fill="auto"/>
            <w:noWrap/>
            <w:vAlign w:val="bottom"/>
            <w:hideMark/>
          </w:tcPr>
          <w:p w14:paraId="0919461E"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29A393CA"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03696A47"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xml:space="preserve">   8,000.00 </w:t>
            </w:r>
          </w:p>
        </w:tc>
      </w:tr>
      <w:tr w:rsidR="009762C7" w:rsidRPr="00886ED8" w14:paraId="0347367E" w14:textId="77777777" w:rsidTr="00352DCA">
        <w:trPr>
          <w:trHeight w:val="300"/>
          <w:jc w:val="center"/>
        </w:trPr>
        <w:tc>
          <w:tcPr>
            <w:tcW w:w="2120" w:type="dxa"/>
            <w:shd w:val="clear" w:color="auto" w:fill="auto"/>
            <w:noWrap/>
            <w:vAlign w:val="bottom"/>
            <w:hideMark/>
          </w:tcPr>
          <w:p w14:paraId="00B5BB6A"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Equipo y herramientas</w:t>
            </w:r>
          </w:p>
        </w:tc>
        <w:tc>
          <w:tcPr>
            <w:tcW w:w="1280" w:type="dxa"/>
            <w:shd w:val="clear" w:color="auto" w:fill="auto"/>
            <w:noWrap/>
            <w:vAlign w:val="bottom"/>
            <w:hideMark/>
          </w:tcPr>
          <w:p w14:paraId="56E38715"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Varios</w:t>
            </w:r>
          </w:p>
        </w:tc>
        <w:tc>
          <w:tcPr>
            <w:tcW w:w="1520" w:type="dxa"/>
            <w:shd w:val="clear" w:color="auto" w:fill="auto"/>
            <w:noWrap/>
            <w:vAlign w:val="bottom"/>
            <w:hideMark/>
          </w:tcPr>
          <w:p w14:paraId="71C20599"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370</w:t>
            </w:r>
            <w:r>
              <w:rPr>
                <w:rFonts w:eastAsia="Times New Roman" w:cs="Arial"/>
                <w:color w:val="000000"/>
                <w:sz w:val="20"/>
                <w:szCs w:val="20"/>
                <w:lang w:eastAsia="es-HN"/>
              </w:rPr>
              <w:t>.00</w:t>
            </w:r>
          </w:p>
        </w:tc>
        <w:tc>
          <w:tcPr>
            <w:tcW w:w="1640" w:type="dxa"/>
            <w:shd w:val="clear" w:color="auto" w:fill="auto"/>
            <w:noWrap/>
            <w:vAlign w:val="bottom"/>
            <w:hideMark/>
          </w:tcPr>
          <w:p w14:paraId="3B5DA323"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12484691"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79C7DBC6"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xml:space="preserve">      370.00 </w:t>
            </w:r>
          </w:p>
        </w:tc>
      </w:tr>
      <w:tr w:rsidR="009762C7" w:rsidRPr="00886ED8" w14:paraId="5D32AA66" w14:textId="77777777" w:rsidTr="00352DCA">
        <w:trPr>
          <w:trHeight w:val="300"/>
          <w:jc w:val="center"/>
        </w:trPr>
        <w:tc>
          <w:tcPr>
            <w:tcW w:w="2120" w:type="dxa"/>
            <w:shd w:val="clear" w:color="auto" w:fill="auto"/>
            <w:noWrap/>
            <w:vAlign w:val="bottom"/>
            <w:hideMark/>
          </w:tcPr>
          <w:p w14:paraId="5E02211D"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Análisis de suelo</w:t>
            </w:r>
          </w:p>
        </w:tc>
        <w:tc>
          <w:tcPr>
            <w:tcW w:w="1280" w:type="dxa"/>
            <w:shd w:val="clear" w:color="auto" w:fill="auto"/>
            <w:noWrap/>
            <w:vAlign w:val="bottom"/>
            <w:hideMark/>
          </w:tcPr>
          <w:p w14:paraId="12BD4F39"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w:t>
            </w:r>
          </w:p>
        </w:tc>
        <w:tc>
          <w:tcPr>
            <w:tcW w:w="1520" w:type="dxa"/>
            <w:shd w:val="clear" w:color="auto" w:fill="auto"/>
            <w:noWrap/>
            <w:vAlign w:val="bottom"/>
            <w:hideMark/>
          </w:tcPr>
          <w:p w14:paraId="03950797"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100</w:t>
            </w:r>
            <w:r>
              <w:rPr>
                <w:rFonts w:eastAsia="Times New Roman" w:cs="Arial"/>
                <w:color w:val="000000"/>
                <w:sz w:val="20"/>
                <w:szCs w:val="20"/>
                <w:lang w:eastAsia="es-HN"/>
              </w:rPr>
              <w:t>.00</w:t>
            </w:r>
          </w:p>
        </w:tc>
        <w:tc>
          <w:tcPr>
            <w:tcW w:w="1640" w:type="dxa"/>
            <w:shd w:val="clear" w:color="auto" w:fill="auto"/>
            <w:noWrap/>
            <w:vAlign w:val="bottom"/>
            <w:hideMark/>
          </w:tcPr>
          <w:p w14:paraId="0750E315"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45244B16"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1C615626"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xml:space="preserve">      100.00 </w:t>
            </w:r>
          </w:p>
        </w:tc>
      </w:tr>
      <w:tr w:rsidR="009762C7" w:rsidRPr="00886ED8" w14:paraId="264BF602" w14:textId="77777777" w:rsidTr="00352DCA">
        <w:trPr>
          <w:trHeight w:val="300"/>
          <w:jc w:val="center"/>
        </w:trPr>
        <w:tc>
          <w:tcPr>
            <w:tcW w:w="2120" w:type="dxa"/>
            <w:shd w:val="clear" w:color="auto" w:fill="auto"/>
            <w:noWrap/>
            <w:vAlign w:val="bottom"/>
            <w:hideMark/>
          </w:tcPr>
          <w:p w14:paraId="7BBFE68A"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Total</w:t>
            </w:r>
          </w:p>
        </w:tc>
        <w:tc>
          <w:tcPr>
            <w:tcW w:w="1280" w:type="dxa"/>
            <w:shd w:val="clear" w:color="auto" w:fill="auto"/>
            <w:noWrap/>
            <w:vAlign w:val="bottom"/>
            <w:hideMark/>
          </w:tcPr>
          <w:p w14:paraId="0BFC3406"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520" w:type="dxa"/>
            <w:shd w:val="clear" w:color="auto" w:fill="auto"/>
            <w:noWrap/>
            <w:vAlign w:val="bottom"/>
            <w:hideMark/>
          </w:tcPr>
          <w:p w14:paraId="65646F44"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640" w:type="dxa"/>
            <w:shd w:val="clear" w:color="auto" w:fill="auto"/>
            <w:noWrap/>
            <w:vAlign w:val="bottom"/>
            <w:hideMark/>
          </w:tcPr>
          <w:p w14:paraId="590D8088"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260" w:type="dxa"/>
            <w:shd w:val="clear" w:color="auto" w:fill="auto"/>
            <w:noWrap/>
            <w:vAlign w:val="bottom"/>
            <w:hideMark/>
          </w:tcPr>
          <w:p w14:paraId="7608D2C5"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260" w:type="dxa"/>
            <w:shd w:val="clear" w:color="auto" w:fill="auto"/>
            <w:noWrap/>
            <w:vAlign w:val="bottom"/>
            <w:hideMark/>
          </w:tcPr>
          <w:p w14:paraId="4B8AC8F3"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xml:space="preserve"> 22,229.20 </w:t>
            </w:r>
          </w:p>
        </w:tc>
      </w:tr>
    </w:tbl>
    <w:p w14:paraId="4B297B80" w14:textId="77777777" w:rsidR="009762C7" w:rsidRDefault="009762C7" w:rsidP="009762C7"/>
    <w:p w14:paraId="1074386F" w14:textId="77777777" w:rsidR="009762C7" w:rsidRDefault="009762C7">
      <w:pPr>
        <w:spacing w:after="160" w:line="259" w:lineRule="auto"/>
        <w:jc w:val="left"/>
        <w:rPr>
          <w:rFonts w:asciiTheme="majorHAnsi" w:eastAsia="Times New Roman" w:hAnsiTheme="majorHAnsi" w:cstheme="majorBidi"/>
          <w:b/>
          <w:color w:val="1F4D78" w:themeColor="accent1" w:themeShade="7F"/>
          <w:szCs w:val="24"/>
          <w:lang w:eastAsia="es-HN"/>
        </w:rPr>
      </w:pPr>
      <w:r>
        <w:rPr>
          <w:rFonts w:eastAsia="Times New Roman"/>
          <w:lang w:eastAsia="es-HN"/>
        </w:rPr>
        <w:br w:type="page"/>
      </w:r>
    </w:p>
    <w:p w14:paraId="3DF13698" w14:textId="4DC4C2DB" w:rsidR="0034542F" w:rsidRDefault="000677CE" w:rsidP="0004176A">
      <w:pPr>
        <w:pStyle w:val="Ttulo3"/>
        <w:rPr>
          <w:rFonts w:eastAsia="Times New Roman"/>
          <w:lang w:eastAsia="es-HN"/>
        </w:rPr>
      </w:pPr>
      <w:bookmarkStart w:id="58" w:name="_Toc40953210"/>
      <w:r w:rsidRPr="00117916">
        <w:rPr>
          <w:rFonts w:eastAsia="Times New Roman"/>
          <w:lang w:eastAsia="es-HN"/>
        </w:rPr>
        <w:lastRenderedPageBreak/>
        <w:t xml:space="preserve">Tema de investigación </w:t>
      </w:r>
      <w:r w:rsidR="0034542F" w:rsidRPr="00117916">
        <w:rPr>
          <w:rFonts w:eastAsia="Times New Roman"/>
          <w:lang w:eastAsia="es-HN"/>
        </w:rPr>
        <w:t>20. Evaluación del desarrollo fisiológico en plantaciones en áreas sin</w:t>
      </w:r>
      <w:r w:rsidR="0034542F" w:rsidRPr="0083679E">
        <w:rPr>
          <w:rFonts w:eastAsia="Times New Roman"/>
          <w:lang w:eastAsia="es-HN"/>
        </w:rPr>
        <w:t xml:space="preserve"> extracción de madera </w:t>
      </w:r>
      <w:r w:rsidR="0004176A" w:rsidRPr="0083679E">
        <w:rPr>
          <w:rFonts w:eastAsia="Times New Roman"/>
          <w:i/>
          <w:lang w:eastAsia="es-HN"/>
        </w:rPr>
        <w:t>vs.</w:t>
      </w:r>
      <w:r w:rsidR="0034542F" w:rsidRPr="0083679E">
        <w:rPr>
          <w:rFonts w:eastAsia="Times New Roman"/>
          <w:lang w:eastAsia="es-HN"/>
        </w:rPr>
        <w:t xml:space="preserve"> áreas aprovechadas en sitios plagado</w:t>
      </w:r>
      <w:r w:rsidR="0083679E">
        <w:rPr>
          <w:rFonts w:eastAsia="Times New Roman"/>
          <w:lang w:eastAsia="es-HN"/>
        </w:rPr>
        <w:t>s</w:t>
      </w:r>
      <w:bookmarkEnd w:id="56"/>
      <w:bookmarkEnd w:id="58"/>
    </w:p>
    <w:p w14:paraId="102263CC" w14:textId="77777777" w:rsidR="0083679E" w:rsidRDefault="0083679E" w:rsidP="0083679E">
      <w:pPr>
        <w:rPr>
          <w:lang w:eastAsia="es-HN"/>
        </w:rPr>
      </w:pPr>
    </w:p>
    <w:p w14:paraId="528BE884" w14:textId="77777777" w:rsidR="0083679E" w:rsidRPr="00913611" w:rsidRDefault="0083679E" w:rsidP="00C91C31">
      <w:pPr>
        <w:pStyle w:val="NormalWeb"/>
        <w:numPr>
          <w:ilvl w:val="0"/>
          <w:numId w:val="19"/>
        </w:numPr>
        <w:spacing w:before="0" w:beforeAutospacing="0" w:after="0" w:afterAutospacing="0" w:line="360" w:lineRule="auto"/>
        <w:ind w:left="709"/>
        <w:rPr>
          <w:rFonts w:ascii="Arial" w:hAnsi="Arial" w:cs="Arial"/>
          <w:b/>
          <w:color w:val="000000"/>
          <w:sz w:val="22"/>
          <w:szCs w:val="22"/>
        </w:rPr>
      </w:pPr>
      <w:r w:rsidRPr="00913611">
        <w:rPr>
          <w:rFonts w:ascii="Arial" w:hAnsi="Arial" w:cs="Arial"/>
          <w:b/>
          <w:color w:val="000000"/>
          <w:sz w:val="22"/>
          <w:szCs w:val="22"/>
        </w:rPr>
        <w:t>Objetivos</w:t>
      </w:r>
    </w:p>
    <w:p w14:paraId="5C63E96B" w14:textId="37755F59" w:rsidR="0083679E" w:rsidRPr="00913611" w:rsidRDefault="0083679E" w:rsidP="0083679E">
      <w:pPr>
        <w:pStyle w:val="NormalWeb"/>
        <w:spacing w:before="0" w:beforeAutospacing="0" w:after="0" w:afterAutospacing="0" w:line="360" w:lineRule="auto"/>
        <w:jc w:val="both"/>
        <w:rPr>
          <w:rFonts w:ascii="Arial" w:hAnsi="Arial" w:cs="Arial"/>
          <w:color w:val="000000"/>
          <w:sz w:val="22"/>
          <w:szCs w:val="22"/>
        </w:rPr>
      </w:pPr>
      <w:r w:rsidRPr="00913611">
        <w:rPr>
          <w:rFonts w:ascii="Arial" w:hAnsi="Arial" w:cs="Arial"/>
          <w:b/>
          <w:color w:val="000000"/>
          <w:sz w:val="22"/>
          <w:szCs w:val="22"/>
        </w:rPr>
        <w:t xml:space="preserve">General: </w:t>
      </w:r>
      <w:r w:rsidRPr="00913611">
        <w:rPr>
          <w:rFonts w:ascii="Arial" w:hAnsi="Arial" w:cs="Arial"/>
          <w:color w:val="000000"/>
          <w:sz w:val="22"/>
          <w:szCs w:val="22"/>
        </w:rPr>
        <w:t xml:space="preserve">Conocer el desarrollo fisiológico de las plantaciones en áreas sin extracción de </w:t>
      </w:r>
      <w:r w:rsidR="00352DCA" w:rsidRPr="00913611">
        <w:rPr>
          <w:rFonts w:ascii="Arial" w:hAnsi="Arial" w:cs="Arial"/>
          <w:color w:val="000000"/>
          <w:sz w:val="22"/>
          <w:szCs w:val="22"/>
        </w:rPr>
        <w:t>madera vs.</w:t>
      </w:r>
      <w:r w:rsidRPr="00913611">
        <w:rPr>
          <w:rFonts w:ascii="Arial" w:hAnsi="Arial" w:cs="Arial"/>
          <w:color w:val="000000"/>
          <w:sz w:val="22"/>
          <w:szCs w:val="22"/>
        </w:rPr>
        <w:t xml:space="preserve"> áreas aprovechadas en sitios plagados.</w:t>
      </w:r>
    </w:p>
    <w:p w14:paraId="06B0E24A" w14:textId="77777777" w:rsidR="00B41374" w:rsidRDefault="0083679E" w:rsidP="0083679E">
      <w:pPr>
        <w:pStyle w:val="NormalWeb"/>
        <w:spacing w:before="0" w:beforeAutospacing="0" w:after="0" w:afterAutospacing="0" w:line="360" w:lineRule="auto"/>
        <w:jc w:val="both"/>
        <w:rPr>
          <w:rFonts w:ascii="Arial" w:hAnsi="Arial" w:cs="Arial"/>
          <w:b/>
          <w:color w:val="000000"/>
          <w:sz w:val="22"/>
          <w:szCs w:val="22"/>
        </w:rPr>
      </w:pPr>
      <w:r w:rsidRPr="00913611">
        <w:rPr>
          <w:rFonts w:ascii="Arial" w:hAnsi="Arial" w:cs="Arial"/>
          <w:b/>
          <w:color w:val="000000"/>
          <w:sz w:val="22"/>
          <w:szCs w:val="22"/>
        </w:rPr>
        <w:t xml:space="preserve">Específicos: </w:t>
      </w:r>
    </w:p>
    <w:p w14:paraId="7FFE8310" w14:textId="4AE5F298" w:rsidR="0083679E" w:rsidRPr="00913611" w:rsidRDefault="0083679E" w:rsidP="00C91C31">
      <w:pPr>
        <w:pStyle w:val="NormalWeb"/>
        <w:numPr>
          <w:ilvl w:val="0"/>
          <w:numId w:val="81"/>
        </w:numPr>
        <w:spacing w:before="0" w:beforeAutospacing="0" w:after="0" w:afterAutospacing="0" w:line="360" w:lineRule="auto"/>
        <w:jc w:val="both"/>
        <w:rPr>
          <w:rFonts w:ascii="Arial" w:hAnsi="Arial" w:cs="Arial"/>
          <w:color w:val="000000"/>
          <w:sz w:val="22"/>
          <w:szCs w:val="22"/>
        </w:rPr>
      </w:pPr>
      <w:r w:rsidRPr="00913611">
        <w:rPr>
          <w:rFonts w:ascii="Arial" w:hAnsi="Arial" w:cs="Arial"/>
          <w:color w:val="000000"/>
          <w:sz w:val="22"/>
          <w:szCs w:val="22"/>
        </w:rPr>
        <w:t>Determinar los distintos factores fisiográficos en las áreas a estudiar</w:t>
      </w:r>
    </w:p>
    <w:p w14:paraId="61F6EACE" w14:textId="77777777" w:rsidR="0083679E" w:rsidRPr="00913611" w:rsidRDefault="0083679E" w:rsidP="00C91C31">
      <w:pPr>
        <w:pStyle w:val="NormalWeb"/>
        <w:numPr>
          <w:ilvl w:val="0"/>
          <w:numId w:val="81"/>
        </w:numPr>
        <w:spacing w:before="0" w:beforeAutospacing="0" w:after="0" w:afterAutospacing="0" w:line="360" w:lineRule="auto"/>
        <w:jc w:val="both"/>
        <w:rPr>
          <w:rFonts w:ascii="Arial" w:hAnsi="Arial" w:cs="Arial"/>
          <w:color w:val="000000"/>
          <w:sz w:val="22"/>
          <w:szCs w:val="22"/>
        </w:rPr>
      </w:pPr>
      <w:r w:rsidRPr="00913611">
        <w:rPr>
          <w:rFonts w:ascii="Arial" w:hAnsi="Arial" w:cs="Arial"/>
          <w:color w:val="000000"/>
          <w:sz w:val="22"/>
          <w:szCs w:val="22"/>
        </w:rPr>
        <w:t>Analizar la influencia de los distintos factores fisiográficos en las áreas aprovechadas y no aprovechadas en el desarrollo fisiológico de la plantación</w:t>
      </w:r>
    </w:p>
    <w:p w14:paraId="589AD38D" w14:textId="2E7AB77C" w:rsidR="0083679E" w:rsidRPr="00913611" w:rsidRDefault="0083679E" w:rsidP="00C91C31">
      <w:pPr>
        <w:pStyle w:val="NormalWeb"/>
        <w:numPr>
          <w:ilvl w:val="0"/>
          <w:numId w:val="81"/>
        </w:numPr>
        <w:spacing w:before="0" w:beforeAutospacing="0" w:after="0" w:afterAutospacing="0" w:line="360" w:lineRule="auto"/>
        <w:jc w:val="both"/>
        <w:rPr>
          <w:rFonts w:ascii="Arial" w:hAnsi="Arial" w:cs="Arial"/>
          <w:color w:val="000000"/>
          <w:sz w:val="22"/>
          <w:szCs w:val="22"/>
        </w:rPr>
      </w:pPr>
      <w:r w:rsidRPr="00913611">
        <w:rPr>
          <w:rFonts w:ascii="Arial" w:hAnsi="Arial" w:cs="Arial"/>
          <w:color w:val="000000"/>
          <w:sz w:val="22"/>
          <w:szCs w:val="22"/>
        </w:rPr>
        <w:t>Comparar los efectos de la presencia de combustibles pesados en áreas no aprovechadas versus áreas aprovechadas y su efecto en el prendimiento de la especie plantada</w:t>
      </w:r>
    </w:p>
    <w:p w14:paraId="46B2A595" w14:textId="77777777" w:rsidR="0083679E" w:rsidRDefault="0083679E" w:rsidP="0083679E">
      <w:pPr>
        <w:pStyle w:val="NormalWeb"/>
        <w:spacing w:before="0" w:beforeAutospacing="0" w:after="0" w:afterAutospacing="0" w:line="360" w:lineRule="auto"/>
        <w:jc w:val="both"/>
        <w:rPr>
          <w:rFonts w:ascii="Arial" w:hAnsi="Arial" w:cs="Arial"/>
          <w:b/>
          <w:color w:val="000000"/>
          <w:sz w:val="22"/>
          <w:szCs w:val="22"/>
        </w:rPr>
      </w:pPr>
    </w:p>
    <w:p w14:paraId="4E872B68" w14:textId="0F7EAFD1" w:rsidR="0083679E" w:rsidRPr="00913611" w:rsidRDefault="0083679E" w:rsidP="00C91C31">
      <w:pPr>
        <w:pStyle w:val="NormalWeb"/>
        <w:numPr>
          <w:ilvl w:val="0"/>
          <w:numId w:val="19"/>
        </w:numPr>
        <w:spacing w:before="0" w:beforeAutospacing="0" w:after="0" w:afterAutospacing="0" w:line="360" w:lineRule="auto"/>
        <w:ind w:left="709"/>
        <w:rPr>
          <w:rFonts w:ascii="Arial" w:hAnsi="Arial" w:cs="Arial"/>
          <w:b/>
          <w:color w:val="000000"/>
          <w:sz w:val="22"/>
          <w:szCs w:val="22"/>
        </w:rPr>
      </w:pPr>
      <w:r w:rsidRPr="00913611">
        <w:rPr>
          <w:rFonts w:ascii="Arial" w:hAnsi="Arial" w:cs="Arial"/>
          <w:b/>
          <w:color w:val="000000"/>
          <w:sz w:val="22"/>
          <w:szCs w:val="22"/>
        </w:rPr>
        <w:t>Metodología</w:t>
      </w:r>
    </w:p>
    <w:p w14:paraId="32990C4C" w14:textId="77777777" w:rsidR="0083679E" w:rsidRDefault="0083679E" w:rsidP="0083679E">
      <w:pPr>
        <w:pStyle w:val="NormalWeb"/>
        <w:spacing w:before="0" w:beforeAutospacing="0" w:after="0" w:afterAutospacing="0" w:line="360" w:lineRule="auto"/>
        <w:jc w:val="both"/>
        <w:rPr>
          <w:rFonts w:ascii="Arial" w:hAnsi="Arial" w:cs="Arial"/>
          <w:color w:val="000000"/>
          <w:sz w:val="22"/>
          <w:szCs w:val="22"/>
        </w:rPr>
      </w:pPr>
      <w:r w:rsidRPr="00913611">
        <w:rPr>
          <w:rFonts w:ascii="Arial" w:hAnsi="Arial" w:cs="Arial"/>
          <w:color w:val="000000"/>
          <w:sz w:val="22"/>
          <w:szCs w:val="22"/>
        </w:rPr>
        <w:t>El proceso consiste en estudiar distintos escenarios para conocer la aptitud de la especie y su desarrollo ante los distintos factores de sitio, de esta manera se podrá conocer la influencia de elementos importantes en el desarrollo vegetativo de las plantas en estudio. Conocer el desarrollo de la plantación es fundamental, ya que está relacionado estrechamente a factores externos y condicionantes para su mejor crecimiento. Luego de este procedimiento es necesario desarrollar comparaciones experimentales sobre las posibles diferencias existentes dentro de cada parcela de estudio. Las comparaciones se deben de realizar con distintas repeticiones en cada tratamiento que corresponde a las áreas con aprovechamiento y no aprovechadas en las áreas plagadas. En una fase final es necesario conocer la dinámica de las especies existentes y su relación en el desarrollo de la plantación; así de esta manera se conocerá el efecto en sus condiciones fisiológicas.</w:t>
      </w:r>
    </w:p>
    <w:p w14:paraId="34799F72" w14:textId="77777777" w:rsidR="0083679E" w:rsidRPr="00913611" w:rsidRDefault="0083679E" w:rsidP="0083679E">
      <w:pPr>
        <w:pStyle w:val="NormalWeb"/>
        <w:spacing w:before="0" w:beforeAutospacing="0" w:after="0" w:afterAutospacing="0" w:line="360" w:lineRule="auto"/>
        <w:jc w:val="both"/>
        <w:rPr>
          <w:rFonts w:ascii="Arial" w:hAnsi="Arial" w:cs="Arial"/>
          <w:color w:val="000000"/>
          <w:sz w:val="22"/>
          <w:szCs w:val="22"/>
        </w:rPr>
      </w:pPr>
    </w:p>
    <w:p w14:paraId="38E6981B" w14:textId="59C2C003" w:rsidR="0083679E" w:rsidRPr="00913611" w:rsidRDefault="0083679E" w:rsidP="00C91C31">
      <w:pPr>
        <w:pStyle w:val="NormalWeb"/>
        <w:numPr>
          <w:ilvl w:val="0"/>
          <w:numId w:val="19"/>
        </w:numPr>
        <w:spacing w:before="0" w:beforeAutospacing="0" w:after="0" w:afterAutospacing="0" w:line="360" w:lineRule="auto"/>
        <w:ind w:left="709"/>
        <w:rPr>
          <w:rFonts w:ascii="Arial" w:hAnsi="Arial" w:cs="Arial"/>
          <w:color w:val="000000"/>
          <w:sz w:val="22"/>
          <w:szCs w:val="22"/>
        </w:rPr>
      </w:pPr>
      <w:r w:rsidRPr="00913611">
        <w:rPr>
          <w:rFonts w:ascii="Arial" w:hAnsi="Arial" w:cs="Arial"/>
          <w:b/>
          <w:color w:val="000000"/>
          <w:sz w:val="22"/>
          <w:szCs w:val="22"/>
        </w:rPr>
        <w:t xml:space="preserve">Resultados </w:t>
      </w:r>
      <w:r>
        <w:rPr>
          <w:rFonts w:ascii="Arial" w:hAnsi="Arial" w:cs="Arial"/>
          <w:b/>
          <w:color w:val="000000"/>
          <w:sz w:val="22"/>
          <w:szCs w:val="22"/>
        </w:rPr>
        <w:t>Esperados</w:t>
      </w:r>
    </w:p>
    <w:p w14:paraId="0166066D" w14:textId="77777777" w:rsidR="0083679E" w:rsidRPr="00913611" w:rsidRDefault="0083679E" w:rsidP="00C91C31">
      <w:pPr>
        <w:pStyle w:val="NormalWeb"/>
        <w:numPr>
          <w:ilvl w:val="0"/>
          <w:numId w:val="77"/>
        </w:numPr>
        <w:spacing w:before="0" w:beforeAutospacing="0" w:after="0" w:afterAutospacing="0" w:line="360" w:lineRule="auto"/>
        <w:jc w:val="both"/>
        <w:rPr>
          <w:rFonts w:ascii="Arial" w:hAnsi="Arial" w:cs="Arial"/>
          <w:color w:val="000000"/>
          <w:sz w:val="22"/>
          <w:szCs w:val="22"/>
        </w:rPr>
      </w:pPr>
      <w:r w:rsidRPr="00913611">
        <w:rPr>
          <w:rFonts w:ascii="Arial" w:hAnsi="Arial" w:cs="Arial"/>
          <w:color w:val="000000"/>
          <w:sz w:val="22"/>
          <w:szCs w:val="22"/>
        </w:rPr>
        <w:t>Determinados los factores fisiográficos en las áreas estudiadas</w:t>
      </w:r>
      <w:r>
        <w:rPr>
          <w:rFonts w:ascii="Arial" w:hAnsi="Arial" w:cs="Arial"/>
          <w:color w:val="000000"/>
          <w:sz w:val="22"/>
          <w:szCs w:val="22"/>
        </w:rPr>
        <w:t>.</w:t>
      </w:r>
    </w:p>
    <w:p w14:paraId="42112311" w14:textId="77777777" w:rsidR="0083679E" w:rsidRPr="00913611" w:rsidRDefault="0083679E" w:rsidP="00C91C31">
      <w:pPr>
        <w:pStyle w:val="NormalWeb"/>
        <w:numPr>
          <w:ilvl w:val="0"/>
          <w:numId w:val="77"/>
        </w:numPr>
        <w:spacing w:before="0" w:beforeAutospacing="0" w:after="0" w:afterAutospacing="0" w:line="360" w:lineRule="auto"/>
        <w:jc w:val="both"/>
        <w:rPr>
          <w:rFonts w:ascii="Arial" w:hAnsi="Arial" w:cs="Arial"/>
          <w:color w:val="000000"/>
          <w:sz w:val="22"/>
          <w:szCs w:val="22"/>
        </w:rPr>
      </w:pPr>
      <w:r w:rsidRPr="00913611">
        <w:rPr>
          <w:rFonts w:ascii="Arial" w:hAnsi="Arial" w:cs="Arial"/>
          <w:color w:val="000000"/>
          <w:sz w:val="22"/>
          <w:szCs w:val="22"/>
        </w:rPr>
        <w:t>Analizada la influencia de los distintos factores fisiográficos en las áreas aprovechadas y no aprovechadas en el desarrollo fisiológico de la plantación.</w:t>
      </w:r>
    </w:p>
    <w:p w14:paraId="267B281B" w14:textId="76437984" w:rsidR="0083679E" w:rsidRPr="00913611" w:rsidRDefault="0083679E" w:rsidP="00C91C31">
      <w:pPr>
        <w:pStyle w:val="NormalWeb"/>
        <w:numPr>
          <w:ilvl w:val="0"/>
          <w:numId w:val="77"/>
        </w:numPr>
        <w:spacing w:before="0" w:beforeAutospacing="0" w:after="0" w:afterAutospacing="0" w:line="360" w:lineRule="auto"/>
        <w:jc w:val="both"/>
        <w:rPr>
          <w:rFonts w:ascii="Arial" w:hAnsi="Arial" w:cs="Arial"/>
          <w:color w:val="000000"/>
          <w:sz w:val="22"/>
          <w:szCs w:val="22"/>
        </w:rPr>
      </w:pPr>
      <w:r w:rsidRPr="00913611">
        <w:rPr>
          <w:rFonts w:ascii="Arial" w:hAnsi="Arial" w:cs="Arial"/>
          <w:color w:val="000000"/>
          <w:sz w:val="22"/>
          <w:szCs w:val="22"/>
        </w:rPr>
        <w:t xml:space="preserve">Comparados los efectos de la presencia de combustibles pesados en </w:t>
      </w:r>
      <w:r w:rsidR="00C06D14" w:rsidRPr="00913611">
        <w:rPr>
          <w:rFonts w:ascii="Arial" w:hAnsi="Arial" w:cs="Arial"/>
          <w:color w:val="000000"/>
          <w:sz w:val="22"/>
          <w:szCs w:val="22"/>
        </w:rPr>
        <w:t>áreas</w:t>
      </w:r>
      <w:r w:rsidRPr="00913611">
        <w:rPr>
          <w:rFonts w:ascii="Arial" w:hAnsi="Arial" w:cs="Arial"/>
          <w:color w:val="000000"/>
          <w:sz w:val="22"/>
          <w:szCs w:val="22"/>
        </w:rPr>
        <w:t xml:space="preserve"> no aprovechadas versus áreas aprovechadas y su efecto en el prendimiento de la especie plantada</w:t>
      </w:r>
    </w:p>
    <w:p w14:paraId="5DBE6C73" w14:textId="77777777" w:rsidR="0083679E" w:rsidRPr="00913611" w:rsidRDefault="0083679E" w:rsidP="0083679E">
      <w:pPr>
        <w:pStyle w:val="NormalWeb"/>
        <w:spacing w:before="0" w:beforeAutospacing="0" w:after="0" w:afterAutospacing="0" w:line="360" w:lineRule="auto"/>
        <w:jc w:val="both"/>
        <w:rPr>
          <w:rFonts w:ascii="Arial" w:hAnsi="Arial" w:cs="Arial"/>
          <w:color w:val="000000"/>
          <w:sz w:val="22"/>
          <w:szCs w:val="22"/>
        </w:rPr>
      </w:pPr>
    </w:p>
    <w:p w14:paraId="793E075C" w14:textId="77777777" w:rsidR="002A0F82" w:rsidRPr="002A0F82" w:rsidRDefault="002A0F82" w:rsidP="00C91C31">
      <w:pPr>
        <w:pStyle w:val="NormalWeb"/>
        <w:numPr>
          <w:ilvl w:val="0"/>
          <w:numId w:val="19"/>
        </w:numPr>
        <w:spacing w:before="0" w:beforeAutospacing="0" w:after="0" w:afterAutospacing="0" w:line="360" w:lineRule="auto"/>
        <w:ind w:left="709"/>
        <w:rPr>
          <w:rFonts w:ascii="Arial" w:hAnsi="Arial" w:cstheme="minorBidi"/>
          <w:b/>
          <w:sz w:val="22"/>
          <w:szCs w:val="22"/>
          <w:lang w:val="es-ES"/>
        </w:rPr>
      </w:pPr>
      <w:r w:rsidRPr="002A0F82">
        <w:rPr>
          <w:rFonts w:ascii="Arial" w:hAnsi="Arial" w:cstheme="minorBidi"/>
          <w:b/>
          <w:sz w:val="22"/>
          <w:szCs w:val="22"/>
          <w:lang w:val="es-ES"/>
        </w:rPr>
        <w:t xml:space="preserve">Perfil de la </w:t>
      </w:r>
      <w:r w:rsidRPr="002A0F82">
        <w:rPr>
          <w:rFonts w:ascii="Arial" w:hAnsi="Arial" w:cs="Arial"/>
          <w:b/>
          <w:color w:val="000000"/>
          <w:sz w:val="22"/>
          <w:szCs w:val="22"/>
        </w:rPr>
        <w:t>entidad</w:t>
      </w:r>
      <w:r w:rsidRPr="002A0F82">
        <w:rPr>
          <w:rFonts w:ascii="Arial" w:hAnsi="Arial" w:cstheme="minorBidi"/>
          <w:b/>
          <w:sz w:val="22"/>
          <w:szCs w:val="22"/>
          <w:lang w:val="es-ES"/>
        </w:rPr>
        <w:t xml:space="preserve"> y del profesional o profesionales</w:t>
      </w:r>
    </w:p>
    <w:p w14:paraId="22A7396A" w14:textId="641C8BC8" w:rsidR="00285F1F" w:rsidRPr="00345D0E" w:rsidRDefault="00285F1F" w:rsidP="00285F1F">
      <w:pPr>
        <w:spacing w:line="360" w:lineRule="auto"/>
      </w:pPr>
      <w:r w:rsidRPr="00345D0E">
        <w:t xml:space="preserve">La institución interesada en desarrollar el estudio deberá estar vinculada con el sector forestal ya sea en lo académico, investigativo o productivo, con 10 años de experiencia en </w:t>
      </w:r>
      <w:r>
        <w:t xml:space="preserve">manejo de plantaciones, </w:t>
      </w:r>
      <w:r w:rsidRPr="00345D0E">
        <w:t>el manejo de plagas y enfermedades forestales y Manejo Forestal; el equipo técnico con formación profesional universitaria en ciencias forestales, ambientales o biológicas, con postgrado en ciencias forestales y/o ambientales; con 10 años de experiencia en investigaciones en materia de la Salud y Sanidad Forestal y Manejo Forestal Sostenible.</w:t>
      </w:r>
    </w:p>
    <w:p w14:paraId="5BAD53B9" w14:textId="77777777" w:rsidR="002A0F82" w:rsidRPr="00285F1F" w:rsidRDefault="002A0F82" w:rsidP="002A0F82"/>
    <w:p w14:paraId="2371D16D" w14:textId="77777777" w:rsidR="002A0F82" w:rsidRPr="002A0F82" w:rsidRDefault="002A0F82" w:rsidP="00C91C31">
      <w:pPr>
        <w:pStyle w:val="NormalWeb"/>
        <w:numPr>
          <w:ilvl w:val="0"/>
          <w:numId w:val="19"/>
        </w:numPr>
        <w:spacing w:before="0" w:beforeAutospacing="0" w:after="0" w:afterAutospacing="0" w:line="360" w:lineRule="auto"/>
        <w:ind w:left="709"/>
        <w:rPr>
          <w:rFonts w:ascii="Arial" w:hAnsi="Arial" w:cstheme="minorBidi"/>
          <w:b/>
          <w:sz w:val="22"/>
          <w:szCs w:val="22"/>
          <w:lang w:val="es-ES"/>
        </w:rPr>
      </w:pPr>
      <w:r w:rsidRPr="002A0F82">
        <w:rPr>
          <w:rFonts w:ascii="Arial" w:hAnsi="Arial" w:cstheme="minorBidi"/>
          <w:b/>
          <w:sz w:val="22"/>
          <w:szCs w:val="22"/>
          <w:lang w:val="es-ES"/>
        </w:rPr>
        <w:t>Materiales e insumos mínimos requeridos</w:t>
      </w:r>
    </w:p>
    <w:p w14:paraId="607C07AE" w14:textId="77777777" w:rsidR="002A0F82" w:rsidRPr="002A0F82" w:rsidRDefault="002A0F82" w:rsidP="002A0F82">
      <w:pPr>
        <w:rPr>
          <w:lang w:val="es-ES"/>
        </w:rPr>
      </w:pPr>
    </w:p>
    <w:p w14:paraId="113F8A30" w14:textId="29411CC4" w:rsidR="002A0F82" w:rsidRDefault="002A0F82" w:rsidP="00C91C31">
      <w:pPr>
        <w:pStyle w:val="NormalWeb"/>
        <w:numPr>
          <w:ilvl w:val="0"/>
          <w:numId w:val="19"/>
        </w:numPr>
        <w:spacing w:before="0" w:beforeAutospacing="0" w:after="0" w:afterAutospacing="0" w:line="360" w:lineRule="auto"/>
        <w:ind w:left="709"/>
        <w:rPr>
          <w:rFonts w:ascii="Arial" w:hAnsi="Arial" w:cstheme="minorBidi"/>
          <w:b/>
          <w:sz w:val="22"/>
          <w:szCs w:val="22"/>
          <w:lang w:val="es-ES"/>
        </w:rPr>
      </w:pPr>
      <w:r w:rsidRPr="002A0F82">
        <w:rPr>
          <w:rFonts w:ascii="Arial" w:hAnsi="Arial" w:cstheme="minorBidi"/>
          <w:b/>
          <w:sz w:val="22"/>
          <w:szCs w:val="22"/>
          <w:lang w:val="es-ES"/>
        </w:rPr>
        <w:t>Cronograma</w:t>
      </w:r>
    </w:p>
    <w:p w14:paraId="52E3F286" w14:textId="1E0D3F5C" w:rsidR="009065D6" w:rsidRDefault="009065D6" w:rsidP="009065D6">
      <w:pPr>
        <w:rPr>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0"/>
        <w:gridCol w:w="252"/>
        <w:gridCol w:w="252"/>
        <w:gridCol w:w="252"/>
        <w:gridCol w:w="252"/>
        <w:gridCol w:w="252"/>
        <w:gridCol w:w="252"/>
        <w:gridCol w:w="252"/>
        <w:gridCol w:w="252"/>
        <w:gridCol w:w="252"/>
        <w:gridCol w:w="363"/>
        <w:gridCol w:w="363"/>
        <w:gridCol w:w="363"/>
        <w:gridCol w:w="363"/>
        <w:gridCol w:w="363"/>
        <w:gridCol w:w="363"/>
        <w:gridCol w:w="363"/>
        <w:gridCol w:w="363"/>
        <w:gridCol w:w="363"/>
      </w:tblGrid>
      <w:tr w:rsidR="009065D6" w:rsidRPr="009065D6" w14:paraId="3D3A7083" w14:textId="77777777" w:rsidTr="009065D6">
        <w:trPr>
          <w:trHeight w:val="288"/>
        </w:trPr>
        <w:tc>
          <w:tcPr>
            <w:tcW w:w="0" w:type="auto"/>
            <w:vMerge w:val="restart"/>
            <w:shd w:val="clear" w:color="auto" w:fill="auto"/>
            <w:vAlign w:val="center"/>
            <w:hideMark/>
          </w:tcPr>
          <w:p w14:paraId="41571BFB"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Actividades</w:t>
            </w:r>
          </w:p>
        </w:tc>
        <w:tc>
          <w:tcPr>
            <w:tcW w:w="0" w:type="auto"/>
            <w:gridSpan w:val="18"/>
            <w:shd w:val="clear" w:color="auto" w:fill="auto"/>
            <w:vAlign w:val="center"/>
            <w:hideMark/>
          </w:tcPr>
          <w:p w14:paraId="45D95263"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Tiempo Desarrollo Actividades del Estudio / Meses</w:t>
            </w:r>
          </w:p>
        </w:tc>
      </w:tr>
      <w:tr w:rsidR="009065D6" w:rsidRPr="009065D6" w14:paraId="41E2F94E" w14:textId="77777777" w:rsidTr="009065D6">
        <w:trPr>
          <w:trHeight w:val="288"/>
        </w:trPr>
        <w:tc>
          <w:tcPr>
            <w:tcW w:w="0" w:type="auto"/>
            <w:vMerge/>
            <w:vAlign w:val="center"/>
            <w:hideMark/>
          </w:tcPr>
          <w:p w14:paraId="05FB358C" w14:textId="77777777" w:rsidR="009065D6" w:rsidRPr="009065D6" w:rsidRDefault="009065D6" w:rsidP="009065D6">
            <w:pPr>
              <w:jc w:val="left"/>
              <w:rPr>
                <w:rFonts w:eastAsia="Times New Roman" w:cs="Arial"/>
                <w:b/>
                <w:bCs/>
                <w:color w:val="000000"/>
                <w:sz w:val="20"/>
                <w:szCs w:val="20"/>
                <w:lang w:eastAsia="es-HN"/>
              </w:rPr>
            </w:pPr>
          </w:p>
        </w:tc>
        <w:tc>
          <w:tcPr>
            <w:tcW w:w="0" w:type="auto"/>
            <w:shd w:val="clear" w:color="auto" w:fill="auto"/>
            <w:vAlign w:val="center"/>
            <w:hideMark/>
          </w:tcPr>
          <w:p w14:paraId="1141FB2D"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1</w:t>
            </w:r>
          </w:p>
        </w:tc>
        <w:tc>
          <w:tcPr>
            <w:tcW w:w="0" w:type="auto"/>
            <w:shd w:val="clear" w:color="auto" w:fill="auto"/>
            <w:vAlign w:val="center"/>
            <w:hideMark/>
          </w:tcPr>
          <w:p w14:paraId="2B4DB37B"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2</w:t>
            </w:r>
          </w:p>
        </w:tc>
        <w:tc>
          <w:tcPr>
            <w:tcW w:w="0" w:type="auto"/>
            <w:shd w:val="clear" w:color="auto" w:fill="auto"/>
            <w:vAlign w:val="center"/>
            <w:hideMark/>
          </w:tcPr>
          <w:p w14:paraId="5EEB501F"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3</w:t>
            </w:r>
          </w:p>
        </w:tc>
        <w:tc>
          <w:tcPr>
            <w:tcW w:w="0" w:type="auto"/>
            <w:shd w:val="clear" w:color="auto" w:fill="auto"/>
            <w:vAlign w:val="center"/>
            <w:hideMark/>
          </w:tcPr>
          <w:p w14:paraId="046D9852"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4</w:t>
            </w:r>
          </w:p>
        </w:tc>
        <w:tc>
          <w:tcPr>
            <w:tcW w:w="0" w:type="auto"/>
            <w:shd w:val="clear" w:color="auto" w:fill="auto"/>
            <w:vAlign w:val="center"/>
            <w:hideMark/>
          </w:tcPr>
          <w:p w14:paraId="7B793A35"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5</w:t>
            </w:r>
          </w:p>
        </w:tc>
        <w:tc>
          <w:tcPr>
            <w:tcW w:w="0" w:type="auto"/>
            <w:shd w:val="clear" w:color="auto" w:fill="auto"/>
            <w:vAlign w:val="center"/>
            <w:hideMark/>
          </w:tcPr>
          <w:p w14:paraId="74BAFAD6"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6</w:t>
            </w:r>
          </w:p>
        </w:tc>
        <w:tc>
          <w:tcPr>
            <w:tcW w:w="0" w:type="auto"/>
            <w:shd w:val="clear" w:color="auto" w:fill="auto"/>
            <w:vAlign w:val="center"/>
            <w:hideMark/>
          </w:tcPr>
          <w:p w14:paraId="4435E00C"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7</w:t>
            </w:r>
          </w:p>
        </w:tc>
        <w:tc>
          <w:tcPr>
            <w:tcW w:w="0" w:type="auto"/>
            <w:shd w:val="clear" w:color="auto" w:fill="auto"/>
            <w:vAlign w:val="center"/>
            <w:hideMark/>
          </w:tcPr>
          <w:p w14:paraId="61E11362"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8</w:t>
            </w:r>
          </w:p>
        </w:tc>
        <w:tc>
          <w:tcPr>
            <w:tcW w:w="0" w:type="auto"/>
            <w:shd w:val="clear" w:color="auto" w:fill="auto"/>
            <w:vAlign w:val="center"/>
            <w:hideMark/>
          </w:tcPr>
          <w:p w14:paraId="12B18D71"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9</w:t>
            </w:r>
          </w:p>
        </w:tc>
        <w:tc>
          <w:tcPr>
            <w:tcW w:w="0" w:type="auto"/>
            <w:shd w:val="clear" w:color="auto" w:fill="auto"/>
            <w:vAlign w:val="center"/>
            <w:hideMark/>
          </w:tcPr>
          <w:p w14:paraId="408BDEAC"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10</w:t>
            </w:r>
          </w:p>
        </w:tc>
        <w:tc>
          <w:tcPr>
            <w:tcW w:w="0" w:type="auto"/>
            <w:shd w:val="clear" w:color="auto" w:fill="auto"/>
            <w:vAlign w:val="center"/>
            <w:hideMark/>
          </w:tcPr>
          <w:p w14:paraId="50EA5648"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11</w:t>
            </w:r>
          </w:p>
        </w:tc>
        <w:tc>
          <w:tcPr>
            <w:tcW w:w="0" w:type="auto"/>
            <w:shd w:val="clear" w:color="auto" w:fill="auto"/>
            <w:vAlign w:val="center"/>
            <w:hideMark/>
          </w:tcPr>
          <w:p w14:paraId="48FCF447"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12</w:t>
            </w:r>
          </w:p>
        </w:tc>
        <w:tc>
          <w:tcPr>
            <w:tcW w:w="0" w:type="auto"/>
            <w:shd w:val="clear" w:color="auto" w:fill="auto"/>
            <w:vAlign w:val="center"/>
            <w:hideMark/>
          </w:tcPr>
          <w:p w14:paraId="2B3425C1"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val="en-US" w:eastAsia="es-HN"/>
              </w:rPr>
              <w:t>13</w:t>
            </w:r>
          </w:p>
        </w:tc>
        <w:tc>
          <w:tcPr>
            <w:tcW w:w="0" w:type="auto"/>
            <w:shd w:val="clear" w:color="auto" w:fill="auto"/>
            <w:vAlign w:val="center"/>
            <w:hideMark/>
          </w:tcPr>
          <w:p w14:paraId="0A992E6A"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14</w:t>
            </w:r>
          </w:p>
        </w:tc>
        <w:tc>
          <w:tcPr>
            <w:tcW w:w="0" w:type="auto"/>
            <w:shd w:val="clear" w:color="auto" w:fill="auto"/>
            <w:vAlign w:val="center"/>
            <w:hideMark/>
          </w:tcPr>
          <w:p w14:paraId="31964F0F"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15</w:t>
            </w:r>
          </w:p>
        </w:tc>
        <w:tc>
          <w:tcPr>
            <w:tcW w:w="0" w:type="auto"/>
            <w:shd w:val="clear" w:color="auto" w:fill="auto"/>
            <w:vAlign w:val="center"/>
            <w:hideMark/>
          </w:tcPr>
          <w:p w14:paraId="6E63AEEA"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16</w:t>
            </w:r>
          </w:p>
        </w:tc>
        <w:tc>
          <w:tcPr>
            <w:tcW w:w="0" w:type="auto"/>
            <w:shd w:val="clear" w:color="auto" w:fill="auto"/>
            <w:vAlign w:val="center"/>
            <w:hideMark/>
          </w:tcPr>
          <w:p w14:paraId="013A3741"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17</w:t>
            </w:r>
          </w:p>
        </w:tc>
        <w:tc>
          <w:tcPr>
            <w:tcW w:w="0" w:type="auto"/>
            <w:shd w:val="clear" w:color="auto" w:fill="auto"/>
            <w:vAlign w:val="center"/>
            <w:hideMark/>
          </w:tcPr>
          <w:p w14:paraId="31666FFD" w14:textId="77777777" w:rsidR="009065D6" w:rsidRPr="009065D6" w:rsidRDefault="009065D6" w:rsidP="009065D6">
            <w:pPr>
              <w:jc w:val="center"/>
              <w:rPr>
                <w:rFonts w:eastAsia="Times New Roman" w:cs="Arial"/>
                <w:b/>
                <w:bCs/>
                <w:color w:val="000000"/>
                <w:sz w:val="20"/>
                <w:szCs w:val="20"/>
                <w:lang w:eastAsia="es-HN"/>
              </w:rPr>
            </w:pPr>
            <w:r w:rsidRPr="009065D6">
              <w:rPr>
                <w:rFonts w:eastAsia="Times New Roman" w:cs="Arial"/>
                <w:b/>
                <w:bCs/>
                <w:color w:val="000000"/>
                <w:sz w:val="20"/>
                <w:szCs w:val="20"/>
                <w:lang w:eastAsia="es-HN"/>
              </w:rPr>
              <w:t>18</w:t>
            </w:r>
          </w:p>
        </w:tc>
      </w:tr>
      <w:tr w:rsidR="00CA2DE7" w:rsidRPr="009065D6" w14:paraId="7798D47F" w14:textId="77777777" w:rsidTr="009065D6">
        <w:trPr>
          <w:trHeight w:val="288"/>
        </w:trPr>
        <w:tc>
          <w:tcPr>
            <w:tcW w:w="0" w:type="auto"/>
            <w:shd w:val="clear" w:color="auto" w:fill="auto"/>
            <w:vAlign w:val="center"/>
          </w:tcPr>
          <w:p w14:paraId="6A12DCBA" w14:textId="0017C2BB" w:rsidR="00CA2DE7" w:rsidRPr="009065D6" w:rsidRDefault="00CA2DE7" w:rsidP="009065D6">
            <w:pPr>
              <w:rPr>
                <w:rFonts w:eastAsia="Times New Roman" w:cs="Arial"/>
                <w:color w:val="000000"/>
                <w:sz w:val="20"/>
                <w:szCs w:val="20"/>
                <w:lang w:eastAsia="es-HN"/>
              </w:rPr>
            </w:pPr>
            <w:r>
              <w:rPr>
                <w:rFonts w:eastAsia="Times New Roman" w:cs="Arial"/>
                <w:color w:val="000000"/>
                <w:sz w:val="20"/>
                <w:szCs w:val="20"/>
                <w:lang w:eastAsia="es-HN"/>
              </w:rPr>
              <w:t>1. Diseñar arreglo estadístico</w:t>
            </w:r>
          </w:p>
        </w:tc>
        <w:tc>
          <w:tcPr>
            <w:tcW w:w="0" w:type="auto"/>
            <w:shd w:val="clear" w:color="000000" w:fill="0070C0"/>
            <w:vAlign w:val="center"/>
          </w:tcPr>
          <w:p w14:paraId="70AAADF3" w14:textId="77777777" w:rsidR="00CA2DE7" w:rsidRPr="009065D6" w:rsidRDefault="00CA2DE7" w:rsidP="009065D6">
            <w:pPr>
              <w:jc w:val="center"/>
              <w:rPr>
                <w:rFonts w:eastAsia="Times New Roman" w:cs="Arial"/>
                <w:color w:val="000000"/>
                <w:sz w:val="20"/>
                <w:szCs w:val="20"/>
                <w:lang w:eastAsia="es-HN"/>
              </w:rPr>
            </w:pPr>
          </w:p>
        </w:tc>
        <w:tc>
          <w:tcPr>
            <w:tcW w:w="0" w:type="auto"/>
            <w:shd w:val="clear" w:color="000000" w:fill="0070C0"/>
            <w:vAlign w:val="center"/>
          </w:tcPr>
          <w:p w14:paraId="5EE03012" w14:textId="77777777" w:rsidR="00CA2DE7" w:rsidRPr="009065D6" w:rsidRDefault="00CA2DE7" w:rsidP="009065D6">
            <w:pPr>
              <w:jc w:val="center"/>
              <w:rPr>
                <w:rFonts w:eastAsia="Times New Roman" w:cs="Arial"/>
                <w:color w:val="000000"/>
                <w:sz w:val="20"/>
                <w:szCs w:val="20"/>
                <w:lang w:eastAsia="es-HN"/>
              </w:rPr>
            </w:pPr>
          </w:p>
        </w:tc>
        <w:tc>
          <w:tcPr>
            <w:tcW w:w="0" w:type="auto"/>
            <w:shd w:val="clear" w:color="000000" w:fill="0070C0"/>
            <w:vAlign w:val="center"/>
          </w:tcPr>
          <w:p w14:paraId="59A118D9" w14:textId="77777777" w:rsidR="00CA2DE7" w:rsidRPr="009065D6" w:rsidRDefault="00CA2DE7" w:rsidP="009065D6">
            <w:pPr>
              <w:jc w:val="center"/>
              <w:rPr>
                <w:rFonts w:eastAsia="Times New Roman" w:cs="Arial"/>
                <w:color w:val="000000"/>
                <w:sz w:val="20"/>
                <w:szCs w:val="20"/>
                <w:lang w:eastAsia="es-HN"/>
              </w:rPr>
            </w:pPr>
          </w:p>
        </w:tc>
        <w:tc>
          <w:tcPr>
            <w:tcW w:w="0" w:type="auto"/>
            <w:shd w:val="clear" w:color="auto" w:fill="auto"/>
            <w:vAlign w:val="center"/>
          </w:tcPr>
          <w:p w14:paraId="144335C5" w14:textId="77777777" w:rsidR="00CA2DE7" w:rsidRPr="009065D6" w:rsidRDefault="00CA2DE7" w:rsidP="009065D6">
            <w:pPr>
              <w:jc w:val="center"/>
              <w:rPr>
                <w:rFonts w:eastAsia="Times New Roman" w:cs="Arial"/>
                <w:color w:val="000000"/>
                <w:sz w:val="20"/>
                <w:szCs w:val="20"/>
                <w:lang w:eastAsia="es-HN"/>
              </w:rPr>
            </w:pPr>
          </w:p>
        </w:tc>
        <w:tc>
          <w:tcPr>
            <w:tcW w:w="0" w:type="auto"/>
            <w:shd w:val="clear" w:color="auto" w:fill="auto"/>
            <w:vAlign w:val="center"/>
          </w:tcPr>
          <w:p w14:paraId="7172807C" w14:textId="77777777" w:rsidR="00CA2DE7" w:rsidRPr="009065D6" w:rsidRDefault="00CA2DE7" w:rsidP="009065D6">
            <w:pPr>
              <w:jc w:val="center"/>
              <w:rPr>
                <w:rFonts w:eastAsia="Times New Roman" w:cs="Arial"/>
                <w:color w:val="000000"/>
                <w:sz w:val="20"/>
                <w:szCs w:val="20"/>
                <w:lang w:eastAsia="es-HN"/>
              </w:rPr>
            </w:pPr>
          </w:p>
        </w:tc>
        <w:tc>
          <w:tcPr>
            <w:tcW w:w="0" w:type="auto"/>
            <w:shd w:val="clear" w:color="auto" w:fill="auto"/>
            <w:vAlign w:val="center"/>
          </w:tcPr>
          <w:p w14:paraId="50B7FE8C" w14:textId="77777777" w:rsidR="00CA2DE7" w:rsidRPr="009065D6" w:rsidRDefault="00CA2DE7" w:rsidP="009065D6">
            <w:pPr>
              <w:jc w:val="center"/>
              <w:rPr>
                <w:rFonts w:eastAsia="Times New Roman" w:cs="Arial"/>
                <w:color w:val="000000"/>
                <w:sz w:val="20"/>
                <w:szCs w:val="20"/>
                <w:lang w:eastAsia="es-HN"/>
              </w:rPr>
            </w:pPr>
          </w:p>
        </w:tc>
        <w:tc>
          <w:tcPr>
            <w:tcW w:w="0" w:type="auto"/>
            <w:shd w:val="clear" w:color="auto" w:fill="auto"/>
            <w:vAlign w:val="center"/>
          </w:tcPr>
          <w:p w14:paraId="3DAD111C" w14:textId="77777777" w:rsidR="00CA2DE7" w:rsidRPr="009065D6" w:rsidRDefault="00CA2DE7" w:rsidP="009065D6">
            <w:pPr>
              <w:jc w:val="center"/>
              <w:rPr>
                <w:rFonts w:eastAsia="Times New Roman" w:cs="Arial"/>
                <w:color w:val="000000"/>
                <w:sz w:val="20"/>
                <w:szCs w:val="20"/>
                <w:lang w:eastAsia="es-HN"/>
              </w:rPr>
            </w:pPr>
          </w:p>
        </w:tc>
        <w:tc>
          <w:tcPr>
            <w:tcW w:w="0" w:type="auto"/>
            <w:shd w:val="clear" w:color="auto" w:fill="auto"/>
            <w:vAlign w:val="center"/>
          </w:tcPr>
          <w:p w14:paraId="33762741" w14:textId="77777777" w:rsidR="00CA2DE7" w:rsidRPr="009065D6" w:rsidRDefault="00CA2DE7" w:rsidP="009065D6">
            <w:pPr>
              <w:jc w:val="center"/>
              <w:rPr>
                <w:rFonts w:eastAsia="Times New Roman" w:cs="Arial"/>
                <w:color w:val="000000"/>
                <w:sz w:val="20"/>
                <w:szCs w:val="20"/>
                <w:lang w:eastAsia="es-HN"/>
              </w:rPr>
            </w:pPr>
          </w:p>
        </w:tc>
        <w:tc>
          <w:tcPr>
            <w:tcW w:w="0" w:type="auto"/>
            <w:shd w:val="clear" w:color="auto" w:fill="auto"/>
            <w:vAlign w:val="center"/>
          </w:tcPr>
          <w:p w14:paraId="56CCB869" w14:textId="77777777" w:rsidR="00CA2DE7" w:rsidRPr="009065D6" w:rsidRDefault="00CA2DE7" w:rsidP="009065D6">
            <w:pPr>
              <w:jc w:val="center"/>
              <w:rPr>
                <w:rFonts w:eastAsia="Times New Roman" w:cs="Arial"/>
                <w:color w:val="000000"/>
                <w:sz w:val="20"/>
                <w:szCs w:val="20"/>
                <w:lang w:eastAsia="es-HN"/>
              </w:rPr>
            </w:pPr>
          </w:p>
        </w:tc>
        <w:tc>
          <w:tcPr>
            <w:tcW w:w="0" w:type="auto"/>
            <w:shd w:val="clear" w:color="auto" w:fill="auto"/>
            <w:vAlign w:val="center"/>
          </w:tcPr>
          <w:p w14:paraId="06CB7F25" w14:textId="77777777" w:rsidR="00CA2DE7" w:rsidRPr="009065D6" w:rsidRDefault="00CA2DE7" w:rsidP="009065D6">
            <w:pPr>
              <w:jc w:val="center"/>
              <w:rPr>
                <w:rFonts w:eastAsia="Times New Roman" w:cs="Arial"/>
                <w:color w:val="000000"/>
                <w:sz w:val="20"/>
                <w:szCs w:val="20"/>
                <w:lang w:eastAsia="es-HN"/>
              </w:rPr>
            </w:pPr>
          </w:p>
        </w:tc>
        <w:tc>
          <w:tcPr>
            <w:tcW w:w="0" w:type="auto"/>
            <w:shd w:val="clear" w:color="auto" w:fill="auto"/>
            <w:vAlign w:val="center"/>
          </w:tcPr>
          <w:p w14:paraId="47D9709A" w14:textId="77777777" w:rsidR="00CA2DE7" w:rsidRPr="009065D6" w:rsidRDefault="00CA2DE7" w:rsidP="009065D6">
            <w:pPr>
              <w:jc w:val="center"/>
              <w:rPr>
                <w:rFonts w:eastAsia="Times New Roman" w:cs="Arial"/>
                <w:color w:val="000000"/>
                <w:sz w:val="20"/>
                <w:szCs w:val="20"/>
                <w:lang w:eastAsia="es-HN"/>
              </w:rPr>
            </w:pPr>
          </w:p>
        </w:tc>
        <w:tc>
          <w:tcPr>
            <w:tcW w:w="0" w:type="auto"/>
            <w:shd w:val="clear" w:color="auto" w:fill="auto"/>
            <w:vAlign w:val="center"/>
          </w:tcPr>
          <w:p w14:paraId="7BC1ACB1" w14:textId="77777777" w:rsidR="00CA2DE7" w:rsidRPr="009065D6" w:rsidRDefault="00CA2DE7" w:rsidP="009065D6">
            <w:pPr>
              <w:jc w:val="center"/>
              <w:rPr>
                <w:rFonts w:eastAsia="Times New Roman" w:cs="Arial"/>
                <w:color w:val="000000"/>
                <w:sz w:val="20"/>
                <w:szCs w:val="20"/>
                <w:lang w:eastAsia="es-HN"/>
              </w:rPr>
            </w:pPr>
          </w:p>
        </w:tc>
        <w:tc>
          <w:tcPr>
            <w:tcW w:w="0" w:type="auto"/>
            <w:shd w:val="clear" w:color="auto" w:fill="auto"/>
            <w:vAlign w:val="center"/>
          </w:tcPr>
          <w:p w14:paraId="500AFFF4" w14:textId="77777777" w:rsidR="00CA2DE7" w:rsidRPr="009065D6" w:rsidRDefault="00CA2DE7" w:rsidP="009065D6">
            <w:pPr>
              <w:jc w:val="center"/>
              <w:rPr>
                <w:rFonts w:eastAsia="Times New Roman" w:cs="Arial"/>
                <w:color w:val="000000"/>
                <w:sz w:val="20"/>
                <w:szCs w:val="20"/>
                <w:lang w:eastAsia="es-HN"/>
              </w:rPr>
            </w:pPr>
          </w:p>
        </w:tc>
        <w:tc>
          <w:tcPr>
            <w:tcW w:w="0" w:type="auto"/>
            <w:shd w:val="clear" w:color="auto" w:fill="auto"/>
            <w:noWrap/>
            <w:vAlign w:val="bottom"/>
          </w:tcPr>
          <w:p w14:paraId="510A2502" w14:textId="77777777" w:rsidR="00CA2DE7" w:rsidRPr="009065D6" w:rsidRDefault="00CA2DE7" w:rsidP="009065D6">
            <w:pPr>
              <w:jc w:val="left"/>
              <w:rPr>
                <w:rFonts w:ascii="Calibri" w:eastAsia="Times New Roman" w:hAnsi="Calibri" w:cs="Calibri"/>
                <w:color w:val="000000"/>
                <w:sz w:val="22"/>
                <w:lang w:eastAsia="es-HN"/>
              </w:rPr>
            </w:pPr>
          </w:p>
        </w:tc>
        <w:tc>
          <w:tcPr>
            <w:tcW w:w="0" w:type="auto"/>
            <w:shd w:val="clear" w:color="auto" w:fill="auto"/>
            <w:noWrap/>
            <w:vAlign w:val="bottom"/>
          </w:tcPr>
          <w:p w14:paraId="0D3A90C0" w14:textId="77777777" w:rsidR="00CA2DE7" w:rsidRPr="009065D6" w:rsidRDefault="00CA2DE7" w:rsidP="009065D6">
            <w:pPr>
              <w:jc w:val="left"/>
              <w:rPr>
                <w:rFonts w:ascii="Calibri" w:eastAsia="Times New Roman" w:hAnsi="Calibri" w:cs="Calibri"/>
                <w:color w:val="000000"/>
                <w:sz w:val="22"/>
                <w:lang w:eastAsia="es-HN"/>
              </w:rPr>
            </w:pPr>
          </w:p>
        </w:tc>
        <w:tc>
          <w:tcPr>
            <w:tcW w:w="0" w:type="auto"/>
            <w:shd w:val="clear" w:color="auto" w:fill="auto"/>
            <w:noWrap/>
            <w:vAlign w:val="bottom"/>
          </w:tcPr>
          <w:p w14:paraId="1ACFD31E" w14:textId="77777777" w:rsidR="00CA2DE7" w:rsidRPr="009065D6" w:rsidRDefault="00CA2DE7" w:rsidP="009065D6">
            <w:pPr>
              <w:jc w:val="left"/>
              <w:rPr>
                <w:rFonts w:ascii="Calibri" w:eastAsia="Times New Roman" w:hAnsi="Calibri" w:cs="Calibri"/>
                <w:color w:val="000000"/>
                <w:sz w:val="22"/>
                <w:lang w:eastAsia="es-HN"/>
              </w:rPr>
            </w:pPr>
          </w:p>
        </w:tc>
        <w:tc>
          <w:tcPr>
            <w:tcW w:w="0" w:type="auto"/>
            <w:shd w:val="clear" w:color="auto" w:fill="auto"/>
            <w:noWrap/>
            <w:vAlign w:val="bottom"/>
          </w:tcPr>
          <w:p w14:paraId="31E2F6AC" w14:textId="77777777" w:rsidR="00CA2DE7" w:rsidRPr="009065D6" w:rsidRDefault="00CA2DE7" w:rsidP="009065D6">
            <w:pPr>
              <w:jc w:val="left"/>
              <w:rPr>
                <w:rFonts w:ascii="Calibri" w:eastAsia="Times New Roman" w:hAnsi="Calibri" w:cs="Calibri"/>
                <w:color w:val="000000"/>
                <w:sz w:val="22"/>
                <w:lang w:eastAsia="es-HN"/>
              </w:rPr>
            </w:pPr>
          </w:p>
        </w:tc>
        <w:tc>
          <w:tcPr>
            <w:tcW w:w="0" w:type="auto"/>
            <w:shd w:val="clear" w:color="auto" w:fill="auto"/>
            <w:noWrap/>
            <w:vAlign w:val="bottom"/>
          </w:tcPr>
          <w:p w14:paraId="6B1DF6FA" w14:textId="77777777" w:rsidR="00CA2DE7" w:rsidRPr="009065D6" w:rsidRDefault="00CA2DE7" w:rsidP="009065D6">
            <w:pPr>
              <w:jc w:val="left"/>
              <w:rPr>
                <w:rFonts w:ascii="Calibri" w:eastAsia="Times New Roman" w:hAnsi="Calibri" w:cs="Calibri"/>
                <w:color w:val="000000"/>
                <w:sz w:val="22"/>
                <w:lang w:eastAsia="es-HN"/>
              </w:rPr>
            </w:pPr>
          </w:p>
        </w:tc>
      </w:tr>
      <w:tr w:rsidR="009065D6" w:rsidRPr="009065D6" w14:paraId="133CE675" w14:textId="77777777" w:rsidTr="00CA2DE7">
        <w:trPr>
          <w:trHeight w:val="288"/>
        </w:trPr>
        <w:tc>
          <w:tcPr>
            <w:tcW w:w="0" w:type="auto"/>
            <w:shd w:val="clear" w:color="auto" w:fill="auto"/>
            <w:vAlign w:val="center"/>
            <w:hideMark/>
          </w:tcPr>
          <w:p w14:paraId="3B82F3C0" w14:textId="5A5B02F9" w:rsidR="009065D6" w:rsidRPr="009065D6" w:rsidRDefault="00CA2DE7" w:rsidP="009065D6">
            <w:pPr>
              <w:rPr>
                <w:rFonts w:eastAsia="Times New Roman" w:cs="Arial"/>
                <w:color w:val="000000"/>
                <w:sz w:val="20"/>
                <w:szCs w:val="20"/>
                <w:lang w:eastAsia="es-HN"/>
              </w:rPr>
            </w:pPr>
            <w:r>
              <w:rPr>
                <w:rFonts w:eastAsia="Times New Roman" w:cs="Arial"/>
                <w:color w:val="000000"/>
                <w:sz w:val="20"/>
                <w:szCs w:val="20"/>
                <w:lang w:eastAsia="es-HN"/>
              </w:rPr>
              <w:t>2.</w:t>
            </w:r>
            <w:r w:rsidR="009065D6" w:rsidRPr="009065D6">
              <w:rPr>
                <w:rFonts w:eastAsia="Times New Roman" w:cs="Arial"/>
                <w:color w:val="000000"/>
                <w:sz w:val="20"/>
                <w:szCs w:val="20"/>
                <w:lang w:eastAsia="es-HN"/>
              </w:rPr>
              <w:t xml:space="preserve">seleccionar sitios para establecer parcelas  </w:t>
            </w:r>
          </w:p>
        </w:tc>
        <w:tc>
          <w:tcPr>
            <w:tcW w:w="0" w:type="auto"/>
            <w:shd w:val="clear" w:color="auto" w:fill="auto"/>
            <w:vAlign w:val="center"/>
            <w:hideMark/>
          </w:tcPr>
          <w:p w14:paraId="29CDD6C8"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58B57BD0"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0070C0"/>
            <w:vAlign w:val="center"/>
            <w:hideMark/>
          </w:tcPr>
          <w:p w14:paraId="455BCD81"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0070C0"/>
            <w:vAlign w:val="center"/>
            <w:hideMark/>
          </w:tcPr>
          <w:p w14:paraId="6DE799C3"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0070C0"/>
            <w:vAlign w:val="center"/>
            <w:hideMark/>
          </w:tcPr>
          <w:p w14:paraId="6902CE1D"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2BAA2D8A"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3AA1DC67"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6E912A04"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5205CA0C"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43250C18"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7F4DD778"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6850263B"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65D78737"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noWrap/>
            <w:vAlign w:val="bottom"/>
            <w:hideMark/>
          </w:tcPr>
          <w:p w14:paraId="186B2465"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c>
          <w:tcPr>
            <w:tcW w:w="0" w:type="auto"/>
            <w:shd w:val="clear" w:color="auto" w:fill="auto"/>
            <w:noWrap/>
            <w:vAlign w:val="bottom"/>
            <w:hideMark/>
          </w:tcPr>
          <w:p w14:paraId="6160013E"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c>
          <w:tcPr>
            <w:tcW w:w="0" w:type="auto"/>
            <w:shd w:val="clear" w:color="auto" w:fill="auto"/>
            <w:noWrap/>
            <w:vAlign w:val="bottom"/>
            <w:hideMark/>
          </w:tcPr>
          <w:p w14:paraId="3B1C9D76"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c>
          <w:tcPr>
            <w:tcW w:w="0" w:type="auto"/>
            <w:shd w:val="clear" w:color="auto" w:fill="auto"/>
            <w:noWrap/>
            <w:vAlign w:val="bottom"/>
            <w:hideMark/>
          </w:tcPr>
          <w:p w14:paraId="53D18DF5"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c>
          <w:tcPr>
            <w:tcW w:w="0" w:type="auto"/>
            <w:shd w:val="clear" w:color="auto" w:fill="auto"/>
            <w:noWrap/>
            <w:vAlign w:val="bottom"/>
            <w:hideMark/>
          </w:tcPr>
          <w:p w14:paraId="293FE4E5"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r>
      <w:tr w:rsidR="009065D6" w:rsidRPr="009065D6" w14:paraId="2446FAF9" w14:textId="77777777" w:rsidTr="00CA2DE7">
        <w:trPr>
          <w:trHeight w:val="288"/>
        </w:trPr>
        <w:tc>
          <w:tcPr>
            <w:tcW w:w="0" w:type="auto"/>
            <w:shd w:val="clear" w:color="auto" w:fill="auto"/>
            <w:vAlign w:val="center"/>
            <w:hideMark/>
          </w:tcPr>
          <w:p w14:paraId="2261D200" w14:textId="6514AF4A" w:rsidR="009065D6" w:rsidRPr="009065D6" w:rsidRDefault="00CA2DE7" w:rsidP="009065D6">
            <w:pPr>
              <w:rPr>
                <w:rFonts w:eastAsia="Times New Roman" w:cs="Arial"/>
                <w:color w:val="000000"/>
                <w:sz w:val="20"/>
                <w:szCs w:val="20"/>
                <w:lang w:eastAsia="es-HN"/>
              </w:rPr>
            </w:pPr>
            <w:r>
              <w:rPr>
                <w:rFonts w:eastAsia="Times New Roman" w:cs="Arial"/>
                <w:color w:val="000000"/>
                <w:sz w:val="20"/>
                <w:szCs w:val="20"/>
                <w:lang w:eastAsia="es-HN"/>
              </w:rPr>
              <w:t>3</w:t>
            </w:r>
            <w:r w:rsidR="009065D6" w:rsidRPr="009065D6">
              <w:rPr>
                <w:rFonts w:eastAsia="Times New Roman" w:cs="Arial"/>
                <w:color w:val="000000"/>
                <w:sz w:val="20"/>
                <w:szCs w:val="20"/>
                <w:lang w:eastAsia="es-HN"/>
              </w:rPr>
              <w:t>. medición de datos dasométricos</w:t>
            </w:r>
          </w:p>
        </w:tc>
        <w:tc>
          <w:tcPr>
            <w:tcW w:w="0" w:type="auto"/>
            <w:shd w:val="clear" w:color="auto" w:fill="auto"/>
            <w:vAlign w:val="center"/>
            <w:hideMark/>
          </w:tcPr>
          <w:p w14:paraId="1DC20605"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376DB440"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06A8CB34"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1488361A"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48903D5D"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000000" w:fill="0070C0"/>
            <w:vAlign w:val="center"/>
            <w:hideMark/>
          </w:tcPr>
          <w:p w14:paraId="608F0248"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000000" w:fill="0070C0"/>
            <w:vAlign w:val="center"/>
            <w:hideMark/>
          </w:tcPr>
          <w:p w14:paraId="69577AC4"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000000" w:fill="0070C0"/>
            <w:vAlign w:val="center"/>
            <w:hideMark/>
          </w:tcPr>
          <w:p w14:paraId="5C0D9FA5"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000000" w:fill="0070C0"/>
            <w:vAlign w:val="center"/>
            <w:hideMark/>
          </w:tcPr>
          <w:p w14:paraId="11B2731B"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000000" w:fill="0070C0"/>
            <w:vAlign w:val="center"/>
            <w:hideMark/>
          </w:tcPr>
          <w:p w14:paraId="05F69772"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000000" w:fill="0070C0"/>
            <w:vAlign w:val="center"/>
            <w:hideMark/>
          </w:tcPr>
          <w:p w14:paraId="601CB293"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47FB9A27"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1A55A176"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val="en-US" w:eastAsia="es-HN"/>
              </w:rPr>
              <w:t> </w:t>
            </w:r>
          </w:p>
        </w:tc>
        <w:tc>
          <w:tcPr>
            <w:tcW w:w="0" w:type="auto"/>
            <w:shd w:val="clear" w:color="auto" w:fill="auto"/>
            <w:noWrap/>
            <w:vAlign w:val="bottom"/>
            <w:hideMark/>
          </w:tcPr>
          <w:p w14:paraId="621FF6CB"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c>
          <w:tcPr>
            <w:tcW w:w="0" w:type="auto"/>
            <w:shd w:val="clear" w:color="auto" w:fill="auto"/>
            <w:noWrap/>
            <w:vAlign w:val="bottom"/>
            <w:hideMark/>
          </w:tcPr>
          <w:p w14:paraId="7F4BBC28"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c>
          <w:tcPr>
            <w:tcW w:w="0" w:type="auto"/>
            <w:shd w:val="clear" w:color="auto" w:fill="auto"/>
            <w:noWrap/>
            <w:vAlign w:val="bottom"/>
            <w:hideMark/>
          </w:tcPr>
          <w:p w14:paraId="177E58BF"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c>
          <w:tcPr>
            <w:tcW w:w="0" w:type="auto"/>
            <w:shd w:val="clear" w:color="auto" w:fill="auto"/>
            <w:noWrap/>
            <w:vAlign w:val="bottom"/>
            <w:hideMark/>
          </w:tcPr>
          <w:p w14:paraId="651F67EF"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c>
          <w:tcPr>
            <w:tcW w:w="0" w:type="auto"/>
            <w:shd w:val="clear" w:color="auto" w:fill="auto"/>
            <w:noWrap/>
            <w:vAlign w:val="bottom"/>
            <w:hideMark/>
          </w:tcPr>
          <w:p w14:paraId="00E31FC8"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r>
      <w:tr w:rsidR="009065D6" w:rsidRPr="009065D6" w14:paraId="512EF9B2" w14:textId="77777777" w:rsidTr="00CA2DE7">
        <w:trPr>
          <w:trHeight w:val="288"/>
        </w:trPr>
        <w:tc>
          <w:tcPr>
            <w:tcW w:w="0" w:type="auto"/>
            <w:shd w:val="clear" w:color="auto" w:fill="auto"/>
            <w:vAlign w:val="center"/>
            <w:hideMark/>
          </w:tcPr>
          <w:p w14:paraId="14219551" w14:textId="7C346761" w:rsidR="009065D6" w:rsidRPr="009065D6" w:rsidRDefault="00CA2DE7" w:rsidP="009065D6">
            <w:pPr>
              <w:rPr>
                <w:rFonts w:eastAsia="Times New Roman" w:cs="Arial"/>
                <w:color w:val="000000"/>
                <w:sz w:val="20"/>
                <w:szCs w:val="20"/>
                <w:lang w:eastAsia="es-HN"/>
              </w:rPr>
            </w:pPr>
            <w:r>
              <w:rPr>
                <w:rFonts w:eastAsia="Times New Roman" w:cs="Arial"/>
                <w:color w:val="000000"/>
                <w:sz w:val="20"/>
                <w:szCs w:val="20"/>
                <w:lang w:eastAsia="es-HN"/>
              </w:rPr>
              <w:t>4</w:t>
            </w:r>
            <w:r w:rsidR="009065D6" w:rsidRPr="009065D6">
              <w:rPr>
                <w:rFonts w:eastAsia="Times New Roman" w:cs="Arial"/>
                <w:color w:val="000000"/>
                <w:sz w:val="20"/>
                <w:szCs w:val="20"/>
                <w:lang w:eastAsia="es-HN"/>
              </w:rPr>
              <w:t>. Análisis y evaluación de los datos</w:t>
            </w:r>
          </w:p>
        </w:tc>
        <w:tc>
          <w:tcPr>
            <w:tcW w:w="0" w:type="auto"/>
            <w:shd w:val="clear" w:color="auto" w:fill="auto"/>
            <w:vAlign w:val="center"/>
            <w:hideMark/>
          </w:tcPr>
          <w:p w14:paraId="6769F307"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669D52FE"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3C85D95A"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000000" w:fill="FFFFFF"/>
            <w:vAlign w:val="center"/>
            <w:hideMark/>
          </w:tcPr>
          <w:p w14:paraId="75F02DEE"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000000" w:fill="FFFFFF"/>
            <w:vAlign w:val="center"/>
            <w:hideMark/>
          </w:tcPr>
          <w:p w14:paraId="1A1EF44E"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000000" w:fill="FFFFFF"/>
            <w:vAlign w:val="center"/>
            <w:hideMark/>
          </w:tcPr>
          <w:p w14:paraId="308F1D18"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000000" w:fill="FFFFFF"/>
            <w:vAlign w:val="center"/>
            <w:hideMark/>
          </w:tcPr>
          <w:p w14:paraId="7D5BE381"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000000" w:fill="0070C0"/>
            <w:vAlign w:val="center"/>
            <w:hideMark/>
          </w:tcPr>
          <w:p w14:paraId="4933B822"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000000" w:fill="0070C0"/>
            <w:vAlign w:val="center"/>
            <w:hideMark/>
          </w:tcPr>
          <w:p w14:paraId="602BDC52"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000000" w:fill="0070C0"/>
            <w:vAlign w:val="center"/>
            <w:hideMark/>
          </w:tcPr>
          <w:p w14:paraId="0DB02C2E"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000000" w:fill="0070C0"/>
            <w:vAlign w:val="center"/>
            <w:hideMark/>
          </w:tcPr>
          <w:p w14:paraId="3A9B93E3"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000000" w:fill="0070C0"/>
            <w:vAlign w:val="center"/>
            <w:hideMark/>
          </w:tcPr>
          <w:p w14:paraId="7D8547A0"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000000" w:fill="0070C0"/>
            <w:vAlign w:val="center"/>
            <w:hideMark/>
          </w:tcPr>
          <w:p w14:paraId="7D19AEFF"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0070C0"/>
            <w:noWrap/>
            <w:vAlign w:val="bottom"/>
            <w:hideMark/>
          </w:tcPr>
          <w:p w14:paraId="5D5B5FCD"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c>
          <w:tcPr>
            <w:tcW w:w="0" w:type="auto"/>
            <w:shd w:val="clear" w:color="auto" w:fill="0070C0"/>
            <w:noWrap/>
            <w:vAlign w:val="bottom"/>
            <w:hideMark/>
          </w:tcPr>
          <w:p w14:paraId="15771C5C"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c>
          <w:tcPr>
            <w:tcW w:w="0" w:type="auto"/>
            <w:shd w:val="clear" w:color="auto" w:fill="0070C0"/>
            <w:noWrap/>
            <w:vAlign w:val="bottom"/>
            <w:hideMark/>
          </w:tcPr>
          <w:p w14:paraId="1587A395"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c>
          <w:tcPr>
            <w:tcW w:w="0" w:type="auto"/>
            <w:shd w:val="clear" w:color="auto" w:fill="auto"/>
            <w:noWrap/>
            <w:vAlign w:val="bottom"/>
            <w:hideMark/>
          </w:tcPr>
          <w:p w14:paraId="0F9B3A69"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c>
          <w:tcPr>
            <w:tcW w:w="0" w:type="auto"/>
            <w:shd w:val="clear" w:color="auto" w:fill="auto"/>
            <w:noWrap/>
            <w:vAlign w:val="bottom"/>
            <w:hideMark/>
          </w:tcPr>
          <w:p w14:paraId="511C9939"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r>
      <w:tr w:rsidR="009065D6" w:rsidRPr="009065D6" w14:paraId="37E9F346" w14:textId="77777777" w:rsidTr="00CA2DE7">
        <w:trPr>
          <w:trHeight w:val="528"/>
        </w:trPr>
        <w:tc>
          <w:tcPr>
            <w:tcW w:w="0" w:type="auto"/>
            <w:shd w:val="clear" w:color="auto" w:fill="auto"/>
            <w:vAlign w:val="center"/>
            <w:hideMark/>
          </w:tcPr>
          <w:p w14:paraId="122E0147" w14:textId="61B38904" w:rsidR="009065D6" w:rsidRPr="009065D6" w:rsidRDefault="00CA2DE7" w:rsidP="009065D6">
            <w:pPr>
              <w:rPr>
                <w:rFonts w:eastAsia="Times New Roman" w:cs="Arial"/>
                <w:color w:val="000000"/>
                <w:sz w:val="20"/>
                <w:szCs w:val="20"/>
                <w:lang w:eastAsia="es-HN"/>
              </w:rPr>
            </w:pPr>
            <w:r>
              <w:rPr>
                <w:rFonts w:eastAsia="Times New Roman" w:cs="Arial"/>
                <w:color w:val="000000"/>
                <w:sz w:val="20"/>
                <w:szCs w:val="20"/>
                <w:lang w:eastAsia="es-HN"/>
              </w:rPr>
              <w:t>5</w:t>
            </w:r>
            <w:r w:rsidR="009065D6" w:rsidRPr="009065D6">
              <w:rPr>
                <w:rFonts w:eastAsia="Times New Roman" w:cs="Arial"/>
                <w:color w:val="000000"/>
                <w:sz w:val="20"/>
                <w:szCs w:val="20"/>
                <w:lang w:eastAsia="es-HN"/>
              </w:rPr>
              <w:t xml:space="preserve">. Elaboración documentación (borradores - Final) y entrega </w:t>
            </w:r>
          </w:p>
        </w:tc>
        <w:tc>
          <w:tcPr>
            <w:tcW w:w="0" w:type="auto"/>
            <w:shd w:val="clear" w:color="auto" w:fill="auto"/>
            <w:vAlign w:val="center"/>
            <w:hideMark/>
          </w:tcPr>
          <w:p w14:paraId="09F3AB95"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640A1BBD"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72D70CBB"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3F10516D"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7010A739"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0070C0"/>
            <w:vAlign w:val="center"/>
            <w:hideMark/>
          </w:tcPr>
          <w:p w14:paraId="49EC33BC"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0589A138"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0BFAA6BB"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29DB0F0E"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53DD4BA0"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6BAB1429"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0070C0"/>
            <w:vAlign w:val="center"/>
            <w:hideMark/>
          </w:tcPr>
          <w:p w14:paraId="1D315D56"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vAlign w:val="center"/>
            <w:hideMark/>
          </w:tcPr>
          <w:p w14:paraId="09D66A36" w14:textId="77777777" w:rsidR="009065D6" w:rsidRPr="009065D6" w:rsidRDefault="009065D6" w:rsidP="009065D6">
            <w:pPr>
              <w:jc w:val="center"/>
              <w:rPr>
                <w:rFonts w:eastAsia="Times New Roman" w:cs="Arial"/>
                <w:color w:val="000000"/>
                <w:sz w:val="20"/>
                <w:szCs w:val="20"/>
                <w:lang w:eastAsia="es-HN"/>
              </w:rPr>
            </w:pPr>
            <w:r w:rsidRPr="009065D6">
              <w:rPr>
                <w:rFonts w:eastAsia="Times New Roman" w:cs="Arial"/>
                <w:color w:val="000000"/>
                <w:sz w:val="20"/>
                <w:szCs w:val="20"/>
                <w:lang w:eastAsia="es-HN"/>
              </w:rPr>
              <w:t> </w:t>
            </w:r>
          </w:p>
        </w:tc>
        <w:tc>
          <w:tcPr>
            <w:tcW w:w="0" w:type="auto"/>
            <w:shd w:val="clear" w:color="auto" w:fill="auto"/>
            <w:noWrap/>
            <w:vAlign w:val="bottom"/>
            <w:hideMark/>
          </w:tcPr>
          <w:p w14:paraId="01B5556A"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c>
          <w:tcPr>
            <w:tcW w:w="0" w:type="auto"/>
            <w:shd w:val="clear" w:color="auto" w:fill="auto"/>
            <w:noWrap/>
            <w:vAlign w:val="bottom"/>
            <w:hideMark/>
          </w:tcPr>
          <w:p w14:paraId="249A750A"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c>
          <w:tcPr>
            <w:tcW w:w="0" w:type="auto"/>
            <w:shd w:val="clear" w:color="auto" w:fill="auto"/>
            <w:noWrap/>
            <w:vAlign w:val="bottom"/>
            <w:hideMark/>
          </w:tcPr>
          <w:p w14:paraId="5488B695"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c>
          <w:tcPr>
            <w:tcW w:w="0" w:type="auto"/>
            <w:shd w:val="clear" w:color="auto" w:fill="auto"/>
            <w:noWrap/>
            <w:vAlign w:val="bottom"/>
            <w:hideMark/>
          </w:tcPr>
          <w:p w14:paraId="1BD15A95"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c>
          <w:tcPr>
            <w:tcW w:w="0" w:type="auto"/>
            <w:shd w:val="clear" w:color="auto" w:fill="0070C0"/>
            <w:noWrap/>
            <w:vAlign w:val="bottom"/>
            <w:hideMark/>
          </w:tcPr>
          <w:p w14:paraId="498CC18C" w14:textId="77777777" w:rsidR="009065D6" w:rsidRPr="009065D6" w:rsidRDefault="009065D6" w:rsidP="009065D6">
            <w:pPr>
              <w:jc w:val="left"/>
              <w:rPr>
                <w:rFonts w:ascii="Calibri" w:eastAsia="Times New Roman" w:hAnsi="Calibri" w:cs="Calibri"/>
                <w:color w:val="000000"/>
                <w:sz w:val="22"/>
                <w:lang w:eastAsia="es-HN"/>
              </w:rPr>
            </w:pPr>
            <w:r w:rsidRPr="009065D6">
              <w:rPr>
                <w:rFonts w:ascii="Calibri" w:eastAsia="Times New Roman" w:hAnsi="Calibri" w:cs="Calibri"/>
                <w:color w:val="000000"/>
                <w:sz w:val="22"/>
                <w:lang w:eastAsia="es-HN"/>
              </w:rPr>
              <w:t> </w:t>
            </w:r>
          </w:p>
        </w:tc>
      </w:tr>
    </w:tbl>
    <w:p w14:paraId="7D446DFB" w14:textId="77777777" w:rsidR="009065D6" w:rsidRPr="009065D6" w:rsidRDefault="009065D6" w:rsidP="009065D6"/>
    <w:p w14:paraId="41F943C6" w14:textId="77777777" w:rsidR="009065D6" w:rsidRPr="00CA2DE7" w:rsidRDefault="009065D6" w:rsidP="009065D6"/>
    <w:p w14:paraId="02F24099" w14:textId="77777777" w:rsidR="00285F1F" w:rsidRPr="009065D6" w:rsidRDefault="00285F1F" w:rsidP="00285F1F">
      <w:pPr>
        <w:pStyle w:val="Prrafodelista"/>
        <w:rPr>
          <w:b/>
          <w:sz w:val="22"/>
        </w:rPr>
      </w:pPr>
    </w:p>
    <w:p w14:paraId="75C78A6A" w14:textId="77777777" w:rsidR="002A0F82" w:rsidRDefault="0083679E" w:rsidP="00C91C31">
      <w:pPr>
        <w:pStyle w:val="NormalWeb"/>
        <w:numPr>
          <w:ilvl w:val="0"/>
          <w:numId w:val="19"/>
        </w:numPr>
        <w:spacing w:before="0" w:beforeAutospacing="0" w:after="0" w:afterAutospacing="0" w:line="360" w:lineRule="auto"/>
        <w:ind w:left="709"/>
        <w:rPr>
          <w:rFonts w:ascii="Arial" w:hAnsi="Arial" w:cs="Arial"/>
          <w:b/>
          <w:color w:val="000000"/>
          <w:sz w:val="22"/>
          <w:szCs w:val="22"/>
        </w:rPr>
      </w:pPr>
      <w:r w:rsidRPr="00913611">
        <w:rPr>
          <w:rFonts w:ascii="Arial" w:hAnsi="Arial" w:cs="Arial"/>
          <w:b/>
          <w:color w:val="000000"/>
          <w:sz w:val="22"/>
          <w:szCs w:val="22"/>
        </w:rPr>
        <w:t xml:space="preserve">Presupuesto </w:t>
      </w:r>
      <w:r w:rsidRPr="002A0F82">
        <w:rPr>
          <w:rFonts w:ascii="Arial" w:hAnsi="Arial" w:cstheme="minorBidi"/>
          <w:b/>
          <w:sz w:val="22"/>
          <w:szCs w:val="22"/>
          <w:lang w:val="es-ES"/>
        </w:rPr>
        <w:t>Estimado</w:t>
      </w:r>
    </w:p>
    <w:p w14:paraId="6D534D0B" w14:textId="33233E97" w:rsidR="0083679E" w:rsidRPr="00913611" w:rsidRDefault="0083679E" w:rsidP="0083679E">
      <w:pPr>
        <w:pStyle w:val="NormalWeb"/>
        <w:spacing w:before="0" w:beforeAutospacing="0" w:after="0" w:afterAutospacing="0" w:line="360" w:lineRule="auto"/>
        <w:jc w:val="both"/>
        <w:rPr>
          <w:rFonts w:ascii="Arial" w:hAnsi="Arial" w:cs="Arial"/>
          <w:b/>
          <w:color w:val="000000"/>
          <w:sz w:val="22"/>
          <w:szCs w:val="22"/>
        </w:rPr>
      </w:pPr>
      <w:r w:rsidRPr="00913611">
        <w:rPr>
          <w:rFonts w:ascii="Arial" w:hAnsi="Arial" w:cs="Arial"/>
          <w:color w:val="000000"/>
          <w:sz w:val="22"/>
          <w:szCs w:val="22"/>
        </w:rPr>
        <w:t>Se estiman 18 meses para desarrollo del estudio $</w:t>
      </w:r>
      <w:r w:rsidR="00CA2DE7">
        <w:rPr>
          <w:rFonts w:ascii="Arial" w:hAnsi="Arial" w:cs="Arial"/>
          <w:color w:val="000000"/>
          <w:sz w:val="22"/>
          <w:szCs w:val="22"/>
        </w:rPr>
        <w:t>47,900.00</w:t>
      </w:r>
    </w:p>
    <w:tbl>
      <w:tblPr>
        <w:tblW w:w="8222" w:type="dxa"/>
        <w:tblInd w:w="-5" w:type="dxa"/>
        <w:tblCellMar>
          <w:left w:w="70" w:type="dxa"/>
          <w:right w:w="70" w:type="dxa"/>
        </w:tblCellMar>
        <w:tblLook w:val="04A0" w:firstRow="1" w:lastRow="0" w:firstColumn="1" w:lastColumn="0" w:noHBand="0" w:noVBand="1"/>
      </w:tblPr>
      <w:tblGrid>
        <w:gridCol w:w="2268"/>
        <w:gridCol w:w="934"/>
        <w:gridCol w:w="1340"/>
        <w:gridCol w:w="1200"/>
        <w:gridCol w:w="1340"/>
        <w:gridCol w:w="1140"/>
      </w:tblGrid>
      <w:tr w:rsidR="00CA2DE7" w:rsidRPr="00CA2DE7" w14:paraId="228301AC" w14:textId="77777777" w:rsidTr="00CA2DE7">
        <w:trPr>
          <w:trHeight w:val="288"/>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0FF47" w14:textId="77777777" w:rsidR="00CA2DE7" w:rsidRPr="00CA2DE7" w:rsidRDefault="00CA2DE7" w:rsidP="00CA2DE7">
            <w:pPr>
              <w:jc w:val="center"/>
              <w:rPr>
                <w:rFonts w:ascii="Calibri" w:eastAsia="Times New Roman" w:hAnsi="Calibri" w:cs="Calibri"/>
                <w:b/>
                <w:bCs/>
                <w:color w:val="000000"/>
                <w:sz w:val="22"/>
                <w:lang w:eastAsia="es-HN"/>
              </w:rPr>
            </w:pPr>
            <w:r w:rsidRPr="00CA2DE7">
              <w:rPr>
                <w:rFonts w:ascii="Calibri" w:eastAsia="Times New Roman" w:hAnsi="Calibri" w:cs="Calibri"/>
                <w:b/>
                <w:bCs/>
                <w:color w:val="000000"/>
                <w:sz w:val="22"/>
                <w:lang w:eastAsia="es-HN"/>
              </w:rPr>
              <w:t>Actividad/insumo</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594E4B1D" w14:textId="77777777" w:rsidR="00CA2DE7" w:rsidRPr="00CA2DE7" w:rsidRDefault="00CA2DE7" w:rsidP="00CA2DE7">
            <w:pPr>
              <w:jc w:val="center"/>
              <w:rPr>
                <w:rFonts w:ascii="Calibri" w:eastAsia="Times New Roman" w:hAnsi="Calibri" w:cs="Calibri"/>
                <w:b/>
                <w:bCs/>
                <w:color w:val="000000"/>
                <w:sz w:val="22"/>
                <w:lang w:eastAsia="es-HN"/>
              </w:rPr>
            </w:pPr>
            <w:r w:rsidRPr="00CA2DE7">
              <w:rPr>
                <w:rFonts w:ascii="Calibri" w:eastAsia="Times New Roman" w:hAnsi="Calibri" w:cs="Calibri"/>
                <w:b/>
                <w:bCs/>
                <w:color w:val="000000"/>
                <w:sz w:val="22"/>
                <w:lang w:eastAsia="es-HN"/>
              </w:rPr>
              <w:t>cantidad</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BA48F59" w14:textId="77777777" w:rsidR="00CA2DE7" w:rsidRPr="00CA2DE7" w:rsidRDefault="00CA2DE7" w:rsidP="00CA2DE7">
            <w:pPr>
              <w:jc w:val="center"/>
              <w:rPr>
                <w:rFonts w:ascii="Calibri" w:eastAsia="Times New Roman" w:hAnsi="Calibri" w:cs="Calibri"/>
                <w:b/>
                <w:bCs/>
                <w:color w:val="000000"/>
                <w:sz w:val="22"/>
                <w:lang w:eastAsia="es-HN"/>
              </w:rPr>
            </w:pPr>
            <w:r w:rsidRPr="00CA2DE7">
              <w:rPr>
                <w:rFonts w:ascii="Calibri" w:eastAsia="Times New Roman" w:hAnsi="Calibri" w:cs="Calibri"/>
                <w:b/>
                <w:bCs/>
                <w:color w:val="000000"/>
                <w:sz w:val="22"/>
                <w:lang w:eastAsia="es-HN"/>
              </w:rPr>
              <w:t>costo unitario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31C0DD1" w14:textId="77777777" w:rsidR="00CA2DE7" w:rsidRPr="00CA2DE7" w:rsidRDefault="00CA2DE7" w:rsidP="00CA2DE7">
            <w:pPr>
              <w:jc w:val="center"/>
              <w:rPr>
                <w:rFonts w:ascii="Calibri" w:eastAsia="Times New Roman" w:hAnsi="Calibri" w:cs="Calibri"/>
                <w:b/>
                <w:bCs/>
                <w:color w:val="000000"/>
                <w:sz w:val="22"/>
                <w:lang w:eastAsia="es-HN"/>
              </w:rPr>
            </w:pPr>
            <w:r w:rsidRPr="00CA2DE7">
              <w:rPr>
                <w:rFonts w:ascii="Calibri" w:eastAsia="Times New Roman" w:hAnsi="Calibri" w:cs="Calibri"/>
                <w:b/>
                <w:bCs/>
                <w:color w:val="000000"/>
                <w:sz w:val="22"/>
                <w:lang w:eastAsia="es-HN"/>
              </w:rPr>
              <w:t>costo $/mes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64AE584" w14:textId="77777777" w:rsidR="00CA2DE7" w:rsidRPr="00CA2DE7" w:rsidRDefault="00CA2DE7" w:rsidP="00CA2DE7">
            <w:pPr>
              <w:jc w:val="center"/>
              <w:rPr>
                <w:rFonts w:ascii="Calibri" w:eastAsia="Times New Roman" w:hAnsi="Calibri" w:cs="Calibri"/>
                <w:b/>
                <w:bCs/>
                <w:color w:val="000000"/>
                <w:sz w:val="22"/>
                <w:lang w:eastAsia="es-HN"/>
              </w:rPr>
            </w:pPr>
            <w:r w:rsidRPr="00CA2DE7">
              <w:rPr>
                <w:rFonts w:ascii="Calibri" w:eastAsia="Times New Roman" w:hAnsi="Calibri" w:cs="Calibri"/>
                <w:b/>
                <w:bCs/>
                <w:color w:val="000000"/>
                <w:sz w:val="22"/>
                <w:lang w:eastAsia="es-HN"/>
              </w:rPr>
              <w:t>tiempo meses</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253C395" w14:textId="77777777" w:rsidR="00CA2DE7" w:rsidRPr="00CA2DE7" w:rsidRDefault="00CA2DE7" w:rsidP="00CA2DE7">
            <w:pPr>
              <w:jc w:val="center"/>
              <w:rPr>
                <w:rFonts w:ascii="Calibri" w:eastAsia="Times New Roman" w:hAnsi="Calibri" w:cs="Calibri"/>
                <w:b/>
                <w:bCs/>
                <w:color w:val="000000"/>
                <w:sz w:val="22"/>
                <w:lang w:eastAsia="es-HN"/>
              </w:rPr>
            </w:pPr>
            <w:r w:rsidRPr="00CA2DE7">
              <w:rPr>
                <w:rFonts w:ascii="Calibri" w:eastAsia="Times New Roman" w:hAnsi="Calibri" w:cs="Calibri"/>
                <w:b/>
                <w:bCs/>
                <w:color w:val="000000"/>
                <w:sz w:val="22"/>
                <w:lang w:eastAsia="es-HN"/>
              </w:rPr>
              <w:t>total</w:t>
            </w:r>
          </w:p>
        </w:tc>
      </w:tr>
      <w:tr w:rsidR="00CA2DE7" w:rsidRPr="00CA2DE7" w14:paraId="6A866535" w14:textId="77777777" w:rsidTr="00CA2DE7">
        <w:trPr>
          <w:trHeight w:val="28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6E3F575"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Mano de obra</w:t>
            </w:r>
          </w:p>
        </w:tc>
        <w:tc>
          <w:tcPr>
            <w:tcW w:w="934" w:type="dxa"/>
            <w:tcBorders>
              <w:top w:val="nil"/>
              <w:left w:val="nil"/>
              <w:bottom w:val="single" w:sz="4" w:space="0" w:color="auto"/>
              <w:right w:val="single" w:sz="4" w:space="0" w:color="auto"/>
            </w:tcBorders>
            <w:shd w:val="clear" w:color="auto" w:fill="auto"/>
            <w:noWrap/>
            <w:vAlign w:val="bottom"/>
            <w:hideMark/>
          </w:tcPr>
          <w:p w14:paraId="424C5867"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05E84B87"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BA620EE"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6F4A2EB6"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0BEEFDAC"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r>
      <w:tr w:rsidR="00CA2DE7" w:rsidRPr="00CA2DE7" w14:paraId="3C567947" w14:textId="77777777" w:rsidTr="00CA2DE7">
        <w:trPr>
          <w:trHeight w:val="28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0E58529"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Especialista 1</w:t>
            </w:r>
          </w:p>
        </w:tc>
        <w:tc>
          <w:tcPr>
            <w:tcW w:w="934" w:type="dxa"/>
            <w:tcBorders>
              <w:top w:val="nil"/>
              <w:left w:val="nil"/>
              <w:bottom w:val="single" w:sz="4" w:space="0" w:color="auto"/>
              <w:right w:val="single" w:sz="4" w:space="0" w:color="auto"/>
            </w:tcBorders>
            <w:shd w:val="clear" w:color="auto" w:fill="auto"/>
            <w:noWrap/>
            <w:vAlign w:val="bottom"/>
            <w:hideMark/>
          </w:tcPr>
          <w:p w14:paraId="403246BE" w14:textId="77777777" w:rsidR="00CA2DE7" w:rsidRPr="00CA2DE7" w:rsidRDefault="00CA2DE7" w:rsidP="00CA2DE7">
            <w:pPr>
              <w:jc w:val="righ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auto"/>
            <w:noWrap/>
            <w:vAlign w:val="bottom"/>
            <w:hideMark/>
          </w:tcPr>
          <w:p w14:paraId="63D0C07C"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A75509A" w14:textId="77777777" w:rsidR="00CA2DE7" w:rsidRPr="00CA2DE7" w:rsidRDefault="00CA2DE7" w:rsidP="00CA2DE7">
            <w:pPr>
              <w:jc w:val="righ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1700</w:t>
            </w:r>
          </w:p>
        </w:tc>
        <w:tc>
          <w:tcPr>
            <w:tcW w:w="1340" w:type="dxa"/>
            <w:tcBorders>
              <w:top w:val="nil"/>
              <w:left w:val="nil"/>
              <w:bottom w:val="single" w:sz="4" w:space="0" w:color="auto"/>
              <w:right w:val="single" w:sz="4" w:space="0" w:color="auto"/>
            </w:tcBorders>
            <w:shd w:val="clear" w:color="auto" w:fill="auto"/>
            <w:noWrap/>
            <w:vAlign w:val="bottom"/>
            <w:hideMark/>
          </w:tcPr>
          <w:p w14:paraId="61A211F0" w14:textId="77777777" w:rsidR="00CA2DE7" w:rsidRPr="00CA2DE7" w:rsidRDefault="00CA2DE7" w:rsidP="00CA2DE7">
            <w:pPr>
              <w:jc w:val="righ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18</w:t>
            </w:r>
          </w:p>
        </w:tc>
        <w:tc>
          <w:tcPr>
            <w:tcW w:w="1140" w:type="dxa"/>
            <w:tcBorders>
              <w:top w:val="nil"/>
              <w:left w:val="nil"/>
              <w:bottom w:val="single" w:sz="4" w:space="0" w:color="auto"/>
              <w:right w:val="single" w:sz="4" w:space="0" w:color="auto"/>
            </w:tcBorders>
            <w:shd w:val="clear" w:color="auto" w:fill="auto"/>
            <w:noWrap/>
            <w:vAlign w:val="bottom"/>
            <w:hideMark/>
          </w:tcPr>
          <w:p w14:paraId="219716E8" w14:textId="628D5455" w:rsidR="00CA2DE7" w:rsidRPr="00CA2DE7" w:rsidRDefault="00CA2DE7" w:rsidP="00CA2DE7">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CA2DE7">
              <w:rPr>
                <w:rFonts w:ascii="Calibri" w:eastAsia="Times New Roman" w:hAnsi="Calibri" w:cs="Calibri"/>
                <w:color w:val="000000"/>
                <w:sz w:val="22"/>
                <w:lang w:eastAsia="es-HN"/>
              </w:rPr>
              <w:t xml:space="preserve">30,600.00 </w:t>
            </w:r>
          </w:p>
        </w:tc>
      </w:tr>
      <w:tr w:rsidR="00CA2DE7" w:rsidRPr="00CA2DE7" w14:paraId="398BC3E9" w14:textId="77777777" w:rsidTr="00CA2DE7">
        <w:trPr>
          <w:trHeight w:val="28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C777F12"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Especialista 2</w:t>
            </w:r>
          </w:p>
        </w:tc>
        <w:tc>
          <w:tcPr>
            <w:tcW w:w="934" w:type="dxa"/>
            <w:tcBorders>
              <w:top w:val="nil"/>
              <w:left w:val="nil"/>
              <w:bottom w:val="single" w:sz="4" w:space="0" w:color="auto"/>
              <w:right w:val="single" w:sz="4" w:space="0" w:color="auto"/>
            </w:tcBorders>
            <w:shd w:val="clear" w:color="auto" w:fill="auto"/>
            <w:noWrap/>
            <w:vAlign w:val="bottom"/>
            <w:hideMark/>
          </w:tcPr>
          <w:p w14:paraId="6F52AD0E"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C5D1EB"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130A80"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4E869A14"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1CD1D958"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xml:space="preserve">                 -   </w:t>
            </w:r>
          </w:p>
        </w:tc>
      </w:tr>
      <w:tr w:rsidR="00CA2DE7" w:rsidRPr="00CA2DE7" w14:paraId="79429015" w14:textId="77777777" w:rsidTr="00CA2DE7">
        <w:trPr>
          <w:trHeight w:val="28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1E78B4D" w14:textId="2C88820C" w:rsidR="00CA2DE7" w:rsidRPr="00CA2DE7" w:rsidRDefault="009A2444"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A</w:t>
            </w:r>
            <w:r w:rsidR="00CA2DE7" w:rsidRPr="00CA2DE7">
              <w:rPr>
                <w:rFonts w:ascii="Calibri" w:eastAsia="Times New Roman" w:hAnsi="Calibri" w:cs="Calibri"/>
                <w:color w:val="000000"/>
                <w:sz w:val="22"/>
                <w:lang w:eastAsia="es-HN"/>
              </w:rPr>
              <w:t>uxiliar</w:t>
            </w:r>
          </w:p>
        </w:tc>
        <w:tc>
          <w:tcPr>
            <w:tcW w:w="934" w:type="dxa"/>
            <w:tcBorders>
              <w:top w:val="nil"/>
              <w:left w:val="nil"/>
              <w:bottom w:val="single" w:sz="4" w:space="0" w:color="auto"/>
              <w:right w:val="single" w:sz="4" w:space="0" w:color="auto"/>
            </w:tcBorders>
            <w:shd w:val="clear" w:color="auto" w:fill="auto"/>
            <w:noWrap/>
            <w:vAlign w:val="bottom"/>
            <w:hideMark/>
          </w:tcPr>
          <w:p w14:paraId="6AD7D1A7" w14:textId="77777777" w:rsidR="00CA2DE7" w:rsidRPr="00CA2DE7" w:rsidRDefault="00CA2DE7" w:rsidP="00CA2DE7">
            <w:pPr>
              <w:jc w:val="righ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auto"/>
            <w:noWrap/>
            <w:vAlign w:val="bottom"/>
            <w:hideMark/>
          </w:tcPr>
          <w:p w14:paraId="7492D4D9"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FFC794D" w14:textId="77777777" w:rsidR="00CA2DE7" w:rsidRPr="00CA2DE7" w:rsidRDefault="00CA2DE7" w:rsidP="00CA2DE7">
            <w:pPr>
              <w:jc w:val="righ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300</w:t>
            </w:r>
          </w:p>
        </w:tc>
        <w:tc>
          <w:tcPr>
            <w:tcW w:w="1340" w:type="dxa"/>
            <w:tcBorders>
              <w:top w:val="nil"/>
              <w:left w:val="nil"/>
              <w:bottom w:val="single" w:sz="4" w:space="0" w:color="auto"/>
              <w:right w:val="single" w:sz="4" w:space="0" w:color="auto"/>
            </w:tcBorders>
            <w:shd w:val="clear" w:color="auto" w:fill="auto"/>
            <w:noWrap/>
            <w:vAlign w:val="bottom"/>
            <w:hideMark/>
          </w:tcPr>
          <w:p w14:paraId="53C64B2D" w14:textId="77777777" w:rsidR="00CA2DE7" w:rsidRPr="00CA2DE7" w:rsidRDefault="00CA2DE7" w:rsidP="00CA2DE7">
            <w:pPr>
              <w:jc w:val="righ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16</w:t>
            </w:r>
          </w:p>
        </w:tc>
        <w:tc>
          <w:tcPr>
            <w:tcW w:w="1140" w:type="dxa"/>
            <w:tcBorders>
              <w:top w:val="nil"/>
              <w:left w:val="nil"/>
              <w:bottom w:val="single" w:sz="4" w:space="0" w:color="auto"/>
              <w:right w:val="single" w:sz="4" w:space="0" w:color="auto"/>
            </w:tcBorders>
            <w:shd w:val="clear" w:color="auto" w:fill="auto"/>
            <w:noWrap/>
            <w:vAlign w:val="bottom"/>
            <w:hideMark/>
          </w:tcPr>
          <w:p w14:paraId="793ECCC5" w14:textId="0EB43CA5" w:rsidR="00CA2DE7" w:rsidRPr="00CA2DE7" w:rsidRDefault="00CA2DE7" w:rsidP="00CA2DE7">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CA2DE7">
              <w:rPr>
                <w:rFonts w:ascii="Calibri" w:eastAsia="Times New Roman" w:hAnsi="Calibri" w:cs="Calibri"/>
                <w:color w:val="000000"/>
                <w:sz w:val="22"/>
                <w:lang w:eastAsia="es-HN"/>
              </w:rPr>
              <w:t xml:space="preserve">4,800.00 </w:t>
            </w:r>
          </w:p>
        </w:tc>
      </w:tr>
      <w:tr w:rsidR="00CA2DE7" w:rsidRPr="00CA2DE7" w14:paraId="5CDAD6C6" w14:textId="77777777" w:rsidTr="00CA2DE7">
        <w:trPr>
          <w:trHeight w:val="28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99E72D6" w14:textId="0D4FEE0C"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transporte y viáticos</w:t>
            </w:r>
          </w:p>
        </w:tc>
        <w:tc>
          <w:tcPr>
            <w:tcW w:w="934" w:type="dxa"/>
            <w:tcBorders>
              <w:top w:val="nil"/>
              <w:left w:val="nil"/>
              <w:bottom w:val="single" w:sz="4" w:space="0" w:color="auto"/>
              <w:right w:val="single" w:sz="4" w:space="0" w:color="auto"/>
            </w:tcBorders>
            <w:shd w:val="clear" w:color="auto" w:fill="auto"/>
            <w:noWrap/>
            <w:vAlign w:val="bottom"/>
            <w:hideMark/>
          </w:tcPr>
          <w:p w14:paraId="1EA8434D" w14:textId="77777777" w:rsidR="00CA2DE7" w:rsidRPr="00CA2DE7" w:rsidRDefault="00CA2DE7" w:rsidP="00CA2DE7">
            <w:pPr>
              <w:jc w:val="righ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16</w:t>
            </w:r>
          </w:p>
        </w:tc>
        <w:tc>
          <w:tcPr>
            <w:tcW w:w="1340" w:type="dxa"/>
            <w:tcBorders>
              <w:top w:val="nil"/>
              <w:left w:val="nil"/>
              <w:bottom w:val="single" w:sz="4" w:space="0" w:color="auto"/>
              <w:right w:val="single" w:sz="4" w:space="0" w:color="auto"/>
            </w:tcBorders>
            <w:shd w:val="clear" w:color="auto" w:fill="auto"/>
            <w:noWrap/>
            <w:vAlign w:val="bottom"/>
            <w:hideMark/>
          </w:tcPr>
          <w:p w14:paraId="382AA65B" w14:textId="77777777" w:rsidR="00CA2DE7" w:rsidRPr="00CA2DE7" w:rsidRDefault="00CA2DE7" w:rsidP="00CA2DE7">
            <w:pPr>
              <w:jc w:val="righ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500</w:t>
            </w:r>
          </w:p>
        </w:tc>
        <w:tc>
          <w:tcPr>
            <w:tcW w:w="1200" w:type="dxa"/>
            <w:tcBorders>
              <w:top w:val="nil"/>
              <w:left w:val="nil"/>
              <w:bottom w:val="single" w:sz="4" w:space="0" w:color="auto"/>
              <w:right w:val="single" w:sz="4" w:space="0" w:color="auto"/>
            </w:tcBorders>
            <w:shd w:val="clear" w:color="auto" w:fill="auto"/>
            <w:noWrap/>
            <w:vAlign w:val="bottom"/>
            <w:hideMark/>
          </w:tcPr>
          <w:p w14:paraId="573CD28A"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5365DE09"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0603DA50" w14:textId="7FC5CE02" w:rsidR="00CA2DE7" w:rsidRPr="00CA2DE7" w:rsidRDefault="00CA2DE7" w:rsidP="00CA2DE7">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CA2DE7">
              <w:rPr>
                <w:rFonts w:ascii="Calibri" w:eastAsia="Times New Roman" w:hAnsi="Calibri" w:cs="Calibri"/>
                <w:color w:val="000000"/>
                <w:sz w:val="22"/>
                <w:lang w:eastAsia="es-HN"/>
              </w:rPr>
              <w:t xml:space="preserve">8,000.00 </w:t>
            </w:r>
          </w:p>
        </w:tc>
      </w:tr>
      <w:tr w:rsidR="00CA2DE7" w:rsidRPr="00CA2DE7" w14:paraId="5D825BBE" w14:textId="77777777" w:rsidTr="00CA2DE7">
        <w:trPr>
          <w:trHeight w:val="28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26E4E1C"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materiales e insumos</w:t>
            </w:r>
          </w:p>
        </w:tc>
        <w:tc>
          <w:tcPr>
            <w:tcW w:w="934" w:type="dxa"/>
            <w:tcBorders>
              <w:top w:val="nil"/>
              <w:left w:val="nil"/>
              <w:bottom w:val="single" w:sz="4" w:space="0" w:color="auto"/>
              <w:right w:val="single" w:sz="4" w:space="0" w:color="auto"/>
            </w:tcBorders>
            <w:shd w:val="clear" w:color="auto" w:fill="auto"/>
            <w:noWrap/>
            <w:vAlign w:val="bottom"/>
            <w:hideMark/>
          </w:tcPr>
          <w:p w14:paraId="6CB75C64" w14:textId="77777777" w:rsidR="00CA2DE7" w:rsidRPr="00CA2DE7" w:rsidRDefault="00CA2DE7" w:rsidP="00CA2DE7">
            <w:pPr>
              <w:jc w:val="righ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auto"/>
            <w:noWrap/>
            <w:vAlign w:val="bottom"/>
            <w:hideMark/>
          </w:tcPr>
          <w:p w14:paraId="51604876" w14:textId="77777777" w:rsidR="00CA2DE7" w:rsidRPr="00CA2DE7" w:rsidRDefault="00CA2DE7" w:rsidP="00CA2DE7">
            <w:pPr>
              <w:jc w:val="righ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4500</w:t>
            </w:r>
          </w:p>
        </w:tc>
        <w:tc>
          <w:tcPr>
            <w:tcW w:w="1200" w:type="dxa"/>
            <w:tcBorders>
              <w:top w:val="nil"/>
              <w:left w:val="nil"/>
              <w:bottom w:val="single" w:sz="4" w:space="0" w:color="auto"/>
              <w:right w:val="single" w:sz="4" w:space="0" w:color="auto"/>
            </w:tcBorders>
            <w:shd w:val="clear" w:color="auto" w:fill="auto"/>
            <w:noWrap/>
            <w:vAlign w:val="bottom"/>
            <w:hideMark/>
          </w:tcPr>
          <w:p w14:paraId="75C8B280"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2F74DE53"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3181D984" w14:textId="210D1E4C" w:rsidR="00CA2DE7" w:rsidRPr="00CA2DE7" w:rsidRDefault="00CA2DE7" w:rsidP="00CA2DE7">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CA2DE7">
              <w:rPr>
                <w:rFonts w:ascii="Calibri" w:eastAsia="Times New Roman" w:hAnsi="Calibri" w:cs="Calibri"/>
                <w:color w:val="000000"/>
                <w:sz w:val="22"/>
                <w:lang w:eastAsia="es-HN"/>
              </w:rPr>
              <w:t xml:space="preserve">4,500.00 </w:t>
            </w:r>
          </w:p>
        </w:tc>
      </w:tr>
      <w:tr w:rsidR="00CA2DE7" w:rsidRPr="00CA2DE7" w14:paraId="782E7FC8" w14:textId="77777777" w:rsidTr="00CA2DE7">
        <w:trPr>
          <w:trHeight w:val="28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83BAC00"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934" w:type="dxa"/>
            <w:tcBorders>
              <w:top w:val="nil"/>
              <w:left w:val="nil"/>
              <w:bottom w:val="single" w:sz="4" w:space="0" w:color="auto"/>
              <w:right w:val="single" w:sz="4" w:space="0" w:color="auto"/>
            </w:tcBorders>
            <w:shd w:val="clear" w:color="auto" w:fill="auto"/>
            <w:noWrap/>
            <w:vAlign w:val="bottom"/>
            <w:hideMark/>
          </w:tcPr>
          <w:p w14:paraId="64425071"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5F14F416"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E4E58E"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05475234" w14:textId="77777777" w:rsidR="00CA2DE7" w:rsidRPr="00CA2DE7" w:rsidRDefault="00CA2DE7" w:rsidP="00CA2DE7">
            <w:pPr>
              <w:jc w:val="left"/>
              <w:rPr>
                <w:rFonts w:ascii="Calibri" w:eastAsia="Times New Roman" w:hAnsi="Calibri" w:cs="Calibri"/>
                <w:color w:val="000000"/>
                <w:sz w:val="22"/>
                <w:lang w:eastAsia="es-HN"/>
              </w:rPr>
            </w:pPr>
            <w:r w:rsidRPr="00CA2DE7">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1C2951A9" w14:textId="54BA0FE0" w:rsidR="00CA2DE7" w:rsidRPr="00CA2DE7" w:rsidRDefault="00CA2DE7" w:rsidP="00CA2DE7">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CA2DE7">
              <w:rPr>
                <w:rFonts w:ascii="Calibri" w:eastAsia="Times New Roman" w:hAnsi="Calibri" w:cs="Calibri"/>
                <w:color w:val="000000"/>
                <w:sz w:val="22"/>
                <w:lang w:eastAsia="es-HN"/>
              </w:rPr>
              <w:t xml:space="preserve">47,900.00 </w:t>
            </w:r>
          </w:p>
        </w:tc>
      </w:tr>
    </w:tbl>
    <w:p w14:paraId="125B45A8" w14:textId="77777777" w:rsidR="0083679E" w:rsidRPr="0083679E" w:rsidRDefault="0083679E" w:rsidP="0083679E">
      <w:pPr>
        <w:rPr>
          <w:lang w:eastAsia="es-HN"/>
        </w:rPr>
      </w:pPr>
    </w:p>
    <w:p w14:paraId="3EAC7F8A" w14:textId="77777777" w:rsidR="002A0F82" w:rsidRDefault="002A0F82">
      <w:pPr>
        <w:spacing w:after="160" w:line="259" w:lineRule="auto"/>
        <w:jc w:val="left"/>
        <w:rPr>
          <w:rFonts w:asciiTheme="majorHAnsi" w:eastAsia="Times New Roman" w:hAnsiTheme="majorHAnsi" w:cstheme="majorBidi"/>
          <w:b/>
          <w:color w:val="1F4D78" w:themeColor="accent1" w:themeShade="7F"/>
          <w:szCs w:val="24"/>
          <w:lang w:eastAsia="es-HN"/>
        </w:rPr>
      </w:pPr>
      <w:bookmarkStart w:id="59" w:name="_Toc25678901"/>
      <w:r>
        <w:rPr>
          <w:rFonts w:eastAsia="Times New Roman"/>
          <w:lang w:eastAsia="es-HN"/>
        </w:rPr>
        <w:br w:type="page"/>
      </w:r>
    </w:p>
    <w:p w14:paraId="69C838E9" w14:textId="5C7A706F" w:rsidR="0034542F" w:rsidRPr="00117916" w:rsidRDefault="0034542F" w:rsidP="0004176A">
      <w:pPr>
        <w:pStyle w:val="Ttulo3"/>
        <w:rPr>
          <w:rFonts w:eastAsia="Times New Roman"/>
          <w:lang w:eastAsia="es-HN"/>
        </w:rPr>
      </w:pPr>
      <w:bookmarkStart w:id="60" w:name="_Toc40953211"/>
      <w:r w:rsidRPr="00117916">
        <w:rPr>
          <w:rFonts w:eastAsia="Times New Roman"/>
          <w:lang w:eastAsia="es-HN"/>
        </w:rPr>
        <w:lastRenderedPageBreak/>
        <w:t xml:space="preserve">Tema </w:t>
      </w:r>
      <w:r w:rsidR="000677CE" w:rsidRPr="00117916">
        <w:rPr>
          <w:rFonts w:eastAsia="Times New Roman"/>
          <w:lang w:eastAsia="es-HN"/>
        </w:rPr>
        <w:t xml:space="preserve">de investigación </w:t>
      </w:r>
      <w:r w:rsidRPr="00117916">
        <w:rPr>
          <w:rFonts w:eastAsia="Times New Roman"/>
          <w:lang w:eastAsia="es-HN"/>
        </w:rPr>
        <w:t xml:space="preserve">21. Evaluación del desarrollo fisiológico </w:t>
      </w:r>
      <w:r w:rsidR="00764ED7">
        <w:rPr>
          <w:rFonts w:eastAsia="Times New Roman"/>
          <w:lang w:eastAsia="es-HN"/>
        </w:rPr>
        <w:t xml:space="preserve">de las plantulas </w:t>
      </w:r>
      <w:r w:rsidRPr="00117916">
        <w:rPr>
          <w:rFonts w:eastAsia="Times New Roman"/>
          <w:lang w:eastAsia="es-HN"/>
        </w:rPr>
        <w:t>en la etapa de viveros</w:t>
      </w:r>
      <w:bookmarkEnd w:id="59"/>
      <w:bookmarkEnd w:id="60"/>
    </w:p>
    <w:p w14:paraId="560824FD" w14:textId="77777777" w:rsidR="00E558F2" w:rsidRDefault="00E558F2" w:rsidP="000677CE">
      <w:pPr>
        <w:pStyle w:val="Ttulo1"/>
        <w:spacing w:before="0" w:line="360" w:lineRule="auto"/>
        <w:rPr>
          <w:rFonts w:ascii="Arial" w:eastAsia="Times New Roman" w:hAnsi="Arial" w:cs="Arial"/>
          <w:b/>
          <w:color w:val="000000"/>
          <w:sz w:val="22"/>
          <w:szCs w:val="22"/>
          <w:highlight w:val="green"/>
          <w:lang w:eastAsia="es-HN"/>
        </w:rPr>
      </w:pPr>
    </w:p>
    <w:p w14:paraId="26B822A0" w14:textId="77777777" w:rsidR="00F3633E" w:rsidRPr="00AD2A4E" w:rsidRDefault="00F3633E" w:rsidP="00C91C31">
      <w:pPr>
        <w:pStyle w:val="Prrafodelista"/>
        <w:numPr>
          <w:ilvl w:val="0"/>
          <w:numId w:val="15"/>
        </w:numPr>
        <w:spacing w:line="360" w:lineRule="auto"/>
        <w:rPr>
          <w:rFonts w:cs="Arial"/>
          <w:b/>
          <w:szCs w:val="24"/>
        </w:rPr>
      </w:pPr>
      <w:r w:rsidRPr="00AD2A4E">
        <w:rPr>
          <w:rFonts w:cs="Arial"/>
          <w:b/>
          <w:szCs w:val="24"/>
        </w:rPr>
        <w:t>Objetivos</w:t>
      </w:r>
    </w:p>
    <w:p w14:paraId="011526ED" w14:textId="77777777" w:rsidR="00F3633E" w:rsidRPr="00AD2A4E" w:rsidRDefault="00F3633E" w:rsidP="00F3633E">
      <w:pPr>
        <w:spacing w:line="360" w:lineRule="auto"/>
        <w:rPr>
          <w:rFonts w:cs="Arial"/>
          <w:b/>
          <w:szCs w:val="24"/>
        </w:rPr>
      </w:pPr>
      <w:r w:rsidRPr="00AD2A4E">
        <w:rPr>
          <w:rFonts w:cs="Arial"/>
          <w:b/>
          <w:szCs w:val="24"/>
          <w:u w:val="single"/>
        </w:rPr>
        <w:t>General</w:t>
      </w:r>
      <w:r w:rsidRPr="00AD2A4E">
        <w:rPr>
          <w:rFonts w:cs="Arial"/>
          <w:b/>
          <w:szCs w:val="24"/>
        </w:rPr>
        <w:t>:</w:t>
      </w:r>
    </w:p>
    <w:p w14:paraId="2382FA90" w14:textId="77777777" w:rsidR="00F3633E" w:rsidRDefault="00F3633E" w:rsidP="00F3633E">
      <w:pPr>
        <w:spacing w:line="360" w:lineRule="auto"/>
      </w:pPr>
      <w:r>
        <w:t xml:space="preserve">Definir los principales parámetros de medición para determinar la calidad de las plantas listas para la plantación. </w:t>
      </w:r>
    </w:p>
    <w:p w14:paraId="72D31D15" w14:textId="77777777" w:rsidR="00F3633E" w:rsidRDefault="00F3633E" w:rsidP="00F3633E">
      <w:pPr>
        <w:spacing w:line="360" w:lineRule="auto"/>
        <w:rPr>
          <w:rFonts w:cs="Arial"/>
          <w:b/>
          <w:szCs w:val="24"/>
        </w:rPr>
      </w:pPr>
      <w:r w:rsidRPr="00AD2A4E">
        <w:rPr>
          <w:rFonts w:cs="Arial"/>
          <w:b/>
          <w:szCs w:val="24"/>
          <w:u w:val="single"/>
        </w:rPr>
        <w:t>Específicos</w:t>
      </w:r>
      <w:r w:rsidRPr="00AD2A4E">
        <w:rPr>
          <w:rFonts w:cs="Arial"/>
          <w:b/>
          <w:szCs w:val="24"/>
        </w:rPr>
        <w:t>:</w:t>
      </w:r>
    </w:p>
    <w:p w14:paraId="280FB1DE" w14:textId="77777777" w:rsidR="00F3633E" w:rsidRDefault="00F3633E" w:rsidP="00C91C31">
      <w:pPr>
        <w:pStyle w:val="Prrafodelista"/>
        <w:numPr>
          <w:ilvl w:val="0"/>
          <w:numId w:val="16"/>
        </w:numPr>
        <w:spacing w:line="360" w:lineRule="auto"/>
        <w:rPr>
          <w:rFonts w:cs="Arial"/>
          <w:szCs w:val="24"/>
        </w:rPr>
      </w:pPr>
      <w:r w:rsidRPr="006669AC">
        <w:rPr>
          <w:rFonts w:cs="Arial"/>
          <w:szCs w:val="24"/>
        </w:rPr>
        <w:t>Establecer un protocolo para la medición de la calidad de plantas</w:t>
      </w:r>
    </w:p>
    <w:p w14:paraId="7D275DD9" w14:textId="77777777" w:rsidR="00F3633E" w:rsidRPr="00345D0E" w:rsidRDefault="00F3633E" w:rsidP="00F3633E">
      <w:pPr>
        <w:spacing w:line="360" w:lineRule="auto"/>
        <w:rPr>
          <w:rFonts w:cs="Arial"/>
          <w:szCs w:val="24"/>
        </w:rPr>
      </w:pPr>
    </w:p>
    <w:p w14:paraId="0EC631F9" w14:textId="633439B7" w:rsidR="006B799F" w:rsidRPr="00AD2A4E" w:rsidRDefault="006B799F" w:rsidP="00E328F9">
      <w:pPr>
        <w:pStyle w:val="Prrafodelista"/>
        <w:numPr>
          <w:ilvl w:val="0"/>
          <w:numId w:val="15"/>
        </w:numPr>
        <w:spacing w:line="360" w:lineRule="auto"/>
        <w:rPr>
          <w:rFonts w:cs="Arial"/>
          <w:b/>
          <w:szCs w:val="24"/>
        </w:rPr>
      </w:pPr>
      <w:r w:rsidRPr="00AD2A4E">
        <w:rPr>
          <w:rFonts w:cs="Arial"/>
          <w:b/>
          <w:szCs w:val="24"/>
        </w:rPr>
        <w:t>Metodología.</w:t>
      </w:r>
    </w:p>
    <w:p w14:paraId="2FB1F824" w14:textId="77777777" w:rsidR="00F3633E" w:rsidRDefault="00F3633E" w:rsidP="00F3633E">
      <w:pPr>
        <w:spacing w:line="360" w:lineRule="auto"/>
        <w:rPr>
          <w:rFonts w:cs="Arial"/>
          <w:color w:val="000000"/>
          <w:szCs w:val="24"/>
          <w:shd w:val="clear" w:color="auto" w:fill="FFFFFF"/>
        </w:rPr>
      </w:pPr>
      <w:r w:rsidRPr="005F63B1">
        <w:t>En los viveros forestales, los insumos y los tratamientos aplicados a las plantas son variables, pues dependen de la disponibilidad que se tenga de recursos económicos, tecnológicos y humanos, lo que ha propiciado diferencias entre los sistemas de producción que, a su vez, están relacionados con la ubicación geográfica y el clima. Sin embargo, la planta que ahí se maneja debe ajustarse a los estándares que favorezcan su establecimiento y desarrollo en el campo.</w:t>
      </w:r>
      <w:r>
        <w:t xml:space="preserve"> Para definir la calidad se seleccionarán </w:t>
      </w:r>
      <w:r w:rsidRPr="005F63B1">
        <w:t xml:space="preserve">al mínimo tres viveros para aplicar la evaluación. Se deberán de considerar </w:t>
      </w:r>
      <w:r>
        <w:t xml:space="preserve">al menos </w:t>
      </w:r>
      <w:r w:rsidRPr="005F63B1">
        <w:t>los parámetros</w:t>
      </w:r>
      <w:r>
        <w:t xml:space="preserve"> siguientes</w:t>
      </w:r>
      <w:r w:rsidRPr="005F63B1">
        <w:t>: altura de la parte aérea, diámetro del cuello, biomasa en húmedo de la parte aérea y del sistema radical, y biomasa en seco de la parte aérea y del sistema radical para determinar índice</w:t>
      </w:r>
      <w:r w:rsidRPr="003A022F">
        <w:rPr>
          <w:rFonts w:cs="Arial"/>
          <w:color w:val="000000"/>
          <w:szCs w:val="24"/>
          <w:shd w:val="clear" w:color="auto" w:fill="FFFFFF"/>
        </w:rPr>
        <w:t xml:space="preserve"> de esbeltez, índice de lignificación y relación tallo/raíz. L</w:t>
      </w:r>
      <w:r>
        <w:rPr>
          <w:rFonts w:cs="Arial"/>
          <w:color w:val="000000"/>
          <w:szCs w:val="24"/>
          <w:shd w:val="clear" w:color="auto" w:fill="FFFFFF"/>
        </w:rPr>
        <w:t>a calidad fisiológica se calculará</w:t>
      </w:r>
      <w:r w:rsidRPr="003A022F">
        <w:rPr>
          <w:rFonts w:cs="Arial"/>
          <w:color w:val="000000"/>
          <w:szCs w:val="24"/>
          <w:shd w:val="clear" w:color="auto" w:fill="FFFFFF"/>
        </w:rPr>
        <w:t xml:space="preserve"> a través del contenido de nitrógeno y de carbono. Los datos </w:t>
      </w:r>
      <w:r>
        <w:rPr>
          <w:rFonts w:cs="Arial"/>
          <w:color w:val="000000"/>
          <w:szCs w:val="24"/>
          <w:shd w:val="clear" w:color="auto" w:fill="FFFFFF"/>
        </w:rPr>
        <w:t>deberán analizarse estadísticamente</w:t>
      </w:r>
      <w:r w:rsidRPr="003A022F">
        <w:rPr>
          <w:rFonts w:cs="Arial"/>
          <w:color w:val="000000"/>
          <w:szCs w:val="24"/>
          <w:shd w:val="clear" w:color="auto" w:fill="FFFFFF"/>
        </w:rPr>
        <w:t>.</w:t>
      </w:r>
    </w:p>
    <w:p w14:paraId="59893DBD" w14:textId="77777777" w:rsidR="00F3633E" w:rsidRPr="003A022F" w:rsidRDefault="00F3633E" w:rsidP="00F3633E">
      <w:pPr>
        <w:spacing w:line="360" w:lineRule="auto"/>
        <w:rPr>
          <w:rFonts w:cs="Arial"/>
          <w:szCs w:val="24"/>
        </w:rPr>
      </w:pPr>
    </w:p>
    <w:p w14:paraId="01127280" w14:textId="77777777" w:rsidR="00F3633E" w:rsidRDefault="00F3633E" w:rsidP="00C91C31">
      <w:pPr>
        <w:pStyle w:val="Prrafodelista"/>
        <w:numPr>
          <w:ilvl w:val="0"/>
          <w:numId w:val="15"/>
        </w:numPr>
        <w:spacing w:line="360" w:lineRule="auto"/>
        <w:rPr>
          <w:rFonts w:cs="Arial"/>
          <w:b/>
          <w:szCs w:val="24"/>
        </w:rPr>
      </w:pPr>
      <w:r w:rsidRPr="00AD2A4E">
        <w:rPr>
          <w:rFonts w:cs="Arial"/>
          <w:b/>
          <w:szCs w:val="24"/>
        </w:rPr>
        <w:t xml:space="preserve">Resultados Esperados. </w:t>
      </w:r>
    </w:p>
    <w:p w14:paraId="3BBF4F20" w14:textId="77777777" w:rsidR="00F3633E" w:rsidRDefault="00F3633E" w:rsidP="00C91C31">
      <w:pPr>
        <w:pStyle w:val="Prrafodelista"/>
        <w:numPr>
          <w:ilvl w:val="1"/>
          <w:numId w:val="15"/>
        </w:numPr>
        <w:spacing w:line="360" w:lineRule="auto"/>
        <w:rPr>
          <w:rFonts w:cs="Arial"/>
          <w:szCs w:val="24"/>
        </w:rPr>
      </w:pPr>
      <w:r w:rsidRPr="005F63B1">
        <w:rPr>
          <w:rFonts w:cs="Arial"/>
          <w:szCs w:val="24"/>
        </w:rPr>
        <w:t>Parámetros de medición de la calidad de planta apta para la plantación definidos</w:t>
      </w:r>
      <w:r>
        <w:rPr>
          <w:rFonts w:cs="Arial"/>
          <w:szCs w:val="24"/>
        </w:rPr>
        <w:t>.</w:t>
      </w:r>
    </w:p>
    <w:p w14:paraId="354B4210" w14:textId="77777777" w:rsidR="00F3633E" w:rsidRPr="005F63B1" w:rsidRDefault="00F3633E" w:rsidP="00C91C31">
      <w:pPr>
        <w:pStyle w:val="Prrafodelista"/>
        <w:numPr>
          <w:ilvl w:val="1"/>
          <w:numId w:val="15"/>
        </w:numPr>
        <w:spacing w:line="360" w:lineRule="auto"/>
        <w:rPr>
          <w:rFonts w:cs="Arial"/>
          <w:szCs w:val="24"/>
        </w:rPr>
      </w:pPr>
      <w:r>
        <w:rPr>
          <w:rFonts w:cs="Arial"/>
          <w:szCs w:val="24"/>
        </w:rPr>
        <w:t>Tres ejemplos de medición de la calidad desarrollados como comparativo</w:t>
      </w:r>
    </w:p>
    <w:p w14:paraId="23323109" w14:textId="77777777" w:rsidR="00F3633E" w:rsidRPr="0060094A" w:rsidRDefault="00F3633E" w:rsidP="00F3633E">
      <w:pPr>
        <w:spacing w:line="360" w:lineRule="auto"/>
        <w:rPr>
          <w:rFonts w:cs="Arial"/>
          <w:szCs w:val="24"/>
        </w:rPr>
      </w:pPr>
    </w:p>
    <w:p w14:paraId="578FFC36" w14:textId="77777777" w:rsidR="00F3633E" w:rsidRDefault="00F3633E" w:rsidP="00C91C31">
      <w:pPr>
        <w:pStyle w:val="Prrafodelista"/>
        <w:numPr>
          <w:ilvl w:val="0"/>
          <w:numId w:val="15"/>
        </w:numPr>
        <w:spacing w:line="360" w:lineRule="auto"/>
        <w:rPr>
          <w:rFonts w:cs="Arial"/>
          <w:b/>
          <w:szCs w:val="24"/>
        </w:rPr>
      </w:pPr>
      <w:r>
        <w:rPr>
          <w:rFonts w:cs="Arial"/>
          <w:b/>
          <w:szCs w:val="24"/>
        </w:rPr>
        <w:t>Perfil de la entidad y del profesional o profesionales</w:t>
      </w:r>
    </w:p>
    <w:p w14:paraId="49CB8A92" w14:textId="77777777" w:rsidR="00F3633E" w:rsidRPr="00345D0E" w:rsidRDefault="00F3633E" w:rsidP="00F3633E">
      <w:pPr>
        <w:spacing w:line="360" w:lineRule="auto"/>
      </w:pPr>
      <w:r w:rsidRPr="00345D0E">
        <w:t xml:space="preserve">La institución interesada en desarrollar el estudio deberá estar vinculada con el sector forestal ya sea en lo académico, investigativo o productivo, con 10 años de experiencia </w:t>
      </w:r>
      <w:r w:rsidRPr="00345D0E">
        <w:lastRenderedPageBreak/>
        <w:t xml:space="preserve">en </w:t>
      </w:r>
      <w:r>
        <w:t xml:space="preserve">producción de plantas en vivero, </w:t>
      </w:r>
      <w:r w:rsidRPr="00345D0E">
        <w:t>el manejo de plagas y enfermedades forestales y Manejo Forestal; el equipo técnico con formación profesional universitaria en ciencias forestales, ambientales o biológicas, con postgrado en ciencias forestales y/o ambientales; con 10 años de experiencia en investigaciones en materia de la Salud y Sanidad Forestal y Manejo Forestal Sostenible.</w:t>
      </w:r>
    </w:p>
    <w:p w14:paraId="208FCC8C" w14:textId="77777777" w:rsidR="00F3633E" w:rsidRPr="00636ACB" w:rsidRDefault="00F3633E" w:rsidP="00F3633E">
      <w:pPr>
        <w:spacing w:line="360" w:lineRule="auto"/>
      </w:pPr>
    </w:p>
    <w:p w14:paraId="47A6D19A" w14:textId="77777777" w:rsidR="00F3633E" w:rsidRDefault="00F3633E" w:rsidP="00C91C31">
      <w:pPr>
        <w:pStyle w:val="Prrafodelista"/>
        <w:numPr>
          <w:ilvl w:val="0"/>
          <w:numId w:val="15"/>
        </w:numPr>
        <w:spacing w:line="360" w:lineRule="auto"/>
        <w:rPr>
          <w:rFonts w:cs="Arial"/>
          <w:b/>
          <w:szCs w:val="24"/>
        </w:rPr>
      </w:pPr>
      <w:r>
        <w:rPr>
          <w:rFonts w:cs="Arial"/>
          <w:b/>
          <w:szCs w:val="24"/>
        </w:rPr>
        <w:t>Materiales e insumos mínimos requeridos</w:t>
      </w:r>
    </w:p>
    <w:p w14:paraId="65C3EA5E" w14:textId="77777777" w:rsidR="00F3633E" w:rsidRPr="00310104" w:rsidRDefault="00F3633E" w:rsidP="00F3633E">
      <w:pPr>
        <w:spacing w:line="360" w:lineRule="auto"/>
      </w:pPr>
      <w:r>
        <w:t>Bandejas y sustrato para para la producción de plantas, cinta métrica y medidor de diámetro.</w:t>
      </w:r>
    </w:p>
    <w:p w14:paraId="280307CB" w14:textId="77777777" w:rsidR="00F3633E" w:rsidRPr="00AD2A4E" w:rsidRDefault="00F3633E" w:rsidP="00C91C31">
      <w:pPr>
        <w:pStyle w:val="Prrafodelista"/>
        <w:numPr>
          <w:ilvl w:val="0"/>
          <w:numId w:val="15"/>
        </w:numPr>
        <w:spacing w:line="360" w:lineRule="auto"/>
        <w:rPr>
          <w:rFonts w:cs="Arial"/>
          <w:b/>
          <w:szCs w:val="24"/>
        </w:rPr>
      </w:pPr>
      <w:r>
        <w:rPr>
          <w:rFonts w:cs="Arial"/>
          <w:b/>
          <w:szCs w:val="24"/>
        </w:rPr>
        <w:t>Cronograma</w:t>
      </w:r>
    </w:p>
    <w:tbl>
      <w:tblPr>
        <w:tblStyle w:val="Tablaconcuadrcula"/>
        <w:tblW w:w="8488" w:type="dxa"/>
        <w:tblInd w:w="-15" w:type="dxa"/>
        <w:tblLook w:val="04A0" w:firstRow="1" w:lastRow="0" w:firstColumn="1" w:lastColumn="0" w:noHBand="0" w:noVBand="1"/>
      </w:tblPr>
      <w:tblGrid>
        <w:gridCol w:w="4873"/>
        <w:gridCol w:w="353"/>
        <w:gridCol w:w="353"/>
        <w:gridCol w:w="352"/>
        <w:gridCol w:w="353"/>
        <w:gridCol w:w="353"/>
        <w:gridCol w:w="353"/>
        <w:gridCol w:w="353"/>
        <w:gridCol w:w="353"/>
        <w:gridCol w:w="353"/>
        <w:gridCol w:w="439"/>
      </w:tblGrid>
      <w:tr w:rsidR="00F3633E" w:rsidRPr="00024DF7" w14:paraId="7A8FC88B" w14:textId="77777777" w:rsidTr="00352DCA">
        <w:tc>
          <w:tcPr>
            <w:tcW w:w="4873" w:type="dxa"/>
            <w:vMerge w:val="restart"/>
            <w:vAlign w:val="center"/>
          </w:tcPr>
          <w:p w14:paraId="174EC2F3"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Actividades</w:t>
            </w:r>
          </w:p>
        </w:tc>
        <w:tc>
          <w:tcPr>
            <w:tcW w:w="3615" w:type="dxa"/>
            <w:gridSpan w:val="10"/>
          </w:tcPr>
          <w:p w14:paraId="4399B3B4"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Tiempo Desarrollo Actividades del Estudio / Meses</w:t>
            </w:r>
          </w:p>
        </w:tc>
      </w:tr>
      <w:tr w:rsidR="00F3633E" w:rsidRPr="00024DF7" w14:paraId="34A458F4" w14:textId="77777777" w:rsidTr="00352DCA">
        <w:tc>
          <w:tcPr>
            <w:tcW w:w="4873" w:type="dxa"/>
            <w:vMerge/>
          </w:tcPr>
          <w:p w14:paraId="790D79A0" w14:textId="77777777" w:rsidR="00F3633E" w:rsidRPr="00024DF7" w:rsidRDefault="00F3633E" w:rsidP="00352DCA">
            <w:pPr>
              <w:spacing w:line="360" w:lineRule="auto"/>
              <w:rPr>
                <w:rFonts w:eastAsia="Arial Unicode MS" w:cs="Arial"/>
                <w:b/>
                <w:sz w:val="20"/>
                <w:szCs w:val="20"/>
                <w:lang w:val="es-HN"/>
              </w:rPr>
            </w:pPr>
          </w:p>
        </w:tc>
        <w:tc>
          <w:tcPr>
            <w:tcW w:w="353" w:type="dxa"/>
          </w:tcPr>
          <w:p w14:paraId="14FFD628"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1</w:t>
            </w:r>
          </w:p>
        </w:tc>
        <w:tc>
          <w:tcPr>
            <w:tcW w:w="353" w:type="dxa"/>
          </w:tcPr>
          <w:p w14:paraId="35C766B8"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2</w:t>
            </w:r>
          </w:p>
        </w:tc>
        <w:tc>
          <w:tcPr>
            <w:tcW w:w="352" w:type="dxa"/>
          </w:tcPr>
          <w:p w14:paraId="3DBC5E6F"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3</w:t>
            </w:r>
          </w:p>
        </w:tc>
        <w:tc>
          <w:tcPr>
            <w:tcW w:w="353" w:type="dxa"/>
          </w:tcPr>
          <w:p w14:paraId="7E7FAE00"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4</w:t>
            </w:r>
          </w:p>
        </w:tc>
        <w:tc>
          <w:tcPr>
            <w:tcW w:w="353" w:type="dxa"/>
          </w:tcPr>
          <w:p w14:paraId="03432280"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5</w:t>
            </w:r>
          </w:p>
        </w:tc>
        <w:tc>
          <w:tcPr>
            <w:tcW w:w="353" w:type="dxa"/>
          </w:tcPr>
          <w:p w14:paraId="418F3C93"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6</w:t>
            </w:r>
          </w:p>
        </w:tc>
        <w:tc>
          <w:tcPr>
            <w:tcW w:w="353" w:type="dxa"/>
          </w:tcPr>
          <w:p w14:paraId="2F13B676"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7</w:t>
            </w:r>
          </w:p>
        </w:tc>
        <w:tc>
          <w:tcPr>
            <w:tcW w:w="353" w:type="dxa"/>
          </w:tcPr>
          <w:p w14:paraId="224B9C4B"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8</w:t>
            </w:r>
          </w:p>
        </w:tc>
        <w:tc>
          <w:tcPr>
            <w:tcW w:w="353" w:type="dxa"/>
          </w:tcPr>
          <w:p w14:paraId="49B7B167"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9</w:t>
            </w:r>
          </w:p>
        </w:tc>
        <w:tc>
          <w:tcPr>
            <w:tcW w:w="439" w:type="dxa"/>
          </w:tcPr>
          <w:p w14:paraId="271D9330"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10</w:t>
            </w:r>
          </w:p>
        </w:tc>
      </w:tr>
      <w:tr w:rsidR="00F3633E" w:rsidRPr="00024DF7" w14:paraId="61FE9286" w14:textId="77777777" w:rsidTr="00352DCA">
        <w:tc>
          <w:tcPr>
            <w:tcW w:w="4873" w:type="dxa"/>
          </w:tcPr>
          <w:p w14:paraId="1FF54B2E"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1. </w:t>
            </w:r>
            <w:r>
              <w:rPr>
                <w:rFonts w:eastAsia="Arial Unicode MS" w:cs="Arial"/>
                <w:sz w:val="20"/>
                <w:szCs w:val="20"/>
                <w:lang w:val="es-HN"/>
              </w:rPr>
              <w:t xml:space="preserve">Establecer o seleccionar el vivero </w:t>
            </w:r>
            <w:r w:rsidRPr="00024DF7">
              <w:rPr>
                <w:rFonts w:eastAsia="Arial Unicode MS" w:cs="Arial"/>
                <w:sz w:val="20"/>
                <w:szCs w:val="20"/>
                <w:lang w:val="es-HN"/>
              </w:rPr>
              <w:t xml:space="preserve"> </w:t>
            </w:r>
          </w:p>
        </w:tc>
        <w:tc>
          <w:tcPr>
            <w:tcW w:w="353" w:type="dxa"/>
            <w:shd w:val="clear" w:color="auto" w:fill="0070C0"/>
          </w:tcPr>
          <w:p w14:paraId="2051E294"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006E0A75" w14:textId="77777777" w:rsidR="00F3633E" w:rsidRPr="00024DF7" w:rsidRDefault="00F3633E" w:rsidP="00352DCA">
            <w:pPr>
              <w:spacing w:line="360" w:lineRule="auto"/>
              <w:jc w:val="center"/>
              <w:rPr>
                <w:rFonts w:eastAsia="Arial Unicode MS" w:cs="Arial"/>
                <w:sz w:val="20"/>
                <w:szCs w:val="20"/>
                <w:lang w:val="es-HN"/>
              </w:rPr>
            </w:pPr>
          </w:p>
        </w:tc>
        <w:tc>
          <w:tcPr>
            <w:tcW w:w="352" w:type="dxa"/>
            <w:shd w:val="clear" w:color="auto" w:fill="0070C0"/>
          </w:tcPr>
          <w:p w14:paraId="1893D0F2" w14:textId="77777777" w:rsidR="00F3633E" w:rsidRPr="00024DF7" w:rsidRDefault="00F3633E" w:rsidP="00352DCA">
            <w:pPr>
              <w:spacing w:line="360" w:lineRule="auto"/>
              <w:jc w:val="center"/>
              <w:rPr>
                <w:rFonts w:cs="Arial"/>
                <w:sz w:val="20"/>
                <w:szCs w:val="20"/>
                <w:lang w:val="es-HN"/>
              </w:rPr>
            </w:pPr>
          </w:p>
        </w:tc>
        <w:tc>
          <w:tcPr>
            <w:tcW w:w="353" w:type="dxa"/>
          </w:tcPr>
          <w:p w14:paraId="79C38E5B" w14:textId="77777777" w:rsidR="00F3633E" w:rsidRPr="00024DF7" w:rsidRDefault="00F3633E" w:rsidP="00352DCA">
            <w:pPr>
              <w:spacing w:line="360" w:lineRule="auto"/>
              <w:jc w:val="center"/>
              <w:rPr>
                <w:rFonts w:cs="Arial"/>
                <w:sz w:val="20"/>
                <w:szCs w:val="20"/>
                <w:lang w:val="es-HN"/>
              </w:rPr>
            </w:pPr>
          </w:p>
        </w:tc>
        <w:tc>
          <w:tcPr>
            <w:tcW w:w="353" w:type="dxa"/>
          </w:tcPr>
          <w:p w14:paraId="5E393879"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5438627B"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1226F170"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7B09069D"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244FA654" w14:textId="77777777" w:rsidR="00F3633E" w:rsidRPr="00024DF7" w:rsidRDefault="00F3633E" w:rsidP="00352DCA">
            <w:pPr>
              <w:spacing w:line="360" w:lineRule="auto"/>
              <w:jc w:val="center"/>
              <w:rPr>
                <w:rFonts w:eastAsia="Arial Unicode MS" w:cs="Arial"/>
                <w:sz w:val="20"/>
                <w:szCs w:val="20"/>
                <w:lang w:val="es-HN"/>
              </w:rPr>
            </w:pPr>
          </w:p>
        </w:tc>
        <w:tc>
          <w:tcPr>
            <w:tcW w:w="439" w:type="dxa"/>
          </w:tcPr>
          <w:p w14:paraId="1EACB092"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6EFB4168" w14:textId="77777777" w:rsidTr="00352DCA">
        <w:tc>
          <w:tcPr>
            <w:tcW w:w="4873" w:type="dxa"/>
          </w:tcPr>
          <w:p w14:paraId="7E481570"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2. </w:t>
            </w:r>
            <w:r>
              <w:rPr>
                <w:rFonts w:eastAsia="Arial Unicode MS" w:cs="Arial"/>
                <w:sz w:val="20"/>
                <w:szCs w:val="20"/>
                <w:lang w:val="es-HN"/>
              </w:rPr>
              <w:t>Definir el protocolo de medición</w:t>
            </w:r>
          </w:p>
        </w:tc>
        <w:tc>
          <w:tcPr>
            <w:tcW w:w="353" w:type="dxa"/>
          </w:tcPr>
          <w:p w14:paraId="2E6B6612" w14:textId="77777777" w:rsidR="00F3633E" w:rsidRPr="00024DF7" w:rsidRDefault="00F3633E" w:rsidP="00352DCA">
            <w:pPr>
              <w:spacing w:line="360" w:lineRule="auto"/>
              <w:jc w:val="center"/>
              <w:rPr>
                <w:rFonts w:cs="Arial"/>
                <w:sz w:val="20"/>
                <w:szCs w:val="20"/>
                <w:lang w:val="es-HN"/>
              </w:rPr>
            </w:pPr>
          </w:p>
        </w:tc>
        <w:tc>
          <w:tcPr>
            <w:tcW w:w="353" w:type="dxa"/>
          </w:tcPr>
          <w:p w14:paraId="69378818" w14:textId="77777777" w:rsidR="00F3633E" w:rsidRPr="00024DF7" w:rsidRDefault="00F3633E" w:rsidP="00352DCA">
            <w:pPr>
              <w:spacing w:line="360" w:lineRule="auto"/>
              <w:jc w:val="center"/>
              <w:rPr>
                <w:rFonts w:cs="Arial"/>
                <w:sz w:val="20"/>
                <w:szCs w:val="20"/>
                <w:lang w:val="es-HN"/>
              </w:rPr>
            </w:pPr>
          </w:p>
        </w:tc>
        <w:tc>
          <w:tcPr>
            <w:tcW w:w="352" w:type="dxa"/>
            <w:shd w:val="clear" w:color="auto" w:fill="0070C0"/>
          </w:tcPr>
          <w:p w14:paraId="126CEC78" w14:textId="77777777" w:rsidR="00F3633E" w:rsidRPr="00024DF7" w:rsidRDefault="00F3633E" w:rsidP="00352DCA">
            <w:pPr>
              <w:spacing w:line="360" w:lineRule="auto"/>
              <w:jc w:val="center"/>
              <w:rPr>
                <w:rFonts w:cs="Arial"/>
                <w:sz w:val="20"/>
                <w:szCs w:val="20"/>
                <w:lang w:val="es-HN"/>
              </w:rPr>
            </w:pPr>
          </w:p>
        </w:tc>
        <w:tc>
          <w:tcPr>
            <w:tcW w:w="353" w:type="dxa"/>
            <w:shd w:val="clear" w:color="auto" w:fill="0070C0"/>
          </w:tcPr>
          <w:p w14:paraId="77B872B6" w14:textId="77777777" w:rsidR="00F3633E" w:rsidRPr="00024DF7" w:rsidRDefault="00F3633E" w:rsidP="00352DCA">
            <w:pPr>
              <w:spacing w:line="360" w:lineRule="auto"/>
              <w:jc w:val="center"/>
              <w:rPr>
                <w:rFonts w:cs="Arial"/>
                <w:sz w:val="20"/>
                <w:szCs w:val="20"/>
                <w:lang w:val="es-HN"/>
              </w:rPr>
            </w:pPr>
          </w:p>
        </w:tc>
        <w:tc>
          <w:tcPr>
            <w:tcW w:w="353" w:type="dxa"/>
            <w:shd w:val="clear" w:color="auto" w:fill="0070C0"/>
          </w:tcPr>
          <w:p w14:paraId="7A159604"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292918DB"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28AB57B6"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5050A5E7"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40F95F04" w14:textId="77777777" w:rsidR="00F3633E" w:rsidRPr="00024DF7" w:rsidRDefault="00F3633E" w:rsidP="00352DCA">
            <w:pPr>
              <w:spacing w:line="360" w:lineRule="auto"/>
              <w:jc w:val="center"/>
              <w:rPr>
                <w:rFonts w:eastAsia="Arial Unicode MS" w:cs="Arial"/>
                <w:sz w:val="20"/>
                <w:szCs w:val="20"/>
                <w:lang w:val="es-HN"/>
              </w:rPr>
            </w:pPr>
          </w:p>
        </w:tc>
        <w:tc>
          <w:tcPr>
            <w:tcW w:w="439" w:type="dxa"/>
            <w:shd w:val="clear" w:color="auto" w:fill="FFFFFF" w:themeFill="background1"/>
          </w:tcPr>
          <w:p w14:paraId="39BEFCF6"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0A903D49" w14:textId="77777777" w:rsidTr="00352DCA">
        <w:tc>
          <w:tcPr>
            <w:tcW w:w="4873" w:type="dxa"/>
          </w:tcPr>
          <w:p w14:paraId="38091D08"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3. </w:t>
            </w:r>
            <w:r>
              <w:rPr>
                <w:rFonts w:eastAsia="Arial Unicode MS" w:cs="Arial"/>
                <w:sz w:val="20"/>
                <w:szCs w:val="20"/>
                <w:lang w:val="es-HN"/>
              </w:rPr>
              <w:t>Medición de variables en vivero</w:t>
            </w:r>
          </w:p>
        </w:tc>
        <w:tc>
          <w:tcPr>
            <w:tcW w:w="353" w:type="dxa"/>
          </w:tcPr>
          <w:p w14:paraId="50AB8543"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5F242E82" w14:textId="77777777" w:rsidR="00F3633E" w:rsidRPr="00024DF7" w:rsidRDefault="00F3633E" w:rsidP="00352DCA">
            <w:pPr>
              <w:spacing w:line="360" w:lineRule="auto"/>
              <w:jc w:val="center"/>
              <w:rPr>
                <w:rFonts w:eastAsia="Arial Unicode MS" w:cs="Arial"/>
                <w:sz w:val="20"/>
                <w:szCs w:val="20"/>
                <w:lang w:val="es-HN"/>
              </w:rPr>
            </w:pPr>
          </w:p>
        </w:tc>
        <w:tc>
          <w:tcPr>
            <w:tcW w:w="352" w:type="dxa"/>
            <w:shd w:val="clear" w:color="auto" w:fill="0070C0"/>
          </w:tcPr>
          <w:p w14:paraId="0A1922E5"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015C73BA"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52D05374"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1D1E5B6A"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30A5C162"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61F89834" w14:textId="77777777" w:rsidR="00F3633E" w:rsidRPr="00024DF7" w:rsidRDefault="00F3633E" w:rsidP="00352DCA">
            <w:pPr>
              <w:spacing w:line="360" w:lineRule="auto"/>
              <w:rPr>
                <w:rFonts w:cs="Arial"/>
                <w:sz w:val="20"/>
                <w:szCs w:val="20"/>
                <w:lang w:val="es-HN"/>
              </w:rPr>
            </w:pPr>
          </w:p>
        </w:tc>
        <w:tc>
          <w:tcPr>
            <w:tcW w:w="353" w:type="dxa"/>
            <w:shd w:val="clear" w:color="auto" w:fill="FFFFFF" w:themeFill="background1"/>
          </w:tcPr>
          <w:p w14:paraId="18F3E74C" w14:textId="77777777" w:rsidR="00F3633E" w:rsidRPr="00024DF7" w:rsidRDefault="00F3633E" w:rsidP="00352DCA">
            <w:pPr>
              <w:spacing w:line="360" w:lineRule="auto"/>
              <w:rPr>
                <w:rFonts w:cs="Arial"/>
                <w:sz w:val="20"/>
                <w:szCs w:val="20"/>
                <w:lang w:val="es-HN"/>
              </w:rPr>
            </w:pPr>
          </w:p>
        </w:tc>
        <w:tc>
          <w:tcPr>
            <w:tcW w:w="439" w:type="dxa"/>
            <w:shd w:val="clear" w:color="auto" w:fill="FFFFFF" w:themeFill="background1"/>
          </w:tcPr>
          <w:p w14:paraId="5FFD115E" w14:textId="77777777" w:rsidR="00F3633E" w:rsidRPr="00024DF7" w:rsidRDefault="00F3633E" w:rsidP="00352DCA">
            <w:pPr>
              <w:spacing w:line="360" w:lineRule="auto"/>
              <w:rPr>
                <w:rFonts w:cs="Arial"/>
                <w:sz w:val="20"/>
                <w:szCs w:val="20"/>
                <w:lang w:val="es-HN"/>
              </w:rPr>
            </w:pPr>
          </w:p>
        </w:tc>
      </w:tr>
      <w:tr w:rsidR="00F3633E" w:rsidRPr="00024DF7" w14:paraId="29ADC700" w14:textId="77777777" w:rsidTr="00352DCA">
        <w:tc>
          <w:tcPr>
            <w:tcW w:w="4873" w:type="dxa"/>
          </w:tcPr>
          <w:p w14:paraId="5A8BCFD7" w14:textId="77777777" w:rsidR="00F3633E" w:rsidRPr="00024DF7" w:rsidRDefault="00F3633E" w:rsidP="00352DCA">
            <w:pPr>
              <w:spacing w:line="360" w:lineRule="auto"/>
              <w:rPr>
                <w:rFonts w:eastAsia="Arial Unicode MS" w:cs="Arial"/>
                <w:sz w:val="20"/>
                <w:szCs w:val="20"/>
                <w:lang w:val="es-HN"/>
              </w:rPr>
            </w:pPr>
            <w:r>
              <w:rPr>
                <w:rFonts w:eastAsia="Arial Unicode MS" w:cs="Arial"/>
                <w:sz w:val="20"/>
                <w:szCs w:val="20"/>
                <w:lang w:val="es-HN"/>
              </w:rPr>
              <w:t>4</w:t>
            </w:r>
            <w:r w:rsidRPr="00024DF7">
              <w:rPr>
                <w:rFonts w:eastAsia="Arial Unicode MS" w:cs="Arial"/>
                <w:sz w:val="20"/>
                <w:szCs w:val="20"/>
                <w:lang w:val="es-HN"/>
              </w:rPr>
              <w:t>.</w:t>
            </w:r>
            <w:r>
              <w:rPr>
                <w:rFonts w:eastAsia="Arial Unicode MS" w:cs="Arial"/>
                <w:sz w:val="20"/>
                <w:szCs w:val="20"/>
                <w:lang w:val="es-HN"/>
              </w:rPr>
              <w:t xml:space="preserve"> </w:t>
            </w:r>
            <w:r w:rsidRPr="00024DF7">
              <w:rPr>
                <w:rFonts w:eastAsia="Arial Unicode MS" w:cs="Arial"/>
                <w:sz w:val="20"/>
                <w:szCs w:val="20"/>
                <w:lang w:val="es-HN"/>
              </w:rPr>
              <w:t>Análisis y evaluación</w:t>
            </w:r>
            <w:r>
              <w:rPr>
                <w:rFonts w:eastAsia="Arial Unicode MS" w:cs="Arial"/>
                <w:sz w:val="20"/>
                <w:szCs w:val="20"/>
                <w:lang w:val="es-HN"/>
              </w:rPr>
              <w:t xml:space="preserve"> de los datos</w:t>
            </w:r>
          </w:p>
        </w:tc>
        <w:tc>
          <w:tcPr>
            <w:tcW w:w="353" w:type="dxa"/>
          </w:tcPr>
          <w:p w14:paraId="40B15F65"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6FA57BEE" w14:textId="77777777" w:rsidR="00F3633E" w:rsidRPr="00024DF7" w:rsidRDefault="00F3633E" w:rsidP="00352DCA">
            <w:pPr>
              <w:spacing w:line="360" w:lineRule="auto"/>
              <w:jc w:val="center"/>
              <w:rPr>
                <w:rFonts w:eastAsia="Arial Unicode MS" w:cs="Arial"/>
                <w:sz w:val="20"/>
                <w:szCs w:val="20"/>
                <w:lang w:val="es-HN"/>
              </w:rPr>
            </w:pPr>
          </w:p>
        </w:tc>
        <w:tc>
          <w:tcPr>
            <w:tcW w:w="352" w:type="dxa"/>
          </w:tcPr>
          <w:p w14:paraId="3A905C49"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4F313C0D"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2ED9AF44"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702596CC"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6D16FACE"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25A0A3DA"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1EBAB525" w14:textId="77777777" w:rsidR="00F3633E" w:rsidRPr="00024DF7" w:rsidRDefault="00F3633E" w:rsidP="00352DCA">
            <w:pPr>
              <w:spacing w:line="360" w:lineRule="auto"/>
              <w:jc w:val="center"/>
              <w:rPr>
                <w:rFonts w:eastAsia="Arial Unicode MS" w:cs="Arial"/>
                <w:sz w:val="20"/>
                <w:szCs w:val="20"/>
                <w:lang w:val="es-HN"/>
              </w:rPr>
            </w:pPr>
          </w:p>
        </w:tc>
        <w:tc>
          <w:tcPr>
            <w:tcW w:w="439" w:type="dxa"/>
            <w:shd w:val="clear" w:color="auto" w:fill="FFFFFF" w:themeFill="background1"/>
          </w:tcPr>
          <w:p w14:paraId="7BC402D6"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04BE6532" w14:textId="77777777" w:rsidTr="00352DCA">
        <w:tc>
          <w:tcPr>
            <w:tcW w:w="4873" w:type="dxa"/>
          </w:tcPr>
          <w:p w14:paraId="0AB81D33"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7. Elaboración documentación (borradores - Final) y entrega </w:t>
            </w:r>
          </w:p>
        </w:tc>
        <w:tc>
          <w:tcPr>
            <w:tcW w:w="353" w:type="dxa"/>
          </w:tcPr>
          <w:p w14:paraId="5444EAF8"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72F703D5" w14:textId="77777777" w:rsidR="00F3633E" w:rsidRPr="00024DF7" w:rsidRDefault="00F3633E" w:rsidP="00352DCA">
            <w:pPr>
              <w:spacing w:line="360" w:lineRule="auto"/>
              <w:jc w:val="center"/>
              <w:rPr>
                <w:rFonts w:eastAsia="Arial Unicode MS" w:cs="Arial"/>
                <w:sz w:val="20"/>
                <w:szCs w:val="20"/>
                <w:lang w:val="es-HN"/>
              </w:rPr>
            </w:pPr>
          </w:p>
        </w:tc>
        <w:tc>
          <w:tcPr>
            <w:tcW w:w="352" w:type="dxa"/>
          </w:tcPr>
          <w:p w14:paraId="095AF71F"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01C713BE"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4D4D0B55"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1FB89546"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07435D4C"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3E5EEF4C"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5B0F0369" w14:textId="77777777" w:rsidR="00F3633E" w:rsidRPr="00024DF7" w:rsidRDefault="00F3633E" w:rsidP="00352DCA">
            <w:pPr>
              <w:spacing w:line="360" w:lineRule="auto"/>
              <w:jc w:val="center"/>
              <w:rPr>
                <w:rFonts w:eastAsia="Arial Unicode MS" w:cs="Arial"/>
                <w:sz w:val="20"/>
                <w:szCs w:val="20"/>
                <w:lang w:val="es-HN"/>
              </w:rPr>
            </w:pPr>
          </w:p>
        </w:tc>
        <w:tc>
          <w:tcPr>
            <w:tcW w:w="439" w:type="dxa"/>
            <w:shd w:val="clear" w:color="auto" w:fill="0070C0"/>
          </w:tcPr>
          <w:p w14:paraId="6A02B3F3" w14:textId="77777777" w:rsidR="00F3633E" w:rsidRPr="00024DF7" w:rsidRDefault="00F3633E" w:rsidP="00352DCA">
            <w:pPr>
              <w:spacing w:line="360" w:lineRule="auto"/>
              <w:jc w:val="center"/>
              <w:rPr>
                <w:rFonts w:eastAsia="Arial Unicode MS" w:cs="Arial"/>
                <w:sz w:val="20"/>
                <w:szCs w:val="20"/>
                <w:lang w:val="es-HN"/>
              </w:rPr>
            </w:pPr>
          </w:p>
        </w:tc>
      </w:tr>
    </w:tbl>
    <w:p w14:paraId="173CE291" w14:textId="77777777" w:rsidR="00F3633E" w:rsidRPr="008F3374" w:rsidRDefault="00F3633E" w:rsidP="00F3633E">
      <w:pPr>
        <w:spacing w:line="360" w:lineRule="auto"/>
        <w:rPr>
          <w:rFonts w:cs="Arial"/>
          <w:b/>
          <w:szCs w:val="24"/>
        </w:rPr>
      </w:pPr>
    </w:p>
    <w:p w14:paraId="15CC9F62" w14:textId="77777777" w:rsidR="00F3633E" w:rsidRDefault="00F3633E" w:rsidP="00C91C31">
      <w:pPr>
        <w:pStyle w:val="Prrafodelista"/>
        <w:numPr>
          <w:ilvl w:val="0"/>
          <w:numId w:val="15"/>
        </w:numPr>
        <w:spacing w:line="360" w:lineRule="auto"/>
        <w:rPr>
          <w:rFonts w:cs="Arial"/>
          <w:b/>
          <w:szCs w:val="24"/>
        </w:rPr>
      </w:pPr>
      <w:r w:rsidRPr="00AD2A4E">
        <w:rPr>
          <w:rFonts w:cs="Arial"/>
          <w:b/>
          <w:szCs w:val="24"/>
        </w:rPr>
        <w:t>Presupuesto Estimado.</w:t>
      </w:r>
    </w:p>
    <w:p w14:paraId="241E972A" w14:textId="523063E2" w:rsidR="00E558F2" w:rsidRDefault="00F3633E" w:rsidP="00F3633E">
      <w:pPr>
        <w:spacing w:line="360" w:lineRule="auto"/>
      </w:pPr>
      <w:r>
        <w:t xml:space="preserve">Se estima un tiempo máximo de 10 meses para el estudio y se estima un costo aproximado </w:t>
      </w:r>
      <w:r w:rsidR="007271CC">
        <w:t>de $</w:t>
      </w:r>
      <w:r>
        <w:t>13,850.00</w:t>
      </w:r>
    </w:p>
    <w:tbl>
      <w:tblPr>
        <w:tblW w:w="8888" w:type="dxa"/>
        <w:tblCellMar>
          <w:left w:w="70" w:type="dxa"/>
          <w:right w:w="70" w:type="dxa"/>
        </w:tblCellMar>
        <w:tblLook w:val="04A0" w:firstRow="1" w:lastRow="0" w:firstColumn="1" w:lastColumn="0" w:noHBand="0" w:noVBand="1"/>
      </w:tblPr>
      <w:tblGrid>
        <w:gridCol w:w="2934"/>
        <w:gridCol w:w="934"/>
        <w:gridCol w:w="1340"/>
        <w:gridCol w:w="1200"/>
        <w:gridCol w:w="1340"/>
        <w:gridCol w:w="1140"/>
      </w:tblGrid>
      <w:tr w:rsidR="007271CC" w:rsidRPr="00EB2F2D" w14:paraId="0BA6DDEC" w14:textId="77777777" w:rsidTr="009065D6">
        <w:trPr>
          <w:trHeight w:val="288"/>
        </w:trPr>
        <w:tc>
          <w:tcPr>
            <w:tcW w:w="2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DE8F0" w14:textId="77777777" w:rsidR="007271CC" w:rsidRPr="00EB2F2D" w:rsidRDefault="007271CC" w:rsidP="009065D6">
            <w:pPr>
              <w:jc w:val="center"/>
              <w:rPr>
                <w:rFonts w:ascii="Calibri" w:eastAsia="Times New Roman" w:hAnsi="Calibri" w:cs="Calibri"/>
                <w:b/>
                <w:color w:val="000000"/>
                <w:sz w:val="22"/>
                <w:lang w:eastAsia="es-HN"/>
              </w:rPr>
            </w:pPr>
            <w:r w:rsidRPr="00EB2F2D">
              <w:rPr>
                <w:rFonts w:ascii="Calibri" w:eastAsia="Times New Roman" w:hAnsi="Calibri" w:cs="Calibri"/>
                <w:b/>
                <w:color w:val="000000"/>
                <w:sz w:val="22"/>
                <w:lang w:eastAsia="es-HN"/>
              </w:rPr>
              <w:t>Actividad/insumo</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0E7E326E" w14:textId="77777777" w:rsidR="007271CC" w:rsidRPr="00EB2F2D" w:rsidRDefault="007271CC" w:rsidP="009065D6">
            <w:pPr>
              <w:jc w:val="center"/>
              <w:rPr>
                <w:rFonts w:ascii="Calibri" w:eastAsia="Times New Roman" w:hAnsi="Calibri" w:cs="Calibri"/>
                <w:b/>
                <w:bCs/>
                <w:color w:val="000000"/>
                <w:sz w:val="22"/>
                <w:lang w:eastAsia="es-HN"/>
              </w:rPr>
            </w:pPr>
            <w:r w:rsidRPr="00EB2F2D">
              <w:rPr>
                <w:rFonts w:ascii="Calibri" w:eastAsia="Times New Roman" w:hAnsi="Calibri" w:cs="Calibri"/>
                <w:b/>
                <w:bCs/>
                <w:color w:val="000000"/>
                <w:sz w:val="22"/>
                <w:lang w:eastAsia="es-HN"/>
              </w:rPr>
              <w:t>cantidad</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1A616760" w14:textId="77777777" w:rsidR="007271CC" w:rsidRPr="00EB2F2D" w:rsidRDefault="007271CC" w:rsidP="009065D6">
            <w:pPr>
              <w:jc w:val="center"/>
              <w:rPr>
                <w:rFonts w:ascii="Calibri" w:eastAsia="Times New Roman" w:hAnsi="Calibri" w:cs="Calibri"/>
                <w:b/>
                <w:bCs/>
                <w:color w:val="000000"/>
                <w:sz w:val="22"/>
                <w:lang w:eastAsia="es-HN"/>
              </w:rPr>
            </w:pPr>
            <w:r w:rsidRPr="00EB2F2D">
              <w:rPr>
                <w:rFonts w:ascii="Calibri" w:eastAsia="Times New Roman" w:hAnsi="Calibri" w:cs="Calibri"/>
                <w:b/>
                <w:bCs/>
                <w:color w:val="000000"/>
                <w:sz w:val="22"/>
                <w:lang w:eastAsia="es-HN"/>
              </w:rPr>
              <w:t>costo unitario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5C7974F" w14:textId="77777777" w:rsidR="007271CC" w:rsidRPr="00EB2F2D" w:rsidRDefault="007271CC" w:rsidP="009065D6">
            <w:pPr>
              <w:jc w:val="center"/>
              <w:rPr>
                <w:rFonts w:ascii="Calibri" w:eastAsia="Times New Roman" w:hAnsi="Calibri" w:cs="Calibri"/>
                <w:b/>
                <w:bCs/>
                <w:color w:val="000000"/>
                <w:sz w:val="22"/>
                <w:lang w:eastAsia="es-HN"/>
              </w:rPr>
            </w:pPr>
            <w:r w:rsidRPr="00EB2F2D">
              <w:rPr>
                <w:rFonts w:ascii="Calibri" w:eastAsia="Times New Roman" w:hAnsi="Calibri" w:cs="Calibri"/>
                <w:b/>
                <w:bCs/>
                <w:color w:val="000000"/>
                <w:sz w:val="22"/>
                <w:lang w:eastAsia="es-HN"/>
              </w:rPr>
              <w:t>costo $/mes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75046579" w14:textId="77777777" w:rsidR="007271CC" w:rsidRPr="00EB2F2D" w:rsidRDefault="007271CC" w:rsidP="009065D6">
            <w:pPr>
              <w:jc w:val="center"/>
              <w:rPr>
                <w:rFonts w:ascii="Calibri" w:eastAsia="Times New Roman" w:hAnsi="Calibri" w:cs="Calibri"/>
                <w:b/>
                <w:bCs/>
                <w:color w:val="000000"/>
                <w:sz w:val="22"/>
                <w:lang w:eastAsia="es-HN"/>
              </w:rPr>
            </w:pPr>
            <w:r w:rsidRPr="00EB2F2D">
              <w:rPr>
                <w:rFonts w:ascii="Calibri" w:eastAsia="Times New Roman" w:hAnsi="Calibri" w:cs="Calibri"/>
                <w:b/>
                <w:bCs/>
                <w:color w:val="000000"/>
                <w:sz w:val="22"/>
                <w:lang w:eastAsia="es-HN"/>
              </w:rPr>
              <w:t>tiempo meses</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4B5C081" w14:textId="77777777" w:rsidR="007271CC" w:rsidRPr="00EB2F2D" w:rsidRDefault="007271CC" w:rsidP="009065D6">
            <w:pPr>
              <w:jc w:val="center"/>
              <w:rPr>
                <w:rFonts w:ascii="Calibri" w:eastAsia="Times New Roman" w:hAnsi="Calibri" w:cs="Calibri"/>
                <w:b/>
                <w:bCs/>
                <w:color w:val="000000"/>
                <w:sz w:val="22"/>
                <w:lang w:eastAsia="es-HN"/>
              </w:rPr>
            </w:pPr>
            <w:r w:rsidRPr="00EB2F2D">
              <w:rPr>
                <w:rFonts w:ascii="Calibri" w:eastAsia="Times New Roman" w:hAnsi="Calibri" w:cs="Calibri"/>
                <w:b/>
                <w:bCs/>
                <w:color w:val="000000"/>
                <w:sz w:val="22"/>
                <w:lang w:eastAsia="es-HN"/>
              </w:rPr>
              <w:t>total</w:t>
            </w:r>
          </w:p>
        </w:tc>
      </w:tr>
      <w:tr w:rsidR="007271CC" w:rsidRPr="00EB2F2D" w14:paraId="5293FF65" w14:textId="77777777" w:rsidTr="009065D6">
        <w:trPr>
          <w:trHeight w:val="288"/>
        </w:trPr>
        <w:tc>
          <w:tcPr>
            <w:tcW w:w="2934" w:type="dxa"/>
            <w:tcBorders>
              <w:top w:val="nil"/>
              <w:left w:val="single" w:sz="4" w:space="0" w:color="auto"/>
              <w:bottom w:val="single" w:sz="4" w:space="0" w:color="auto"/>
              <w:right w:val="single" w:sz="4" w:space="0" w:color="auto"/>
            </w:tcBorders>
            <w:shd w:val="clear" w:color="auto" w:fill="auto"/>
            <w:noWrap/>
            <w:vAlign w:val="bottom"/>
            <w:hideMark/>
          </w:tcPr>
          <w:p w14:paraId="1B9C5E09"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Mano de obra</w:t>
            </w:r>
          </w:p>
        </w:tc>
        <w:tc>
          <w:tcPr>
            <w:tcW w:w="934" w:type="dxa"/>
            <w:tcBorders>
              <w:top w:val="nil"/>
              <w:left w:val="nil"/>
              <w:bottom w:val="single" w:sz="4" w:space="0" w:color="auto"/>
              <w:right w:val="single" w:sz="4" w:space="0" w:color="auto"/>
            </w:tcBorders>
            <w:shd w:val="clear" w:color="auto" w:fill="auto"/>
            <w:noWrap/>
            <w:vAlign w:val="bottom"/>
            <w:hideMark/>
          </w:tcPr>
          <w:p w14:paraId="58D034B1"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468257B2"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16B2900"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5710969A"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326E753A"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r>
      <w:tr w:rsidR="007271CC" w:rsidRPr="00EB2F2D" w14:paraId="21549091" w14:textId="77777777" w:rsidTr="009065D6">
        <w:trPr>
          <w:trHeight w:val="169"/>
        </w:trPr>
        <w:tc>
          <w:tcPr>
            <w:tcW w:w="2934" w:type="dxa"/>
            <w:tcBorders>
              <w:top w:val="nil"/>
              <w:left w:val="single" w:sz="4" w:space="0" w:color="auto"/>
              <w:bottom w:val="single" w:sz="4" w:space="0" w:color="auto"/>
              <w:right w:val="single" w:sz="4" w:space="0" w:color="auto"/>
            </w:tcBorders>
            <w:shd w:val="clear" w:color="auto" w:fill="auto"/>
            <w:noWrap/>
            <w:vAlign w:val="bottom"/>
            <w:hideMark/>
          </w:tcPr>
          <w:p w14:paraId="12B9B0EB"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Especialista 1</w:t>
            </w:r>
          </w:p>
        </w:tc>
        <w:tc>
          <w:tcPr>
            <w:tcW w:w="934" w:type="dxa"/>
            <w:tcBorders>
              <w:top w:val="nil"/>
              <w:left w:val="nil"/>
              <w:bottom w:val="single" w:sz="4" w:space="0" w:color="auto"/>
              <w:right w:val="single" w:sz="4" w:space="0" w:color="auto"/>
            </w:tcBorders>
            <w:shd w:val="clear" w:color="auto" w:fill="auto"/>
            <w:noWrap/>
            <w:vAlign w:val="bottom"/>
            <w:hideMark/>
          </w:tcPr>
          <w:p w14:paraId="78C4D812"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32A22D4A"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12B04860"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1000</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0FD55236"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10</w:t>
            </w:r>
          </w:p>
        </w:tc>
        <w:tc>
          <w:tcPr>
            <w:tcW w:w="1140" w:type="dxa"/>
            <w:tcBorders>
              <w:top w:val="nil"/>
              <w:left w:val="nil"/>
              <w:bottom w:val="single" w:sz="4" w:space="0" w:color="auto"/>
              <w:right w:val="single" w:sz="4" w:space="0" w:color="auto"/>
            </w:tcBorders>
            <w:shd w:val="clear" w:color="auto" w:fill="auto"/>
            <w:noWrap/>
            <w:vAlign w:val="bottom"/>
            <w:hideMark/>
          </w:tcPr>
          <w:p w14:paraId="05BF921A" w14:textId="77777777" w:rsidR="007271CC" w:rsidRPr="00EB2F2D"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EB2F2D">
              <w:rPr>
                <w:rFonts w:ascii="Calibri" w:eastAsia="Times New Roman" w:hAnsi="Calibri" w:cs="Calibri"/>
                <w:color w:val="000000"/>
                <w:sz w:val="22"/>
                <w:lang w:eastAsia="es-HN"/>
              </w:rPr>
              <w:t xml:space="preserve">10,000.00 </w:t>
            </w:r>
          </w:p>
        </w:tc>
      </w:tr>
      <w:tr w:rsidR="007271CC" w:rsidRPr="00EB2F2D" w14:paraId="202AC07A" w14:textId="77777777" w:rsidTr="009065D6">
        <w:trPr>
          <w:trHeight w:val="288"/>
        </w:trPr>
        <w:tc>
          <w:tcPr>
            <w:tcW w:w="2934" w:type="dxa"/>
            <w:tcBorders>
              <w:top w:val="nil"/>
              <w:left w:val="single" w:sz="4" w:space="0" w:color="auto"/>
              <w:bottom w:val="single" w:sz="4" w:space="0" w:color="auto"/>
              <w:right w:val="single" w:sz="4" w:space="0" w:color="auto"/>
            </w:tcBorders>
            <w:shd w:val="clear" w:color="auto" w:fill="auto"/>
            <w:noWrap/>
            <w:vAlign w:val="bottom"/>
            <w:hideMark/>
          </w:tcPr>
          <w:p w14:paraId="443AC917"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Especialista 2</w:t>
            </w:r>
          </w:p>
        </w:tc>
        <w:tc>
          <w:tcPr>
            <w:tcW w:w="934" w:type="dxa"/>
            <w:tcBorders>
              <w:top w:val="nil"/>
              <w:left w:val="nil"/>
              <w:bottom w:val="single" w:sz="4" w:space="0" w:color="auto"/>
              <w:right w:val="single" w:sz="4" w:space="0" w:color="auto"/>
            </w:tcBorders>
            <w:shd w:val="clear" w:color="auto" w:fill="auto"/>
            <w:noWrap/>
            <w:vAlign w:val="bottom"/>
            <w:hideMark/>
          </w:tcPr>
          <w:p w14:paraId="1E415CF6"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4C980888"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7F8C27F6"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3EE61169"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1B36CB87"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xml:space="preserve">                 -   </w:t>
            </w:r>
          </w:p>
        </w:tc>
      </w:tr>
      <w:tr w:rsidR="007271CC" w:rsidRPr="00EB2F2D" w14:paraId="66FA59DC" w14:textId="77777777" w:rsidTr="009065D6">
        <w:trPr>
          <w:trHeight w:val="288"/>
        </w:trPr>
        <w:tc>
          <w:tcPr>
            <w:tcW w:w="2934" w:type="dxa"/>
            <w:tcBorders>
              <w:top w:val="nil"/>
              <w:left w:val="single" w:sz="4" w:space="0" w:color="auto"/>
              <w:bottom w:val="single" w:sz="4" w:space="0" w:color="auto"/>
              <w:right w:val="single" w:sz="4" w:space="0" w:color="auto"/>
            </w:tcBorders>
            <w:shd w:val="clear" w:color="auto" w:fill="auto"/>
            <w:noWrap/>
            <w:vAlign w:val="bottom"/>
            <w:hideMark/>
          </w:tcPr>
          <w:p w14:paraId="2326D845" w14:textId="0FDA237E" w:rsidR="007271CC" w:rsidRPr="00EB2F2D" w:rsidRDefault="00F154B4"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A</w:t>
            </w:r>
            <w:r w:rsidR="007271CC" w:rsidRPr="00EB2F2D">
              <w:rPr>
                <w:rFonts w:ascii="Calibri" w:eastAsia="Times New Roman" w:hAnsi="Calibri" w:cs="Calibri"/>
                <w:color w:val="000000"/>
                <w:sz w:val="22"/>
                <w:lang w:eastAsia="es-HN"/>
              </w:rPr>
              <w:t>uxiliar</w:t>
            </w:r>
          </w:p>
        </w:tc>
        <w:tc>
          <w:tcPr>
            <w:tcW w:w="934" w:type="dxa"/>
            <w:tcBorders>
              <w:top w:val="nil"/>
              <w:left w:val="nil"/>
              <w:bottom w:val="single" w:sz="4" w:space="0" w:color="auto"/>
              <w:right w:val="single" w:sz="4" w:space="0" w:color="auto"/>
            </w:tcBorders>
            <w:shd w:val="clear" w:color="auto" w:fill="auto"/>
            <w:noWrap/>
            <w:vAlign w:val="bottom"/>
            <w:hideMark/>
          </w:tcPr>
          <w:p w14:paraId="2443A1A4"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519CCA7F"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071153A4"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3EC26477"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4294F150"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xml:space="preserve">                 -   </w:t>
            </w:r>
          </w:p>
        </w:tc>
      </w:tr>
      <w:tr w:rsidR="007271CC" w:rsidRPr="00EB2F2D" w14:paraId="399A24A9" w14:textId="77777777" w:rsidTr="009065D6">
        <w:trPr>
          <w:trHeight w:val="288"/>
        </w:trPr>
        <w:tc>
          <w:tcPr>
            <w:tcW w:w="2934" w:type="dxa"/>
            <w:tcBorders>
              <w:top w:val="nil"/>
              <w:left w:val="single" w:sz="4" w:space="0" w:color="auto"/>
              <w:bottom w:val="single" w:sz="4" w:space="0" w:color="auto"/>
              <w:right w:val="single" w:sz="4" w:space="0" w:color="auto"/>
            </w:tcBorders>
            <w:shd w:val="clear" w:color="auto" w:fill="auto"/>
            <w:noWrap/>
            <w:vAlign w:val="bottom"/>
            <w:hideMark/>
          </w:tcPr>
          <w:p w14:paraId="2D5637EC"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Transporte</w:t>
            </w:r>
            <w:r>
              <w:rPr>
                <w:rFonts w:ascii="Calibri" w:eastAsia="Times New Roman" w:hAnsi="Calibri" w:cs="Calibri"/>
                <w:color w:val="000000"/>
                <w:sz w:val="22"/>
                <w:lang w:eastAsia="es-HN"/>
              </w:rPr>
              <w:t xml:space="preserve"> y viáticos</w:t>
            </w:r>
          </w:p>
        </w:tc>
        <w:tc>
          <w:tcPr>
            <w:tcW w:w="934" w:type="dxa"/>
            <w:tcBorders>
              <w:top w:val="nil"/>
              <w:left w:val="nil"/>
              <w:bottom w:val="single" w:sz="4" w:space="0" w:color="auto"/>
              <w:right w:val="single" w:sz="4" w:space="0" w:color="auto"/>
            </w:tcBorders>
            <w:shd w:val="clear" w:color="auto" w:fill="auto"/>
            <w:noWrap/>
            <w:vAlign w:val="bottom"/>
            <w:hideMark/>
          </w:tcPr>
          <w:p w14:paraId="5FAC1AE5"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6890ABF0"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400</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112113D8"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3D031066"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3998E51C" w14:textId="77777777" w:rsidR="007271CC" w:rsidRPr="00EB2F2D"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4</w:t>
            </w:r>
            <w:r w:rsidRPr="00EB2F2D">
              <w:rPr>
                <w:rFonts w:ascii="Calibri" w:eastAsia="Times New Roman" w:hAnsi="Calibri" w:cs="Calibri"/>
                <w:color w:val="000000"/>
                <w:sz w:val="22"/>
                <w:lang w:eastAsia="es-HN"/>
              </w:rPr>
              <w:t xml:space="preserve">00.00 </w:t>
            </w:r>
          </w:p>
        </w:tc>
      </w:tr>
      <w:tr w:rsidR="007271CC" w:rsidRPr="00EB2F2D" w14:paraId="5E0493A4" w14:textId="77777777" w:rsidTr="009065D6">
        <w:trPr>
          <w:trHeight w:val="288"/>
        </w:trPr>
        <w:tc>
          <w:tcPr>
            <w:tcW w:w="2934" w:type="dxa"/>
            <w:tcBorders>
              <w:top w:val="nil"/>
              <w:left w:val="single" w:sz="4" w:space="0" w:color="auto"/>
              <w:bottom w:val="single" w:sz="4" w:space="0" w:color="auto"/>
              <w:right w:val="single" w:sz="4" w:space="0" w:color="auto"/>
            </w:tcBorders>
            <w:shd w:val="clear" w:color="auto" w:fill="auto"/>
            <w:noWrap/>
            <w:vAlign w:val="bottom"/>
            <w:hideMark/>
          </w:tcPr>
          <w:p w14:paraId="697D37CA"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materiales e insumos</w:t>
            </w:r>
          </w:p>
        </w:tc>
        <w:tc>
          <w:tcPr>
            <w:tcW w:w="934" w:type="dxa"/>
            <w:tcBorders>
              <w:top w:val="nil"/>
              <w:left w:val="nil"/>
              <w:bottom w:val="single" w:sz="4" w:space="0" w:color="auto"/>
              <w:right w:val="single" w:sz="4" w:space="0" w:color="auto"/>
            </w:tcBorders>
            <w:shd w:val="clear" w:color="auto" w:fill="auto"/>
            <w:noWrap/>
            <w:vAlign w:val="bottom"/>
            <w:hideMark/>
          </w:tcPr>
          <w:p w14:paraId="03D23CC5"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3371F2C3"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3450</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357AE839"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472BB430"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72AC7B56" w14:textId="77777777" w:rsidR="007271CC" w:rsidRPr="00EB2F2D"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EB2F2D">
              <w:rPr>
                <w:rFonts w:ascii="Calibri" w:eastAsia="Times New Roman" w:hAnsi="Calibri" w:cs="Calibri"/>
                <w:color w:val="000000"/>
                <w:sz w:val="22"/>
                <w:lang w:eastAsia="es-HN"/>
              </w:rPr>
              <w:t xml:space="preserve">3,450.00 </w:t>
            </w:r>
          </w:p>
        </w:tc>
      </w:tr>
      <w:tr w:rsidR="007271CC" w:rsidRPr="00EB2F2D" w14:paraId="0A5F7034" w14:textId="77777777" w:rsidTr="009065D6">
        <w:trPr>
          <w:trHeight w:val="288"/>
        </w:trPr>
        <w:tc>
          <w:tcPr>
            <w:tcW w:w="2934" w:type="dxa"/>
            <w:tcBorders>
              <w:top w:val="nil"/>
              <w:left w:val="single" w:sz="4" w:space="0" w:color="auto"/>
              <w:bottom w:val="single" w:sz="4" w:space="0" w:color="auto"/>
              <w:right w:val="single" w:sz="4" w:space="0" w:color="auto"/>
            </w:tcBorders>
            <w:shd w:val="clear" w:color="auto" w:fill="auto"/>
            <w:noWrap/>
            <w:vAlign w:val="bottom"/>
            <w:hideMark/>
          </w:tcPr>
          <w:p w14:paraId="70A0EF17" w14:textId="42CF6DA5" w:rsidR="007271CC" w:rsidRPr="00EB2F2D" w:rsidRDefault="00F154B4"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A</w:t>
            </w:r>
            <w:r w:rsidR="007271CC" w:rsidRPr="00EB2F2D">
              <w:rPr>
                <w:rFonts w:ascii="Calibri" w:eastAsia="Times New Roman" w:hAnsi="Calibri" w:cs="Calibri"/>
                <w:color w:val="000000"/>
                <w:sz w:val="22"/>
                <w:lang w:eastAsia="es-HN"/>
              </w:rPr>
              <w:t>nálisis</w:t>
            </w:r>
          </w:p>
        </w:tc>
        <w:tc>
          <w:tcPr>
            <w:tcW w:w="934" w:type="dxa"/>
            <w:tcBorders>
              <w:top w:val="nil"/>
              <w:left w:val="nil"/>
              <w:bottom w:val="single" w:sz="4" w:space="0" w:color="auto"/>
              <w:right w:val="single" w:sz="4" w:space="0" w:color="auto"/>
            </w:tcBorders>
            <w:shd w:val="clear" w:color="auto" w:fill="auto"/>
            <w:noWrap/>
            <w:vAlign w:val="bottom"/>
            <w:hideMark/>
          </w:tcPr>
          <w:p w14:paraId="69013080"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6DAE951C"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5D9B419D"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28311A59"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7ECC9AE6"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xml:space="preserve">                 -   </w:t>
            </w:r>
          </w:p>
        </w:tc>
      </w:tr>
      <w:tr w:rsidR="007271CC" w:rsidRPr="00EB2F2D" w14:paraId="4ABFA6DB" w14:textId="77777777" w:rsidTr="009065D6">
        <w:trPr>
          <w:trHeight w:val="288"/>
        </w:trPr>
        <w:tc>
          <w:tcPr>
            <w:tcW w:w="2934" w:type="dxa"/>
            <w:tcBorders>
              <w:top w:val="nil"/>
              <w:left w:val="single" w:sz="4" w:space="0" w:color="auto"/>
              <w:bottom w:val="single" w:sz="4" w:space="0" w:color="auto"/>
              <w:right w:val="single" w:sz="4" w:space="0" w:color="auto"/>
            </w:tcBorders>
            <w:shd w:val="clear" w:color="auto" w:fill="auto"/>
            <w:noWrap/>
            <w:vAlign w:val="bottom"/>
            <w:hideMark/>
          </w:tcPr>
          <w:p w14:paraId="0A603E1B"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934" w:type="dxa"/>
            <w:tcBorders>
              <w:top w:val="nil"/>
              <w:left w:val="nil"/>
              <w:bottom w:val="single" w:sz="4" w:space="0" w:color="auto"/>
              <w:right w:val="single" w:sz="4" w:space="0" w:color="auto"/>
            </w:tcBorders>
            <w:shd w:val="clear" w:color="auto" w:fill="auto"/>
            <w:noWrap/>
            <w:vAlign w:val="bottom"/>
            <w:hideMark/>
          </w:tcPr>
          <w:p w14:paraId="293B42AA"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617937B7"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5B5E05"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2A6EF"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603ACC62" w14:textId="77777777" w:rsidR="007271CC" w:rsidRPr="00EB2F2D"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EB2F2D">
              <w:rPr>
                <w:rFonts w:ascii="Calibri" w:eastAsia="Times New Roman" w:hAnsi="Calibri" w:cs="Calibri"/>
                <w:color w:val="000000"/>
                <w:sz w:val="22"/>
                <w:lang w:eastAsia="es-HN"/>
              </w:rPr>
              <w:t xml:space="preserve">13,850.00 </w:t>
            </w:r>
          </w:p>
        </w:tc>
      </w:tr>
    </w:tbl>
    <w:p w14:paraId="1D9395D8" w14:textId="77777777" w:rsidR="007271CC" w:rsidRPr="00AC0865" w:rsidRDefault="007271CC" w:rsidP="00F3633E">
      <w:pPr>
        <w:spacing w:line="360" w:lineRule="auto"/>
        <w:rPr>
          <w:sz w:val="22"/>
        </w:rPr>
        <w:sectPr w:rsidR="007271CC" w:rsidRPr="00AC0865" w:rsidSect="00266BA4">
          <w:pgSz w:w="12240" w:h="15840" w:code="1"/>
          <w:pgMar w:top="1440" w:right="1440" w:bottom="1440" w:left="1440" w:header="709" w:footer="709" w:gutter="0"/>
          <w:cols w:space="708"/>
          <w:docGrid w:linePitch="360"/>
        </w:sectPr>
      </w:pPr>
    </w:p>
    <w:p w14:paraId="413C3EBA" w14:textId="5DAF2F5D" w:rsidR="0034542F" w:rsidRDefault="00E558F2" w:rsidP="0004176A">
      <w:pPr>
        <w:pStyle w:val="Ttulo3"/>
        <w:rPr>
          <w:rFonts w:eastAsia="Times New Roman"/>
          <w:lang w:eastAsia="es-HN"/>
        </w:rPr>
      </w:pPr>
      <w:bookmarkStart w:id="61" w:name="_Toc25678902"/>
      <w:bookmarkStart w:id="62" w:name="_Toc40953212"/>
      <w:r w:rsidRPr="00117916">
        <w:rPr>
          <w:rFonts w:eastAsia="Times New Roman"/>
          <w:lang w:eastAsia="es-HN"/>
        </w:rPr>
        <w:lastRenderedPageBreak/>
        <w:t>T</w:t>
      </w:r>
      <w:r w:rsidR="0034542F" w:rsidRPr="00117916">
        <w:rPr>
          <w:rFonts w:eastAsia="Times New Roman"/>
          <w:lang w:eastAsia="es-HN"/>
        </w:rPr>
        <w:t xml:space="preserve">ema </w:t>
      </w:r>
      <w:r w:rsidR="000677CE" w:rsidRPr="00117916">
        <w:rPr>
          <w:rFonts w:eastAsia="Times New Roman"/>
          <w:lang w:eastAsia="es-HN"/>
        </w:rPr>
        <w:t xml:space="preserve">de investigación </w:t>
      </w:r>
      <w:r w:rsidR="0034542F" w:rsidRPr="00117916">
        <w:rPr>
          <w:rFonts w:eastAsia="Times New Roman"/>
          <w:lang w:eastAsia="es-HN"/>
        </w:rPr>
        <w:t>22. Impacto de la intensidad y frecuencia de los incendios forestales en el</w:t>
      </w:r>
      <w:r w:rsidR="0034542F" w:rsidRPr="00E558F2">
        <w:rPr>
          <w:rFonts w:eastAsia="Times New Roman"/>
          <w:lang w:eastAsia="es-HN"/>
        </w:rPr>
        <w:t xml:space="preserve"> comportamiento del gorgojo descortezador</w:t>
      </w:r>
      <w:bookmarkEnd w:id="61"/>
      <w:bookmarkEnd w:id="62"/>
    </w:p>
    <w:p w14:paraId="24B8F919" w14:textId="77777777" w:rsidR="0004176A" w:rsidRPr="0004176A" w:rsidRDefault="0004176A" w:rsidP="0004176A">
      <w:pPr>
        <w:rPr>
          <w:lang w:eastAsia="es-HN"/>
        </w:rPr>
      </w:pPr>
    </w:p>
    <w:p w14:paraId="63C74A7D" w14:textId="77777777" w:rsidR="00F3633E" w:rsidRPr="00AD2A4E" w:rsidRDefault="00F3633E" w:rsidP="00C91C31">
      <w:pPr>
        <w:pStyle w:val="Prrafodelista"/>
        <w:numPr>
          <w:ilvl w:val="0"/>
          <w:numId w:val="20"/>
        </w:numPr>
        <w:spacing w:line="360" w:lineRule="auto"/>
        <w:rPr>
          <w:rFonts w:cs="Arial"/>
          <w:b/>
          <w:szCs w:val="24"/>
        </w:rPr>
      </w:pPr>
      <w:r w:rsidRPr="00AD2A4E">
        <w:rPr>
          <w:rFonts w:cs="Arial"/>
          <w:b/>
          <w:szCs w:val="24"/>
        </w:rPr>
        <w:t>Objetivos</w:t>
      </w:r>
    </w:p>
    <w:p w14:paraId="6F819093" w14:textId="77777777" w:rsidR="00F3633E" w:rsidRPr="00AD2A4E" w:rsidRDefault="00F3633E" w:rsidP="00F3633E">
      <w:pPr>
        <w:spacing w:line="360" w:lineRule="auto"/>
        <w:rPr>
          <w:rFonts w:cs="Arial"/>
          <w:b/>
          <w:szCs w:val="24"/>
        </w:rPr>
      </w:pPr>
      <w:r w:rsidRPr="00AD2A4E">
        <w:rPr>
          <w:rFonts w:cs="Arial"/>
          <w:b/>
          <w:szCs w:val="24"/>
          <w:u w:val="single"/>
        </w:rPr>
        <w:t>General</w:t>
      </w:r>
      <w:r w:rsidRPr="00AD2A4E">
        <w:rPr>
          <w:rFonts w:cs="Arial"/>
          <w:b/>
          <w:szCs w:val="24"/>
        </w:rPr>
        <w:t>:</w:t>
      </w:r>
    </w:p>
    <w:p w14:paraId="58943835" w14:textId="77777777" w:rsidR="00F3633E" w:rsidRDefault="00F3633E" w:rsidP="00F3633E">
      <w:pPr>
        <w:spacing w:line="360" w:lineRule="auto"/>
        <w:rPr>
          <w:rFonts w:cs="Arial"/>
          <w:szCs w:val="24"/>
        </w:rPr>
      </w:pPr>
      <w:r>
        <w:rPr>
          <w:rFonts w:cs="Arial"/>
          <w:szCs w:val="24"/>
        </w:rPr>
        <w:t>Describir el comportamiento del gorgojo descortezador del pino posterior al impacto causado por el incendio forestal.</w:t>
      </w:r>
    </w:p>
    <w:p w14:paraId="493D3D2B" w14:textId="77777777" w:rsidR="00F3633E" w:rsidRPr="0060094A" w:rsidRDefault="00F3633E" w:rsidP="00F3633E">
      <w:pPr>
        <w:spacing w:line="360" w:lineRule="auto"/>
        <w:rPr>
          <w:rFonts w:cs="Arial"/>
          <w:szCs w:val="24"/>
        </w:rPr>
      </w:pPr>
    </w:p>
    <w:p w14:paraId="4D607462" w14:textId="77777777" w:rsidR="00F3633E" w:rsidRDefault="00F3633E" w:rsidP="00F3633E">
      <w:pPr>
        <w:spacing w:line="360" w:lineRule="auto"/>
        <w:rPr>
          <w:rFonts w:cs="Arial"/>
          <w:b/>
          <w:szCs w:val="24"/>
        </w:rPr>
      </w:pPr>
      <w:r w:rsidRPr="00AD2A4E">
        <w:rPr>
          <w:rFonts w:cs="Arial"/>
          <w:b/>
          <w:szCs w:val="24"/>
          <w:u w:val="single"/>
        </w:rPr>
        <w:t>Específicos</w:t>
      </w:r>
      <w:r w:rsidRPr="00AD2A4E">
        <w:rPr>
          <w:rFonts w:cs="Arial"/>
          <w:b/>
          <w:szCs w:val="24"/>
        </w:rPr>
        <w:t>:</w:t>
      </w:r>
    </w:p>
    <w:p w14:paraId="085DC4AC" w14:textId="77777777" w:rsidR="00F3633E" w:rsidRPr="00E76837" w:rsidRDefault="00F3633E" w:rsidP="00C91C31">
      <w:pPr>
        <w:pStyle w:val="Prrafodelista"/>
        <w:numPr>
          <w:ilvl w:val="0"/>
          <w:numId w:val="22"/>
        </w:numPr>
        <w:spacing w:after="200" w:line="360" w:lineRule="auto"/>
      </w:pPr>
      <w:r w:rsidRPr="00E76837">
        <w:t>Describir el ciclo biológico del gorgojo descortezador</w:t>
      </w:r>
    </w:p>
    <w:p w14:paraId="104EB1A3" w14:textId="77777777" w:rsidR="00F3633E" w:rsidRPr="00E76837" w:rsidRDefault="00F3633E" w:rsidP="00C91C31">
      <w:pPr>
        <w:pStyle w:val="Prrafodelista"/>
        <w:numPr>
          <w:ilvl w:val="0"/>
          <w:numId w:val="22"/>
        </w:numPr>
        <w:spacing w:after="200" w:line="360" w:lineRule="auto"/>
      </w:pPr>
      <w:r>
        <w:t>Relacionar variables climáticas con biofísicas para describir el comportamiento del gorgojo descortezador.</w:t>
      </w:r>
    </w:p>
    <w:p w14:paraId="360161B4" w14:textId="77777777" w:rsidR="00F3633E" w:rsidRPr="0060094A" w:rsidRDefault="00F3633E" w:rsidP="00F3633E">
      <w:pPr>
        <w:spacing w:line="360" w:lineRule="auto"/>
        <w:rPr>
          <w:rFonts w:cs="Arial"/>
          <w:szCs w:val="24"/>
        </w:rPr>
      </w:pPr>
    </w:p>
    <w:p w14:paraId="6E0E05AA" w14:textId="77777777" w:rsidR="00F3633E" w:rsidRDefault="00F3633E" w:rsidP="00C91C31">
      <w:pPr>
        <w:pStyle w:val="Prrafodelista"/>
        <w:numPr>
          <w:ilvl w:val="0"/>
          <w:numId w:val="20"/>
        </w:numPr>
        <w:spacing w:line="360" w:lineRule="auto"/>
        <w:rPr>
          <w:rFonts w:cs="Arial"/>
          <w:b/>
          <w:szCs w:val="24"/>
        </w:rPr>
      </w:pPr>
      <w:r w:rsidRPr="00AD2A4E">
        <w:rPr>
          <w:rFonts w:cs="Arial"/>
          <w:b/>
          <w:szCs w:val="24"/>
        </w:rPr>
        <w:t>Metodología.</w:t>
      </w:r>
    </w:p>
    <w:p w14:paraId="2AFC2B58" w14:textId="77777777" w:rsidR="00F3633E" w:rsidRPr="00756D53" w:rsidRDefault="00F3633E" w:rsidP="00F3633E">
      <w:pPr>
        <w:spacing w:line="360" w:lineRule="auto"/>
      </w:pPr>
      <w:r>
        <w:t>El impacto de los incendios forestales se considera como una de las principales causas del aumento de las plagas en el bosque pinar. Este estudio busca medir las variables como la altura del chamusco para medir la intensidad del fuego y la frecuencia de los incendios forestales en el sitio. Las variables climáticas y con el apoyo de trampas monitorear el comportamiento, durante el ciclo biológico, del gorgojo descortezador. Se establecerán parcelas de estudio en diferentes condiciones de topografía, exposición, clima y ecosistema.</w:t>
      </w:r>
    </w:p>
    <w:p w14:paraId="271787B1" w14:textId="77777777" w:rsidR="00F3633E" w:rsidRPr="00756D53" w:rsidRDefault="00F3633E" w:rsidP="00F3633E">
      <w:pPr>
        <w:spacing w:line="360" w:lineRule="auto"/>
      </w:pPr>
    </w:p>
    <w:p w14:paraId="4CBD5808" w14:textId="77777777" w:rsidR="00F3633E" w:rsidRDefault="00F3633E" w:rsidP="00C91C31">
      <w:pPr>
        <w:pStyle w:val="Prrafodelista"/>
        <w:numPr>
          <w:ilvl w:val="0"/>
          <w:numId w:val="20"/>
        </w:numPr>
        <w:spacing w:line="360" w:lineRule="auto"/>
        <w:rPr>
          <w:rFonts w:cs="Arial"/>
          <w:b/>
          <w:szCs w:val="24"/>
        </w:rPr>
      </w:pPr>
      <w:r>
        <w:rPr>
          <w:rFonts w:cs="Arial"/>
          <w:b/>
          <w:szCs w:val="24"/>
        </w:rPr>
        <w:t>Resultados Esperados.</w:t>
      </w:r>
    </w:p>
    <w:p w14:paraId="16E716BB" w14:textId="77777777" w:rsidR="00F3633E" w:rsidRPr="00E76837" w:rsidRDefault="00F3633E" w:rsidP="00C91C31">
      <w:pPr>
        <w:pStyle w:val="Prrafodelista"/>
        <w:numPr>
          <w:ilvl w:val="0"/>
          <w:numId w:val="21"/>
        </w:numPr>
        <w:spacing w:after="200" w:line="360" w:lineRule="auto"/>
      </w:pPr>
      <w:r w:rsidRPr="00E76837">
        <w:t>Análisis estadístico de correlación entre variables</w:t>
      </w:r>
    </w:p>
    <w:p w14:paraId="3A5FC605" w14:textId="77777777" w:rsidR="00F3633E" w:rsidRDefault="00F3633E" w:rsidP="00C91C31">
      <w:pPr>
        <w:pStyle w:val="Prrafodelista"/>
        <w:numPr>
          <w:ilvl w:val="0"/>
          <w:numId w:val="21"/>
        </w:numPr>
        <w:spacing w:after="200" w:line="360" w:lineRule="auto"/>
      </w:pPr>
      <w:r>
        <w:t>Análisis comparativo entre parcelas</w:t>
      </w:r>
    </w:p>
    <w:p w14:paraId="073C8F9A" w14:textId="77777777" w:rsidR="00F3633E" w:rsidRPr="00E76837" w:rsidRDefault="00F3633E" w:rsidP="00C91C31">
      <w:pPr>
        <w:pStyle w:val="Prrafodelista"/>
        <w:numPr>
          <w:ilvl w:val="0"/>
          <w:numId w:val="21"/>
        </w:numPr>
        <w:spacing w:after="200" w:line="360" w:lineRule="auto"/>
      </w:pPr>
      <w:r>
        <w:t>Descripción del comportamiento</w:t>
      </w:r>
    </w:p>
    <w:p w14:paraId="395DBBFF" w14:textId="77777777" w:rsidR="00F3633E" w:rsidRPr="0060094A" w:rsidRDefault="00F3633E" w:rsidP="00F3633E">
      <w:pPr>
        <w:spacing w:line="360" w:lineRule="auto"/>
        <w:rPr>
          <w:rFonts w:cs="Arial"/>
          <w:szCs w:val="24"/>
        </w:rPr>
      </w:pPr>
    </w:p>
    <w:p w14:paraId="5C01F030" w14:textId="77777777" w:rsidR="00F3633E" w:rsidRDefault="00F3633E" w:rsidP="00C91C31">
      <w:pPr>
        <w:pStyle w:val="Prrafodelista"/>
        <w:numPr>
          <w:ilvl w:val="0"/>
          <w:numId w:val="20"/>
        </w:numPr>
        <w:spacing w:line="360" w:lineRule="auto"/>
        <w:rPr>
          <w:rFonts w:cs="Arial"/>
          <w:b/>
          <w:szCs w:val="24"/>
        </w:rPr>
      </w:pPr>
      <w:r>
        <w:rPr>
          <w:rFonts w:cs="Arial"/>
          <w:b/>
          <w:szCs w:val="24"/>
        </w:rPr>
        <w:t>Perfil de la entidad y del profesional o profesionales</w:t>
      </w:r>
    </w:p>
    <w:p w14:paraId="51685760" w14:textId="77777777" w:rsidR="00F3633E" w:rsidRPr="00482F23" w:rsidRDefault="00F3633E" w:rsidP="00F3633E">
      <w:pPr>
        <w:spacing w:line="360" w:lineRule="auto"/>
        <w:rPr>
          <w:rFonts w:cs="Arial"/>
          <w:szCs w:val="24"/>
        </w:rPr>
      </w:pPr>
      <w:r w:rsidRPr="00482F23">
        <w:rPr>
          <w:rFonts w:cs="Arial"/>
          <w:szCs w:val="24"/>
        </w:rPr>
        <w:t>Ingeniero</w:t>
      </w:r>
      <w:r>
        <w:rPr>
          <w:rFonts w:cs="Arial"/>
          <w:szCs w:val="24"/>
        </w:rPr>
        <w:t xml:space="preserve"> forestal con experiencia en manejo del fuego y con especialidad en el ciclo biológico del gorgojo descortezador.</w:t>
      </w:r>
    </w:p>
    <w:p w14:paraId="2AECD3F8" w14:textId="77777777" w:rsidR="00F3633E" w:rsidRDefault="00F3633E" w:rsidP="00C91C31">
      <w:pPr>
        <w:pStyle w:val="Prrafodelista"/>
        <w:numPr>
          <w:ilvl w:val="0"/>
          <w:numId w:val="20"/>
        </w:numPr>
        <w:spacing w:line="360" w:lineRule="auto"/>
        <w:rPr>
          <w:rFonts w:cs="Arial"/>
          <w:b/>
          <w:szCs w:val="24"/>
        </w:rPr>
      </w:pPr>
      <w:r>
        <w:rPr>
          <w:rFonts w:cs="Arial"/>
          <w:b/>
          <w:szCs w:val="24"/>
        </w:rPr>
        <w:t>Materiales e insumos mínimos requeridos</w:t>
      </w:r>
    </w:p>
    <w:p w14:paraId="5A8C9F9E" w14:textId="77777777" w:rsidR="00F3633E" w:rsidRDefault="00F3633E" w:rsidP="00F3633E">
      <w:pPr>
        <w:spacing w:line="360" w:lineRule="auto"/>
        <w:rPr>
          <w:rFonts w:cs="Arial"/>
          <w:szCs w:val="24"/>
        </w:rPr>
      </w:pPr>
      <w:r w:rsidRPr="00024DF7">
        <w:rPr>
          <w:rFonts w:cs="Arial"/>
          <w:szCs w:val="24"/>
        </w:rPr>
        <w:lastRenderedPageBreak/>
        <w:t>Trampas</w:t>
      </w:r>
      <w:r>
        <w:rPr>
          <w:rFonts w:cs="Arial"/>
          <w:szCs w:val="24"/>
        </w:rPr>
        <w:t xml:space="preserve"> para gorgojo, atrayente, equipo dasométrico.</w:t>
      </w:r>
    </w:p>
    <w:p w14:paraId="5FD45806" w14:textId="77777777" w:rsidR="00F3633E" w:rsidRDefault="00F3633E" w:rsidP="00F3633E">
      <w:pPr>
        <w:spacing w:line="360" w:lineRule="auto"/>
        <w:rPr>
          <w:rFonts w:cs="Arial"/>
          <w:szCs w:val="24"/>
        </w:rPr>
      </w:pPr>
    </w:p>
    <w:p w14:paraId="65A5FC27" w14:textId="77777777" w:rsidR="00F3633E" w:rsidRDefault="00F3633E" w:rsidP="00C91C31">
      <w:pPr>
        <w:pStyle w:val="Prrafodelista"/>
        <w:numPr>
          <w:ilvl w:val="0"/>
          <w:numId w:val="20"/>
        </w:numPr>
        <w:spacing w:line="360" w:lineRule="auto"/>
        <w:rPr>
          <w:rFonts w:cs="Arial"/>
          <w:b/>
          <w:szCs w:val="24"/>
        </w:rPr>
      </w:pPr>
      <w:r>
        <w:rPr>
          <w:rFonts w:cs="Arial"/>
          <w:b/>
          <w:szCs w:val="24"/>
        </w:rPr>
        <w:t>Cronograma</w:t>
      </w:r>
    </w:p>
    <w:p w14:paraId="2BC744D4" w14:textId="77777777" w:rsidR="00F3633E" w:rsidRPr="00AD2A4E" w:rsidRDefault="00F3633E" w:rsidP="00F3633E">
      <w:pPr>
        <w:spacing w:line="360" w:lineRule="auto"/>
      </w:pPr>
    </w:p>
    <w:tbl>
      <w:tblPr>
        <w:tblStyle w:val="Tablaconcuadrcula"/>
        <w:tblW w:w="9366" w:type="dxa"/>
        <w:tblInd w:w="-15" w:type="dxa"/>
        <w:tblLook w:val="04A0" w:firstRow="1" w:lastRow="0" w:firstColumn="1" w:lastColumn="0" w:noHBand="0" w:noVBand="1"/>
      </w:tblPr>
      <w:tblGrid>
        <w:gridCol w:w="4873"/>
        <w:gridCol w:w="353"/>
        <w:gridCol w:w="353"/>
        <w:gridCol w:w="352"/>
        <w:gridCol w:w="353"/>
        <w:gridCol w:w="353"/>
        <w:gridCol w:w="353"/>
        <w:gridCol w:w="353"/>
        <w:gridCol w:w="353"/>
        <w:gridCol w:w="353"/>
        <w:gridCol w:w="439"/>
        <w:gridCol w:w="439"/>
        <w:gridCol w:w="439"/>
      </w:tblGrid>
      <w:tr w:rsidR="00F3633E" w:rsidRPr="00024DF7" w14:paraId="39498417" w14:textId="77777777" w:rsidTr="00352DCA">
        <w:tc>
          <w:tcPr>
            <w:tcW w:w="4873" w:type="dxa"/>
            <w:vMerge w:val="restart"/>
            <w:vAlign w:val="center"/>
          </w:tcPr>
          <w:p w14:paraId="16A838A2"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Actividades</w:t>
            </w:r>
          </w:p>
        </w:tc>
        <w:tc>
          <w:tcPr>
            <w:tcW w:w="4493" w:type="dxa"/>
            <w:gridSpan w:val="12"/>
          </w:tcPr>
          <w:p w14:paraId="4E915A7E"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Tiempo Desarrollo Actividades del Estudio / Meses</w:t>
            </w:r>
          </w:p>
        </w:tc>
      </w:tr>
      <w:tr w:rsidR="00F3633E" w:rsidRPr="00024DF7" w14:paraId="27F25845" w14:textId="77777777" w:rsidTr="00352DCA">
        <w:tc>
          <w:tcPr>
            <w:tcW w:w="4873" w:type="dxa"/>
            <w:vMerge/>
          </w:tcPr>
          <w:p w14:paraId="545D4AE9" w14:textId="77777777" w:rsidR="00F3633E" w:rsidRPr="00024DF7" w:rsidRDefault="00F3633E" w:rsidP="00352DCA">
            <w:pPr>
              <w:spacing w:line="360" w:lineRule="auto"/>
              <w:rPr>
                <w:rFonts w:eastAsia="Arial Unicode MS" w:cs="Arial"/>
                <w:b/>
                <w:sz w:val="20"/>
                <w:szCs w:val="20"/>
                <w:lang w:val="es-HN"/>
              </w:rPr>
            </w:pPr>
          </w:p>
        </w:tc>
        <w:tc>
          <w:tcPr>
            <w:tcW w:w="353" w:type="dxa"/>
          </w:tcPr>
          <w:p w14:paraId="1A0F9D58"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1</w:t>
            </w:r>
          </w:p>
        </w:tc>
        <w:tc>
          <w:tcPr>
            <w:tcW w:w="353" w:type="dxa"/>
          </w:tcPr>
          <w:p w14:paraId="6414047F"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2</w:t>
            </w:r>
          </w:p>
        </w:tc>
        <w:tc>
          <w:tcPr>
            <w:tcW w:w="352" w:type="dxa"/>
          </w:tcPr>
          <w:p w14:paraId="6EFD5992"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3</w:t>
            </w:r>
          </w:p>
        </w:tc>
        <w:tc>
          <w:tcPr>
            <w:tcW w:w="353" w:type="dxa"/>
          </w:tcPr>
          <w:p w14:paraId="0862234A"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4</w:t>
            </w:r>
          </w:p>
        </w:tc>
        <w:tc>
          <w:tcPr>
            <w:tcW w:w="353" w:type="dxa"/>
          </w:tcPr>
          <w:p w14:paraId="37F07B11"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5</w:t>
            </w:r>
          </w:p>
        </w:tc>
        <w:tc>
          <w:tcPr>
            <w:tcW w:w="353" w:type="dxa"/>
          </w:tcPr>
          <w:p w14:paraId="1FAE02F6"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6</w:t>
            </w:r>
          </w:p>
        </w:tc>
        <w:tc>
          <w:tcPr>
            <w:tcW w:w="353" w:type="dxa"/>
          </w:tcPr>
          <w:p w14:paraId="71B44B4A"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7</w:t>
            </w:r>
          </w:p>
        </w:tc>
        <w:tc>
          <w:tcPr>
            <w:tcW w:w="353" w:type="dxa"/>
          </w:tcPr>
          <w:p w14:paraId="2CB9515E"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8</w:t>
            </w:r>
          </w:p>
        </w:tc>
        <w:tc>
          <w:tcPr>
            <w:tcW w:w="353" w:type="dxa"/>
          </w:tcPr>
          <w:p w14:paraId="5C7343CF"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9</w:t>
            </w:r>
          </w:p>
        </w:tc>
        <w:tc>
          <w:tcPr>
            <w:tcW w:w="439" w:type="dxa"/>
          </w:tcPr>
          <w:p w14:paraId="4CFD5309"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10</w:t>
            </w:r>
          </w:p>
        </w:tc>
        <w:tc>
          <w:tcPr>
            <w:tcW w:w="439" w:type="dxa"/>
          </w:tcPr>
          <w:p w14:paraId="2D675D42"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11</w:t>
            </w:r>
          </w:p>
        </w:tc>
        <w:tc>
          <w:tcPr>
            <w:tcW w:w="439" w:type="dxa"/>
          </w:tcPr>
          <w:p w14:paraId="71717069"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12</w:t>
            </w:r>
          </w:p>
        </w:tc>
      </w:tr>
      <w:tr w:rsidR="00F3633E" w:rsidRPr="00024DF7" w14:paraId="4A471C99" w14:textId="77777777" w:rsidTr="00352DCA">
        <w:tc>
          <w:tcPr>
            <w:tcW w:w="4873" w:type="dxa"/>
          </w:tcPr>
          <w:p w14:paraId="173106BE"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1. </w:t>
            </w:r>
            <w:r>
              <w:rPr>
                <w:rFonts w:eastAsia="Arial Unicode MS" w:cs="Arial"/>
                <w:sz w:val="20"/>
                <w:szCs w:val="20"/>
                <w:lang w:val="es-HN"/>
              </w:rPr>
              <w:t xml:space="preserve">seleccionar sitios para establecer parcelas </w:t>
            </w:r>
            <w:r w:rsidRPr="00024DF7">
              <w:rPr>
                <w:rFonts w:eastAsia="Arial Unicode MS" w:cs="Arial"/>
                <w:sz w:val="20"/>
                <w:szCs w:val="20"/>
                <w:lang w:val="es-HN"/>
              </w:rPr>
              <w:t xml:space="preserve"> </w:t>
            </w:r>
          </w:p>
        </w:tc>
        <w:tc>
          <w:tcPr>
            <w:tcW w:w="353" w:type="dxa"/>
            <w:shd w:val="clear" w:color="auto" w:fill="0070C0"/>
          </w:tcPr>
          <w:p w14:paraId="4EDC58ED"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764C54E2" w14:textId="77777777" w:rsidR="00F3633E" w:rsidRPr="00024DF7" w:rsidRDefault="00F3633E" w:rsidP="00352DCA">
            <w:pPr>
              <w:spacing w:line="360" w:lineRule="auto"/>
              <w:jc w:val="center"/>
              <w:rPr>
                <w:rFonts w:eastAsia="Arial Unicode MS" w:cs="Arial"/>
                <w:sz w:val="20"/>
                <w:szCs w:val="20"/>
                <w:lang w:val="es-HN"/>
              </w:rPr>
            </w:pPr>
          </w:p>
        </w:tc>
        <w:tc>
          <w:tcPr>
            <w:tcW w:w="352" w:type="dxa"/>
            <w:shd w:val="clear" w:color="auto" w:fill="0070C0"/>
          </w:tcPr>
          <w:p w14:paraId="69616BAB" w14:textId="77777777" w:rsidR="00F3633E" w:rsidRPr="00024DF7" w:rsidRDefault="00F3633E" w:rsidP="00352DCA">
            <w:pPr>
              <w:spacing w:line="360" w:lineRule="auto"/>
              <w:jc w:val="center"/>
              <w:rPr>
                <w:rFonts w:cs="Arial"/>
                <w:sz w:val="20"/>
                <w:szCs w:val="20"/>
                <w:lang w:val="es-HN"/>
              </w:rPr>
            </w:pPr>
          </w:p>
        </w:tc>
        <w:tc>
          <w:tcPr>
            <w:tcW w:w="353" w:type="dxa"/>
          </w:tcPr>
          <w:p w14:paraId="596C6BD7" w14:textId="77777777" w:rsidR="00F3633E" w:rsidRPr="00024DF7" w:rsidRDefault="00F3633E" w:rsidP="00352DCA">
            <w:pPr>
              <w:spacing w:line="360" w:lineRule="auto"/>
              <w:jc w:val="center"/>
              <w:rPr>
                <w:rFonts w:cs="Arial"/>
                <w:sz w:val="20"/>
                <w:szCs w:val="20"/>
                <w:lang w:val="es-HN"/>
              </w:rPr>
            </w:pPr>
          </w:p>
        </w:tc>
        <w:tc>
          <w:tcPr>
            <w:tcW w:w="353" w:type="dxa"/>
          </w:tcPr>
          <w:p w14:paraId="2F720673"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446E4078"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54AC1B80"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69A7EA85"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69DCD52B" w14:textId="77777777" w:rsidR="00F3633E" w:rsidRPr="00024DF7" w:rsidRDefault="00F3633E" w:rsidP="00352DCA">
            <w:pPr>
              <w:spacing w:line="360" w:lineRule="auto"/>
              <w:jc w:val="center"/>
              <w:rPr>
                <w:rFonts w:eastAsia="Arial Unicode MS" w:cs="Arial"/>
                <w:sz w:val="20"/>
                <w:szCs w:val="20"/>
                <w:lang w:val="es-HN"/>
              </w:rPr>
            </w:pPr>
          </w:p>
        </w:tc>
        <w:tc>
          <w:tcPr>
            <w:tcW w:w="439" w:type="dxa"/>
          </w:tcPr>
          <w:p w14:paraId="57EABF31" w14:textId="77777777" w:rsidR="00F3633E" w:rsidRPr="00024DF7" w:rsidRDefault="00F3633E" w:rsidP="00352DCA">
            <w:pPr>
              <w:spacing w:line="360" w:lineRule="auto"/>
              <w:jc w:val="center"/>
              <w:rPr>
                <w:rFonts w:eastAsia="Arial Unicode MS" w:cs="Arial"/>
                <w:sz w:val="20"/>
                <w:szCs w:val="20"/>
                <w:lang w:val="es-HN"/>
              </w:rPr>
            </w:pPr>
          </w:p>
        </w:tc>
        <w:tc>
          <w:tcPr>
            <w:tcW w:w="439" w:type="dxa"/>
          </w:tcPr>
          <w:p w14:paraId="63B59C35" w14:textId="77777777" w:rsidR="00F3633E" w:rsidRPr="00024DF7" w:rsidRDefault="00F3633E" w:rsidP="00352DCA">
            <w:pPr>
              <w:spacing w:line="360" w:lineRule="auto"/>
              <w:jc w:val="center"/>
              <w:rPr>
                <w:rFonts w:eastAsia="Arial Unicode MS" w:cs="Arial"/>
                <w:sz w:val="20"/>
                <w:szCs w:val="20"/>
                <w:lang w:val="es-HN"/>
              </w:rPr>
            </w:pPr>
          </w:p>
        </w:tc>
        <w:tc>
          <w:tcPr>
            <w:tcW w:w="439" w:type="dxa"/>
          </w:tcPr>
          <w:p w14:paraId="49367C30"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5FD1878D" w14:textId="77777777" w:rsidTr="00352DCA">
        <w:tc>
          <w:tcPr>
            <w:tcW w:w="4873" w:type="dxa"/>
          </w:tcPr>
          <w:p w14:paraId="2520E749"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2. </w:t>
            </w:r>
            <w:r>
              <w:rPr>
                <w:rFonts w:eastAsia="Arial Unicode MS" w:cs="Arial"/>
                <w:sz w:val="20"/>
                <w:szCs w:val="20"/>
                <w:lang w:val="es-HN"/>
              </w:rPr>
              <w:t>recopilación de variables climáticas</w:t>
            </w:r>
          </w:p>
        </w:tc>
        <w:tc>
          <w:tcPr>
            <w:tcW w:w="353" w:type="dxa"/>
          </w:tcPr>
          <w:p w14:paraId="7A559CDB" w14:textId="77777777" w:rsidR="00F3633E" w:rsidRPr="00024DF7" w:rsidRDefault="00F3633E" w:rsidP="00352DCA">
            <w:pPr>
              <w:spacing w:line="360" w:lineRule="auto"/>
              <w:jc w:val="center"/>
              <w:rPr>
                <w:rFonts w:cs="Arial"/>
                <w:sz w:val="20"/>
                <w:szCs w:val="20"/>
                <w:lang w:val="es-HN"/>
              </w:rPr>
            </w:pPr>
          </w:p>
        </w:tc>
        <w:tc>
          <w:tcPr>
            <w:tcW w:w="353" w:type="dxa"/>
          </w:tcPr>
          <w:p w14:paraId="416F6662" w14:textId="77777777" w:rsidR="00F3633E" w:rsidRPr="00024DF7" w:rsidRDefault="00F3633E" w:rsidP="00352DCA">
            <w:pPr>
              <w:spacing w:line="360" w:lineRule="auto"/>
              <w:jc w:val="center"/>
              <w:rPr>
                <w:rFonts w:cs="Arial"/>
                <w:sz w:val="20"/>
                <w:szCs w:val="20"/>
                <w:lang w:val="es-HN"/>
              </w:rPr>
            </w:pPr>
          </w:p>
        </w:tc>
        <w:tc>
          <w:tcPr>
            <w:tcW w:w="352" w:type="dxa"/>
            <w:shd w:val="clear" w:color="auto" w:fill="0070C0"/>
          </w:tcPr>
          <w:p w14:paraId="69B79BEF" w14:textId="77777777" w:rsidR="00F3633E" w:rsidRPr="00024DF7" w:rsidRDefault="00F3633E" w:rsidP="00352DCA">
            <w:pPr>
              <w:spacing w:line="360" w:lineRule="auto"/>
              <w:jc w:val="center"/>
              <w:rPr>
                <w:rFonts w:cs="Arial"/>
                <w:sz w:val="20"/>
                <w:szCs w:val="20"/>
                <w:lang w:val="es-HN"/>
              </w:rPr>
            </w:pPr>
          </w:p>
        </w:tc>
        <w:tc>
          <w:tcPr>
            <w:tcW w:w="353" w:type="dxa"/>
            <w:shd w:val="clear" w:color="auto" w:fill="0070C0"/>
          </w:tcPr>
          <w:p w14:paraId="43E613F7" w14:textId="77777777" w:rsidR="00F3633E" w:rsidRPr="00024DF7" w:rsidRDefault="00F3633E" w:rsidP="00352DCA">
            <w:pPr>
              <w:spacing w:line="360" w:lineRule="auto"/>
              <w:jc w:val="center"/>
              <w:rPr>
                <w:rFonts w:cs="Arial"/>
                <w:sz w:val="20"/>
                <w:szCs w:val="20"/>
                <w:lang w:val="es-HN"/>
              </w:rPr>
            </w:pPr>
          </w:p>
        </w:tc>
        <w:tc>
          <w:tcPr>
            <w:tcW w:w="353" w:type="dxa"/>
            <w:shd w:val="clear" w:color="auto" w:fill="0070C0"/>
          </w:tcPr>
          <w:p w14:paraId="6C98B309"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391944F9"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1977E318"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274FD302"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3C5EAB8C" w14:textId="77777777" w:rsidR="00F3633E" w:rsidRPr="00024DF7" w:rsidRDefault="00F3633E" w:rsidP="00352DCA">
            <w:pPr>
              <w:spacing w:line="360" w:lineRule="auto"/>
              <w:jc w:val="center"/>
              <w:rPr>
                <w:rFonts w:eastAsia="Arial Unicode MS" w:cs="Arial"/>
                <w:sz w:val="20"/>
                <w:szCs w:val="20"/>
                <w:lang w:val="es-HN"/>
              </w:rPr>
            </w:pPr>
          </w:p>
        </w:tc>
        <w:tc>
          <w:tcPr>
            <w:tcW w:w="439" w:type="dxa"/>
            <w:shd w:val="clear" w:color="auto" w:fill="0070C0"/>
          </w:tcPr>
          <w:p w14:paraId="16E80010" w14:textId="77777777" w:rsidR="00F3633E" w:rsidRPr="00024DF7" w:rsidRDefault="00F3633E" w:rsidP="00352DCA">
            <w:pPr>
              <w:spacing w:line="360" w:lineRule="auto"/>
              <w:jc w:val="center"/>
              <w:rPr>
                <w:rFonts w:eastAsia="Arial Unicode MS" w:cs="Arial"/>
                <w:sz w:val="20"/>
                <w:szCs w:val="20"/>
                <w:lang w:val="es-HN"/>
              </w:rPr>
            </w:pPr>
          </w:p>
        </w:tc>
        <w:tc>
          <w:tcPr>
            <w:tcW w:w="439" w:type="dxa"/>
            <w:shd w:val="clear" w:color="auto" w:fill="0070C0"/>
          </w:tcPr>
          <w:p w14:paraId="5D57365C" w14:textId="77777777" w:rsidR="00F3633E" w:rsidRPr="00024DF7" w:rsidRDefault="00F3633E" w:rsidP="00352DCA">
            <w:pPr>
              <w:spacing w:line="360" w:lineRule="auto"/>
              <w:jc w:val="center"/>
              <w:rPr>
                <w:rFonts w:eastAsia="Arial Unicode MS" w:cs="Arial"/>
                <w:sz w:val="20"/>
                <w:szCs w:val="20"/>
                <w:lang w:val="es-HN"/>
              </w:rPr>
            </w:pPr>
          </w:p>
        </w:tc>
        <w:tc>
          <w:tcPr>
            <w:tcW w:w="439" w:type="dxa"/>
          </w:tcPr>
          <w:p w14:paraId="75CD4B60"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02E289CA" w14:textId="77777777" w:rsidTr="00352DCA">
        <w:tc>
          <w:tcPr>
            <w:tcW w:w="4873" w:type="dxa"/>
          </w:tcPr>
          <w:p w14:paraId="044A18CC"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3. </w:t>
            </w:r>
            <w:r>
              <w:rPr>
                <w:rFonts w:eastAsia="Arial Unicode MS" w:cs="Arial"/>
                <w:sz w:val="20"/>
                <w:szCs w:val="20"/>
                <w:lang w:val="es-HN"/>
              </w:rPr>
              <w:t>Medición del chamusco</w:t>
            </w:r>
            <w:r w:rsidRPr="00024DF7">
              <w:rPr>
                <w:rFonts w:eastAsia="Arial Unicode MS" w:cs="Arial"/>
                <w:sz w:val="20"/>
                <w:szCs w:val="20"/>
                <w:lang w:val="es-HN"/>
              </w:rPr>
              <w:t xml:space="preserve"> </w:t>
            </w:r>
          </w:p>
        </w:tc>
        <w:tc>
          <w:tcPr>
            <w:tcW w:w="353" w:type="dxa"/>
          </w:tcPr>
          <w:p w14:paraId="29A60528"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6120881A" w14:textId="77777777" w:rsidR="00F3633E" w:rsidRPr="00024DF7" w:rsidRDefault="00F3633E" w:rsidP="00352DCA">
            <w:pPr>
              <w:spacing w:line="360" w:lineRule="auto"/>
              <w:jc w:val="center"/>
              <w:rPr>
                <w:rFonts w:eastAsia="Arial Unicode MS" w:cs="Arial"/>
                <w:sz w:val="20"/>
                <w:szCs w:val="20"/>
                <w:lang w:val="es-HN"/>
              </w:rPr>
            </w:pPr>
          </w:p>
        </w:tc>
        <w:tc>
          <w:tcPr>
            <w:tcW w:w="352" w:type="dxa"/>
            <w:shd w:val="clear" w:color="auto" w:fill="FFFFFF" w:themeFill="background1"/>
          </w:tcPr>
          <w:p w14:paraId="38122C9B"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2C460403"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1514A86E"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548E466C"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71307B7E"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6BFE7DF1"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1D32796B" w14:textId="77777777" w:rsidR="00F3633E" w:rsidRPr="00024DF7" w:rsidRDefault="00F3633E" w:rsidP="00352DCA">
            <w:pPr>
              <w:spacing w:line="360" w:lineRule="auto"/>
              <w:rPr>
                <w:rFonts w:cs="Arial"/>
                <w:sz w:val="20"/>
                <w:szCs w:val="20"/>
                <w:lang w:val="es-HN"/>
              </w:rPr>
            </w:pPr>
          </w:p>
        </w:tc>
        <w:tc>
          <w:tcPr>
            <w:tcW w:w="439" w:type="dxa"/>
            <w:shd w:val="clear" w:color="auto" w:fill="0070C0"/>
          </w:tcPr>
          <w:p w14:paraId="3468C2E2" w14:textId="77777777" w:rsidR="00F3633E" w:rsidRPr="00024DF7" w:rsidRDefault="00F3633E" w:rsidP="00352DCA">
            <w:pPr>
              <w:spacing w:line="360" w:lineRule="auto"/>
              <w:rPr>
                <w:rFonts w:cs="Arial"/>
                <w:sz w:val="20"/>
                <w:szCs w:val="20"/>
                <w:lang w:val="es-HN"/>
              </w:rPr>
            </w:pPr>
          </w:p>
        </w:tc>
        <w:tc>
          <w:tcPr>
            <w:tcW w:w="439" w:type="dxa"/>
            <w:shd w:val="clear" w:color="auto" w:fill="0070C0"/>
          </w:tcPr>
          <w:p w14:paraId="320916BE" w14:textId="77777777" w:rsidR="00F3633E" w:rsidRPr="00024DF7" w:rsidRDefault="00F3633E" w:rsidP="00352DCA">
            <w:pPr>
              <w:spacing w:line="360" w:lineRule="auto"/>
              <w:rPr>
                <w:rFonts w:cs="Arial"/>
                <w:sz w:val="20"/>
                <w:szCs w:val="20"/>
                <w:lang w:val="es-HN"/>
              </w:rPr>
            </w:pPr>
          </w:p>
        </w:tc>
        <w:tc>
          <w:tcPr>
            <w:tcW w:w="439" w:type="dxa"/>
          </w:tcPr>
          <w:p w14:paraId="21BA4B2C"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3AB69626" w14:textId="77777777" w:rsidTr="00352DCA">
        <w:tc>
          <w:tcPr>
            <w:tcW w:w="4873" w:type="dxa"/>
          </w:tcPr>
          <w:p w14:paraId="47CCC3B4"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4. Observaciones sobre </w:t>
            </w:r>
            <w:r>
              <w:rPr>
                <w:rFonts w:eastAsia="Arial Unicode MS" w:cs="Arial"/>
                <w:sz w:val="20"/>
                <w:szCs w:val="20"/>
                <w:lang w:val="es-HN"/>
              </w:rPr>
              <w:t xml:space="preserve">el ciclo del gorgojo </w:t>
            </w:r>
          </w:p>
        </w:tc>
        <w:tc>
          <w:tcPr>
            <w:tcW w:w="353" w:type="dxa"/>
          </w:tcPr>
          <w:p w14:paraId="157CA883"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6A596515" w14:textId="77777777" w:rsidR="00F3633E" w:rsidRPr="00024DF7" w:rsidRDefault="00F3633E" w:rsidP="00352DCA">
            <w:pPr>
              <w:spacing w:line="360" w:lineRule="auto"/>
              <w:jc w:val="center"/>
              <w:rPr>
                <w:rFonts w:eastAsia="Arial Unicode MS" w:cs="Arial"/>
                <w:sz w:val="20"/>
                <w:szCs w:val="20"/>
                <w:lang w:val="es-HN"/>
              </w:rPr>
            </w:pPr>
          </w:p>
        </w:tc>
        <w:tc>
          <w:tcPr>
            <w:tcW w:w="352" w:type="dxa"/>
            <w:shd w:val="clear" w:color="auto" w:fill="0070C0"/>
          </w:tcPr>
          <w:p w14:paraId="0287B904"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2BD16E86"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1C89DAA2"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6F953C0F"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4B2E0907"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401D3BDE"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3C8E83D2" w14:textId="77777777" w:rsidR="00F3633E" w:rsidRPr="00024DF7" w:rsidRDefault="00F3633E" w:rsidP="00352DCA">
            <w:pPr>
              <w:spacing w:line="360" w:lineRule="auto"/>
              <w:rPr>
                <w:rFonts w:cs="Arial"/>
                <w:sz w:val="20"/>
                <w:szCs w:val="20"/>
                <w:lang w:val="es-HN"/>
              </w:rPr>
            </w:pPr>
          </w:p>
        </w:tc>
        <w:tc>
          <w:tcPr>
            <w:tcW w:w="439" w:type="dxa"/>
            <w:shd w:val="clear" w:color="auto" w:fill="0070C0"/>
          </w:tcPr>
          <w:p w14:paraId="4263F6C4" w14:textId="77777777" w:rsidR="00F3633E" w:rsidRPr="00024DF7" w:rsidRDefault="00F3633E" w:rsidP="00352DCA">
            <w:pPr>
              <w:spacing w:line="360" w:lineRule="auto"/>
              <w:rPr>
                <w:rFonts w:cs="Arial"/>
                <w:sz w:val="20"/>
                <w:szCs w:val="20"/>
                <w:lang w:val="es-HN"/>
              </w:rPr>
            </w:pPr>
          </w:p>
        </w:tc>
        <w:tc>
          <w:tcPr>
            <w:tcW w:w="439" w:type="dxa"/>
            <w:shd w:val="clear" w:color="auto" w:fill="0070C0"/>
          </w:tcPr>
          <w:p w14:paraId="0FFE9120" w14:textId="77777777" w:rsidR="00F3633E" w:rsidRPr="00024DF7" w:rsidRDefault="00F3633E" w:rsidP="00352DCA">
            <w:pPr>
              <w:spacing w:line="360" w:lineRule="auto"/>
              <w:rPr>
                <w:rFonts w:cs="Arial"/>
                <w:sz w:val="20"/>
                <w:szCs w:val="20"/>
                <w:lang w:val="es-HN"/>
              </w:rPr>
            </w:pPr>
          </w:p>
        </w:tc>
        <w:tc>
          <w:tcPr>
            <w:tcW w:w="439" w:type="dxa"/>
          </w:tcPr>
          <w:p w14:paraId="34123CE3"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1EDB36E3" w14:textId="77777777" w:rsidTr="00352DCA">
        <w:tc>
          <w:tcPr>
            <w:tcW w:w="4873" w:type="dxa"/>
          </w:tcPr>
          <w:p w14:paraId="09AB06CD"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6. Análisis y evaluación</w:t>
            </w:r>
            <w:r>
              <w:rPr>
                <w:rFonts w:eastAsia="Arial Unicode MS" w:cs="Arial"/>
                <w:sz w:val="20"/>
                <w:szCs w:val="20"/>
                <w:lang w:val="es-HN"/>
              </w:rPr>
              <w:t xml:space="preserve"> de los procesos de la sucesión</w:t>
            </w:r>
          </w:p>
        </w:tc>
        <w:tc>
          <w:tcPr>
            <w:tcW w:w="353" w:type="dxa"/>
          </w:tcPr>
          <w:p w14:paraId="01309588"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3FE53894" w14:textId="77777777" w:rsidR="00F3633E" w:rsidRPr="00024DF7" w:rsidRDefault="00F3633E" w:rsidP="00352DCA">
            <w:pPr>
              <w:spacing w:line="360" w:lineRule="auto"/>
              <w:jc w:val="center"/>
              <w:rPr>
                <w:rFonts w:eastAsia="Arial Unicode MS" w:cs="Arial"/>
                <w:sz w:val="20"/>
                <w:szCs w:val="20"/>
                <w:lang w:val="es-HN"/>
              </w:rPr>
            </w:pPr>
          </w:p>
        </w:tc>
        <w:tc>
          <w:tcPr>
            <w:tcW w:w="352" w:type="dxa"/>
          </w:tcPr>
          <w:p w14:paraId="57B86C1E"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5918A4D9"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2178EC87"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3716CCC3"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00BA26E4"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0072A856"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49B0A4DD" w14:textId="77777777" w:rsidR="00F3633E" w:rsidRPr="00024DF7" w:rsidRDefault="00F3633E" w:rsidP="00352DCA">
            <w:pPr>
              <w:spacing w:line="360" w:lineRule="auto"/>
              <w:jc w:val="center"/>
              <w:rPr>
                <w:rFonts w:eastAsia="Arial Unicode MS" w:cs="Arial"/>
                <w:sz w:val="20"/>
                <w:szCs w:val="20"/>
                <w:lang w:val="es-HN"/>
              </w:rPr>
            </w:pPr>
          </w:p>
        </w:tc>
        <w:tc>
          <w:tcPr>
            <w:tcW w:w="439" w:type="dxa"/>
            <w:shd w:val="clear" w:color="auto" w:fill="0070C0"/>
          </w:tcPr>
          <w:p w14:paraId="18B18B6A" w14:textId="77777777" w:rsidR="00F3633E" w:rsidRPr="00024DF7" w:rsidRDefault="00F3633E" w:rsidP="00352DCA">
            <w:pPr>
              <w:spacing w:line="360" w:lineRule="auto"/>
              <w:jc w:val="center"/>
              <w:rPr>
                <w:rFonts w:eastAsia="Arial Unicode MS" w:cs="Arial"/>
                <w:sz w:val="20"/>
                <w:szCs w:val="20"/>
                <w:lang w:val="es-HN"/>
              </w:rPr>
            </w:pPr>
          </w:p>
        </w:tc>
        <w:tc>
          <w:tcPr>
            <w:tcW w:w="439" w:type="dxa"/>
            <w:shd w:val="clear" w:color="auto" w:fill="0070C0"/>
          </w:tcPr>
          <w:p w14:paraId="6E3E138F" w14:textId="77777777" w:rsidR="00F3633E" w:rsidRPr="00024DF7" w:rsidRDefault="00F3633E" w:rsidP="00352DCA">
            <w:pPr>
              <w:spacing w:line="360" w:lineRule="auto"/>
              <w:jc w:val="center"/>
              <w:rPr>
                <w:rFonts w:eastAsia="Arial Unicode MS" w:cs="Arial"/>
                <w:sz w:val="20"/>
                <w:szCs w:val="20"/>
                <w:lang w:val="es-HN"/>
              </w:rPr>
            </w:pPr>
          </w:p>
        </w:tc>
        <w:tc>
          <w:tcPr>
            <w:tcW w:w="439" w:type="dxa"/>
            <w:shd w:val="clear" w:color="auto" w:fill="0070C0"/>
          </w:tcPr>
          <w:p w14:paraId="5E813BAD"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684D42BD" w14:textId="77777777" w:rsidTr="00352DCA">
        <w:tc>
          <w:tcPr>
            <w:tcW w:w="4873" w:type="dxa"/>
          </w:tcPr>
          <w:p w14:paraId="5AD5708A"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7. Elaboración documentación (borradores - Final) y entrega </w:t>
            </w:r>
          </w:p>
        </w:tc>
        <w:tc>
          <w:tcPr>
            <w:tcW w:w="353" w:type="dxa"/>
          </w:tcPr>
          <w:p w14:paraId="494B4250"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673BCB48" w14:textId="77777777" w:rsidR="00F3633E" w:rsidRPr="00024DF7" w:rsidRDefault="00F3633E" w:rsidP="00352DCA">
            <w:pPr>
              <w:spacing w:line="360" w:lineRule="auto"/>
              <w:jc w:val="center"/>
              <w:rPr>
                <w:rFonts w:eastAsia="Arial Unicode MS" w:cs="Arial"/>
                <w:sz w:val="20"/>
                <w:szCs w:val="20"/>
                <w:lang w:val="es-HN"/>
              </w:rPr>
            </w:pPr>
          </w:p>
        </w:tc>
        <w:tc>
          <w:tcPr>
            <w:tcW w:w="352" w:type="dxa"/>
          </w:tcPr>
          <w:p w14:paraId="7BF26949"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1DBE1773"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2096490E"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407D735B"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27BF38A9"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6DED739F"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49799EDC" w14:textId="77777777" w:rsidR="00F3633E" w:rsidRPr="00024DF7" w:rsidRDefault="00F3633E" w:rsidP="00352DCA">
            <w:pPr>
              <w:spacing w:line="360" w:lineRule="auto"/>
              <w:jc w:val="center"/>
              <w:rPr>
                <w:rFonts w:eastAsia="Arial Unicode MS" w:cs="Arial"/>
                <w:sz w:val="20"/>
                <w:szCs w:val="20"/>
                <w:lang w:val="es-HN"/>
              </w:rPr>
            </w:pPr>
          </w:p>
        </w:tc>
        <w:tc>
          <w:tcPr>
            <w:tcW w:w="439" w:type="dxa"/>
          </w:tcPr>
          <w:p w14:paraId="59D040C0" w14:textId="77777777" w:rsidR="00F3633E" w:rsidRPr="00024DF7" w:rsidRDefault="00F3633E" w:rsidP="00352DCA">
            <w:pPr>
              <w:spacing w:line="360" w:lineRule="auto"/>
              <w:jc w:val="center"/>
              <w:rPr>
                <w:rFonts w:eastAsia="Arial Unicode MS" w:cs="Arial"/>
                <w:sz w:val="20"/>
                <w:szCs w:val="20"/>
                <w:lang w:val="es-HN"/>
              </w:rPr>
            </w:pPr>
          </w:p>
        </w:tc>
        <w:tc>
          <w:tcPr>
            <w:tcW w:w="439" w:type="dxa"/>
          </w:tcPr>
          <w:p w14:paraId="2550F5FF" w14:textId="77777777" w:rsidR="00F3633E" w:rsidRPr="00024DF7" w:rsidRDefault="00F3633E" w:rsidP="00352DCA">
            <w:pPr>
              <w:spacing w:line="360" w:lineRule="auto"/>
              <w:jc w:val="center"/>
              <w:rPr>
                <w:rFonts w:eastAsia="Arial Unicode MS" w:cs="Arial"/>
                <w:sz w:val="20"/>
                <w:szCs w:val="20"/>
                <w:lang w:val="es-HN"/>
              </w:rPr>
            </w:pPr>
          </w:p>
        </w:tc>
        <w:tc>
          <w:tcPr>
            <w:tcW w:w="439" w:type="dxa"/>
            <w:shd w:val="clear" w:color="auto" w:fill="0070C0"/>
          </w:tcPr>
          <w:p w14:paraId="2DF9EEDC" w14:textId="77777777" w:rsidR="00F3633E" w:rsidRPr="00024DF7" w:rsidRDefault="00F3633E" w:rsidP="00352DCA">
            <w:pPr>
              <w:spacing w:line="360" w:lineRule="auto"/>
              <w:jc w:val="center"/>
              <w:rPr>
                <w:rFonts w:eastAsia="Arial Unicode MS" w:cs="Arial"/>
                <w:sz w:val="20"/>
                <w:szCs w:val="20"/>
                <w:lang w:val="es-HN"/>
              </w:rPr>
            </w:pPr>
          </w:p>
        </w:tc>
      </w:tr>
    </w:tbl>
    <w:p w14:paraId="77063E2C" w14:textId="77777777" w:rsidR="00F3633E" w:rsidRPr="008F3374" w:rsidRDefault="00F3633E" w:rsidP="00F3633E">
      <w:pPr>
        <w:spacing w:line="360" w:lineRule="auto"/>
        <w:rPr>
          <w:rFonts w:cs="Arial"/>
          <w:b/>
          <w:szCs w:val="24"/>
        </w:rPr>
      </w:pPr>
    </w:p>
    <w:p w14:paraId="458C254E" w14:textId="77777777" w:rsidR="00F3633E" w:rsidRDefault="00F3633E" w:rsidP="00C91C31">
      <w:pPr>
        <w:pStyle w:val="Prrafodelista"/>
        <w:numPr>
          <w:ilvl w:val="0"/>
          <w:numId w:val="20"/>
        </w:numPr>
        <w:spacing w:line="360" w:lineRule="auto"/>
        <w:rPr>
          <w:rFonts w:cs="Arial"/>
          <w:b/>
          <w:szCs w:val="24"/>
        </w:rPr>
      </w:pPr>
      <w:r w:rsidRPr="00AD2A4E">
        <w:rPr>
          <w:rFonts w:cs="Arial"/>
          <w:b/>
          <w:szCs w:val="24"/>
        </w:rPr>
        <w:t>Presupuesto Estimado.</w:t>
      </w:r>
    </w:p>
    <w:p w14:paraId="509B1A8D" w14:textId="77777777" w:rsidR="007271CC" w:rsidRDefault="007271CC" w:rsidP="00C91C31">
      <w:pPr>
        <w:pStyle w:val="Prrafodelista"/>
        <w:numPr>
          <w:ilvl w:val="0"/>
          <w:numId w:val="20"/>
        </w:numPr>
        <w:spacing w:line="360" w:lineRule="auto"/>
      </w:pPr>
      <w:bookmarkStart w:id="63" w:name="_Toc25678903"/>
      <w:r>
        <w:t xml:space="preserve">El estudio tiene una duración mínima de un año para considerar el ciclo del gorgojo en dos épocas del año. El presupuesto aproximado es de $25,500.00 </w:t>
      </w:r>
    </w:p>
    <w:tbl>
      <w:tblPr>
        <w:tblW w:w="8648" w:type="dxa"/>
        <w:tblCellMar>
          <w:left w:w="70" w:type="dxa"/>
          <w:right w:w="70" w:type="dxa"/>
        </w:tblCellMar>
        <w:tblLook w:val="04A0" w:firstRow="1" w:lastRow="0" w:firstColumn="1" w:lastColumn="0" w:noHBand="0" w:noVBand="1"/>
      </w:tblPr>
      <w:tblGrid>
        <w:gridCol w:w="2263"/>
        <w:gridCol w:w="934"/>
        <w:gridCol w:w="1476"/>
        <w:gridCol w:w="1276"/>
        <w:gridCol w:w="1559"/>
        <w:gridCol w:w="1140"/>
      </w:tblGrid>
      <w:tr w:rsidR="007271CC" w:rsidRPr="00EB2F2D" w14:paraId="666E406A" w14:textId="77777777" w:rsidTr="009065D6">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6759A" w14:textId="77777777" w:rsidR="007271CC" w:rsidRPr="00EB2F2D" w:rsidRDefault="007271CC" w:rsidP="009065D6">
            <w:pPr>
              <w:jc w:val="center"/>
              <w:rPr>
                <w:rFonts w:ascii="Calibri" w:eastAsia="Times New Roman" w:hAnsi="Calibri" w:cs="Calibri"/>
                <w:b/>
                <w:bCs/>
                <w:color w:val="000000"/>
                <w:sz w:val="22"/>
                <w:lang w:eastAsia="es-HN"/>
              </w:rPr>
            </w:pPr>
            <w:r w:rsidRPr="00EB2F2D">
              <w:rPr>
                <w:rFonts w:ascii="Calibri" w:eastAsia="Times New Roman" w:hAnsi="Calibri" w:cs="Calibri"/>
                <w:b/>
                <w:bCs/>
                <w:color w:val="000000"/>
                <w:sz w:val="22"/>
                <w:lang w:eastAsia="es-HN"/>
              </w:rPr>
              <w:t>Actividad/insumo</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34EA81BE" w14:textId="77777777" w:rsidR="007271CC" w:rsidRPr="00EB2F2D" w:rsidRDefault="007271CC" w:rsidP="009065D6">
            <w:pPr>
              <w:jc w:val="center"/>
              <w:rPr>
                <w:rFonts w:ascii="Calibri" w:eastAsia="Times New Roman" w:hAnsi="Calibri" w:cs="Calibri"/>
                <w:b/>
                <w:bCs/>
                <w:color w:val="000000"/>
                <w:sz w:val="22"/>
                <w:lang w:eastAsia="es-HN"/>
              </w:rPr>
            </w:pPr>
            <w:r w:rsidRPr="00EB2F2D">
              <w:rPr>
                <w:rFonts w:ascii="Calibri" w:eastAsia="Times New Roman" w:hAnsi="Calibri" w:cs="Calibri"/>
                <w:b/>
                <w:bCs/>
                <w:color w:val="000000"/>
                <w:sz w:val="22"/>
                <w:lang w:eastAsia="es-HN"/>
              </w:rPr>
              <w:t>cantidad</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238025F9" w14:textId="77777777" w:rsidR="007271CC" w:rsidRPr="00EB2F2D" w:rsidRDefault="007271CC" w:rsidP="009065D6">
            <w:pPr>
              <w:jc w:val="center"/>
              <w:rPr>
                <w:rFonts w:ascii="Calibri" w:eastAsia="Times New Roman" w:hAnsi="Calibri" w:cs="Calibri"/>
                <w:b/>
                <w:bCs/>
                <w:color w:val="000000"/>
                <w:sz w:val="22"/>
                <w:lang w:eastAsia="es-HN"/>
              </w:rPr>
            </w:pPr>
            <w:r w:rsidRPr="00EB2F2D">
              <w:rPr>
                <w:rFonts w:ascii="Calibri" w:eastAsia="Times New Roman" w:hAnsi="Calibri" w:cs="Calibri"/>
                <w:b/>
                <w:bCs/>
                <w:color w:val="000000"/>
                <w:sz w:val="22"/>
                <w:lang w:eastAsia="es-HN"/>
              </w:rPr>
              <w:t>costo unitario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3D9408" w14:textId="77777777" w:rsidR="007271CC" w:rsidRPr="00EB2F2D" w:rsidRDefault="007271CC" w:rsidP="009065D6">
            <w:pPr>
              <w:jc w:val="center"/>
              <w:rPr>
                <w:rFonts w:ascii="Calibri" w:eastAsia="Times New Roman" w:hAnsi="Calibri" w:cs="Calibri"/>
                <w:b/>
                <w:bCs/>
                <w:color w:val="000000"/>
                <w:sz w:val="22"/>
                <w:lang w:eastAsia="es-HN"/>
              </w:rPr>
            </w:pPr>
            <w:r w:rsidRPr="00EB2F2D">
              <w:rPr>
                <w:rFonts w:ascii="Calibri" w:eastAsia="Times New Roman" w:hAnsi="Calibri" w:cs="Calibri"/>
                <w:b/>
                <w:bCs/>
                <w:color w:val="000000"/>
                <w:sz w:val="22"/>
                <w:lang w:eastAsia="es-HN"/>
              </w:rPr>
              <w:t>costo $/mes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364B0D4" w14:textId="77777777" w:rsidR="007271CC" w:rsidRPr="00EB2F2D" w:rsidRDefault="007271CC" w:rsidP="009065D6">
            <w:pPr>
              <w:jc w:val="center"/>
              <w:rPr>
                <w:rFonts w:ascii="Calibri" w:eastAsia="Times New Roman" w:hAnsi="Calibri" w:cs="Calibri"/>
                <w:b/>
                <w:bCs/>
                <w:color w:val="000000"/>
                <w:sz w:val="22"/>
                <w:lang w:eastAsia="es-HN"/>
              </w:rPr>
            </w:pPr>
            <w:r w:rsidRPr="00EB2F2D">
              <w:rPr>
                <w:rFonts w:ascii="Calibri" w:eastAsia="Times New Roman" w:hAnsi="Calibri" w:cs="Calibri"/>
                <w:b/>
                <w:bCs/>
                <w:color w:val="000000"/>
                <w:sz w:val="22"/>
                <w:lang w:eastAsia="es-HN"/>
              </w:rPr>
              <w:t>tiempo meses</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8E07827" w14:textId="77777777" w:rsidR="007271CC" w:rsidRPr="00EB2F2D" w:rsidRDefault="007271CC" w:rsidP="009065D6">
            <w:pPr>
              <w:jc w:val="center"/>
              <w:rPr>
                <w:rFonts w:ascii="Calibri" w:eastAsia="Times New Roman" w:hAnsi="Calibri" w:cs="Calibri"/>
                <w:b/>
                <w:bCs/>
                <w:color w:val="000000"/>
                <w:sz w:val="22"/>
                <w:lang w:eastAsia="es-HN"/>
              </w:rPr>
            </w:pPr>
            <w:r w:rsidRPr="00EB2F2D">
              <w:rPr>
                <w:rFonts w:ascii="Calibri" w:eastAsia="Times New Roman" w:hAnsi="Calibri" w:cs="Calibri"/>
                <w:b/>
                <w:bCs/>
                <w:color w:val="000000"/>
                <w:sz w:val="22"/>
                <w:lang w:eastAsia="es-HN"/>
              </w:rPr>
              <w:t>total</w:t>
            </w:r>
          </w:p>
        </w:tc>
      </w:tr>
      <w:tr w:rsidR="007271CC" w:rsidRPr="00EB2F2D" w14:paraId="0342D14F" w14:textId="77777777" w:rsidTr="009065D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EAA10F4"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Mano de obra</w:t>
            </w:r>
          </w:p>
        </w:tc>
        <w:tc>
          <w:tcPr>
            <w:tcW w:w="934" w:type="dxa"/>
            <w:tcBorders>
              <w:top w:val="nil"/>
              <w:left w:val="nil"/>
              <w:bottom w:val="single" w:sz="4" w:space="0" w:color="auto"/>
              <w:right w:val="single" w:sz="4" w:space="0" w:color="auto"/>
            </w:tcBorders>
            <w:shd w:val="clear" w:color="auto" w:fill="auto"/>
            <w:noWrap/>
            <w:vAlign w:val="bottom"/>
            <w:hideMark/>
          </w:tcPr>
          <w:p w14:paraId="4D593070"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476" w:type="dxa"/>
            <w:tcBorders>
              <w:top w:val="nil"/>
              <w:left w:val="nil"/>
              <w:bottom w:val="single" w:sz="4" w:space="0" w:color="auto"/>
              <w:right w:val="single" w:sz="4" w:space="0" w:color="auto"/>
            </w:tcBorders>
            <w:shd w:val="clear" w:color="auto" w:fill="auto"/>
            <w:noWrap/>
            <w:vAlign w:val="bottom"/>
            <w:hideMark/>
          </w:tcPr>
          <w:p w14:paraId="71A423AF"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276" w:type="dxa"/>
            <w:tcBorders>
              <w:top w:val="nil"/>
              <w:left w:val="nil"/>
              <w:bottom w:val="single" w:sz="4" w:space="0" w:color="auto"/>
              <w:right w:val="single" w:sz="4" w:space="0" w:color="auto"/>
            </w:tcBorders>
            <w:shd w:val="clear" w:color="auto" w:fill="auto"/>
            <w:noWrap/>
            <w:vAlign w:val="bottom"/>
            <w:hideMark/>
          </w:tcPr>
          <w:p w14:paraId="40F9D919"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0A7CE8"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4966AE8A"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r>
      <w:tr w:rsidR="007271CC" w:rsidRPr="00EB2F2D" w14:paraId="2D38266D" w14:textId="77777777" w:rsidTr="009065D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56469C4"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Especialista 1</w:t>
            </w:r>
          </w:p>
        </w:tc>
        <w:tc>
          <w:tcPr>
            <w:tcW w:w="934" w:type="dxa"/>
            <w:tcBorders>
              <w:top w:val="nil"/>
              <w:left w:val="nil"/>
              <w:bottom w:val="single" w:sz="4" w:space="0" w:color="auto"/>
              <w:right w:val="single" w:sz="4" w:space="0" w:color="auto"/>
            </w:tcBorders>
            <w:shd w:val="clear" w:color="auto" w:fill="auto"/>
            <w:noWrap/>
            <w:vAlign w:val="bottom"/>
            <w:hideMark/>
          </w:tcPr>
          <w:p w14:paraId="683A422B"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1</w:t>
            </w:r>
          </w:p>
        </w:tc>
        <w:tc>
          <w:tcPr>
            <w:tcW w:w="1476" w:type="dxa"/>
            <w:tcBorders>
              <w:top w:val="nil"/>
              <w:left w:val="nil"/>
              <w:bottom w:val="single" w:sz="4" w:space="0" w:color="auto"/>
              <w:right w:val="single" w:sz="4" w:space="0" w:color="auto"/>
            </w:tcBorders>
            <w:shd w:val="clear" w:color="auto" w:fill="FFFFFF" w:themeFill="background1"/>
            <w:noWrap/>
            <w:vAlign w:val="bottom"/>
            <w:hideMark/>
          </w:tcPr>
          <w:p w14:paraId="1E0964C8"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96C1B7B"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1300</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14:paraId="73671AD1"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12</w:t>
            </w:r>
          </w:p>
        </w:tc>
        <w:tc>
          <w:tcPr>
            <w:tcW w:w="1140" w:type="dxa"/>
            <w:tcBorders>
              <w:top w:val="nil"/>
              <w:left w:val="nil"/>
              <w:bottom w:val="single" w:sz="4" w:space="0" w:color="auto"/>
              <w:right w:val="single" w:sz="4" w:space="0" w:color="auto"/>
            </w:tcBorders>
            <w:shd w:val="clear" w:color="auto" w:fill="auto"/>
            <w:noWrap/>
            <w:vAlign w:val="bottom"/>
            <w:hideMark/>
          </w:tcPr>
          <w:p w14:paraId="557CBBA9" w14:textId="77777777" w:rsidR="007271CC" w:rsidRPr="00EB2F2D"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EB2F2D">
              <w:rPr>
                <w:rFonts w:ascii="Calibri" w:eastAsia="Times New Roman" w:hAnsi="Calibri" w:cs="Calibri"/>
                <w:color w:val="000000"/>
                <w:sz w:val="22"/>
                <w:lang w:eastAsia="es-HN"/>
              </w:rPr>
              <w:t xml:space="preserve">15,600.00 </w:t>
            </w:r>
          </w:p>
        </w:tc>
      </w:tr>
      <w:tr w:rsidR="007271CC" w:rsidRPr="00EB2F2D" w14:paraId="7A94DFDE" w14:textId="77777777" w:rsidTr="009065D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E26E9E1"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Especialista 2</w:t>
            </w:r>
          </w:p>
        </w:tc>
        <w:tc>
          <w:tcPr>
            <w:tcW w:w="934" w:type="dxa"/>
            <w:tcBorders>
              <w:top w:val="nil"/>
              <w:left w:val="nil"/>
              <w:bottom w:val="single" w:sz="4" w:space="0" w:color="auto"/>
              <w:right w:val="single" w:sz="4" w:space="0" w:color="auto"/>
            </w:tcBorders>
            <w:shd w:val="clear" w:color="auto" w:fill="auto"/>
            <w:noWrap/>
            <w:vAlign w:val="bottom"/>
            <w:hideMark/>
          </w:tcPr>
          <w:p w14:paraId="15E7451E"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476" w:type="dxa"/>
            <w:tcBorders>
              <w:top w:val="nil"/>
              <w:left w:val="nil"/>
              <w:bottom w:val="single" w:sz="4" w:space="0" w:color="auto"/>
              <w:right w:val="single" w:sz="4" w:space="0" w:color="auto"/>
            </w:tcBorders>
            <w:shd w:val="clear" w:color="auto" w:fill="FFFFFF" w:themeFill="background1"/>
            <w:noWrap/>
            <w:vAlign w:val="bottom"/>
            <w:hideMark/>
          </w:tcPr>
          <w:p w14:paraId="64534459"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6971E9DD"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14:paraId="5225B3D4"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0B709F1D"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xml:space="preserve">                 -   </w:t>
            </w:r>
          </w:p>
        </w:tc>
      </w:tr>
      <w:tr w:rsidR="007271CC" w:rsidRPr="00EB2F2D" w14:paraId="11B45443" w14:textId="77777777" w:rsidTr="009065D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C5D3AAA" w14:textId="74F91D58" w:rsidR="007271CC" w:rsidRPr="00EB2F2D" w:rsidRDefault="00F154B4"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A</w:t>
            </w:r>
            <w:r w:rsidR="007271CC" w:rsidRPr="00EB2F2D">
              <w:rPr>
                <w:rFonts w:ascii="Calibri" w:eastAsia="Times New Roman" w:hAnsi="Calibri" w:cs="Calibri"/>
                <w:color w:val="000000"/>
                <w:sz w:val="22"/>
                <w:lang w:eastAsia="es-HN"/>
              </w:rPr>
              <w:t>uxiliar</w:t>
            </w:r>
          </w:p>
        </w:tc>
        <w:tc>
          <w:tcPr>
            <w:tcW w:w="934" w:type="dxa"/>
            <w:tcBorders>
              <w:top w:val="nil"/>
              <w:left w:val="nil"/>
              <w:bottom w:val="single" w:sz="4" w:space="0" w:color="auto"/>
              <w:right w:val="single" w:sz="4" w:space="0" w:color="auto"/>
            </w:tcBorders>
            <w:shd w:val="clear" w:color="auto" w:fill="auto"/>
            <w:noWrap/>
            <w:vAlign w:val="bottom"/>
            <w:hideMark/>
          </w:tcPr>
          <w:p w14:paraId="5FA05EB4"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1</w:t>
            </w:r>
          </w:p>
        </w:tc>
        <w:tc>
          <w:tcPr>
            <w:tcW w:w="1476" w:type="dxa"/>
            <w:tcBorders>
              <w:top w:val="nil"/>
              <w:left w:val="nil"/>
              <w:bottom w:val="single" w:sz="4" w:space="0" w:color="auto"/>
              <w:right w:val="single" w:sz="4" w:space="0" w:color="auto"/>
            </w:tcBorders>
            <w:shd w:val="clear" w:color="auto" w:fill="FFFFFF" w:themeFill="background1"/>
            <w:noWrap/>
            <w:vAlign w:val="bottom"/>
            <w:hideMark/>
          </w:tcPr>
          <w:p w14:paraId="265DFC27"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E9F390F"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400</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14:paraId="3D5CECEF"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8</w:t>
            </w:r>
          </w:p>
        </w:tc>
        <w:tc>
          <w:tcPr>
            <w:tcW w:w="1140" w:type="dxa"/>
            <w:tcBorders>
              <w:top w:val="nil"/>
              <w:left w:val="nil"/>
              <w:bottom w:val="single" w:sz="4" w:space="0" w:color="auto"/>
              <w:right w:val="single" w:sz="4" w:space="0" w:color="auto"/>
            </w:tcBorders>
            <w:shd w:val="clear" w:color="auto" w:fill="auto"/>
            <w:noWrap/>
            <w:vAlign w:val="bottom"/>
            <w:hideMark/>
          </w:tcPr>
          <w:p w14:paraId="30FA69A9" w14:textId="77777777" w:rsidR="007271CC" w:rsidRPr="00EB2F2D"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EB2F2D">
              <w:rPr>
                <w:rFonts w:ascii="Calibri" w:eastAsia="Times New Roman" w:hAnsi="Calibri" w:cs="Calibri"/>
                <w:color w:val="000000"/>
                <w:sz w:val="22"/>
                <w:lang w:eastAsia="es-HN"/>
              </w:rPr>
              <w:t xml:space="preserve">3,200.00 </w:t>
            </w:r>
          </w:p>
        </w:tc>
      </w:tr>
      <w:tr w:rsidR="007271CC" w:rsidRPr="00EB2F2D" w14:paraId="744F812E" w14:textId="77777777" w:rsidTr="009065D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E1135FA"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Transporte</w:t>
            </w:r>
            <w:r>
              <w:rPr>
                <w:rFonts w:ascii="Calibri" w:eastAsia="Times New Roman" w:hAnsi="Calibri" w:cs="Calibri"/>
                <w:color w:val="000000"/>
                <w:sz w:val="22"/>
                <w:lang w:eastAsia="es-HN"/>
              </w:rPr>
              <w:t xml:space="preserve"> y viáticos</w:t>
            </w:r>
          </w:p>
        </w:tc>
        <w:tc>
          <w:tcPr>
            <w:tcW w:w="934" w:type="dxa"/>
            <w:tcBorders>
              <w:top w:val="nil"/>
              <w:left w:val="nil"/>
              <w:bottom w:val="single" w:sz="4" w:space="0" w:color="auto"/>
              <w:right w:val="single" w:sz="4" w:space="0" w:color="auto"/>
            </w:tcBorders>
            <w:shd w:val="clear" w:color="auto" w:fill="auto"/>
            <w:noWrap/>
            <w:vAlign w:val="bottom"/>
            <w:hideMark/>
          </w:tcPr>
          <w:p w14:paraId="05509509"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8</w:t>
            </w:r>
          </w:p>
        </w:tc>
        <w:tc>
          <w:tcPr>
            <w:tcW w:w="1476" w:type="dxa"/>
            <w:tcBorders>
              <w:top w:val="nil"/>
              <w:left w:val="nil"/>
              <w:bottom w:val="single" w:sz="4" w:space="0" w:color="auto"/>
              <w:right w:val="single" w:sz="4" w:space="0" w:color="auto"/>
            </w:tcBorders>
            <w:shd w:val="clear" w:color="auto" w:fill="FFFFFF" w:themeFill="background1"/>
            <w:noWrap/>
            <w:vAlign w:val="bottom"/>
            <w:hideMark/>
          </w:tcPr>
          <w:p w14:paraId="7F722C3E"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400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A184CA5"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14:paraId="7141352C"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6DA1D404" w14:textId="77777777" w:rsidR="007271CC" w:rsidRPr="00EB2F2D"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EB2F2D">
              <w:rPr>
                <w:rFonts w:ascii="Calibri" w:eastAsia="Times New Roman" w:hAnsi="Calibri" w:cs="Calibri"/>
                <w:color w:val="000000"/>
                <w:sz w:val="22"/>
                <w:lang w:eastAsia="es-HN"/>
              </w:rPr>
              <w:t xml:space="preserve">3,200.00 </w:t>
            </w:r>
          </w:p>
        </w:tc>
      </w:tr>
      <w:tr w:rsidR="007271CC" w:rsidRPr="00EB2F2D" w14:paraId="0A5553F0" w14:textId="77777777" w:rsidTr="009065D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91BB8EC"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materiales e insumos</w:t>
            </w:r>
          </w:p>
        </w:tc>
        <w:tc>
          <w:tcPr>
            <w:tcW w:w="934" w:type="dxa"/>
            <w:tcBorders>
              <w:top w:val="nil"/>
              <w:left w:val="nil"/>
              <w:bottom w:val="single" w:sz="4" w:space="0" w:color="auto"/>
              <w:right w:val="single" w:sz="4" w:space="0" w:color="auto"/>
            </w:tcBorders>
            <w:shd w:val="clear" w:color="auto" w:fill="auto"/>
            <w:noWrap/>
            <w:vAlign w:val="bottom"/>
            <w:hideMark/>
          </w:tcPr>
          <w:p w14:paraId="27920F47"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1</w:t>
            </w:r>
          </w:p>
        </w:tc>
        <w:tc>
          <w:tcPr>
            <w:tcW w:w="1476" w:type="dxa"/>
            <w:tcBorders>
              <w:top w:val="nil"/>
              <w:left w:val="nil"/>
              <w:bottom w:val="single" w:sz="4" w:space="0" w:color="auto"/>
              <w:right w:val="single" w:sz="4" w:space="0" w:color="auto"/>
            </w:tcBorders>
            <w:shd w:val="clear" w:color="auto" w:fill="FFFFFF" w:themeFill="background1"/>
            <w:noWrap/>
            <w:vAlign w:val="bottom"/>
            <w:hideMark/>
          </w:tcPr>
          <w:p w14:paraId="2960CC98" w14:textId="77777777" w:rsidR="007271CC" w:rsidRPr="00EB2F2D" w:rsidRDefault="007271CC" w:rsidP="009065D6">
            <w:pPr>
              <w:jc w:val="righ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3500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0195A6BC"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14:paraId="652A20A9"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1C33CD3D" w14:textId="77777777" w:rsidR="007271CC" w:rsidRPr="00EB2F2D"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EB2F2D">
              <w:rPr>
                <w:rFonts w:ascii="Calibri" w:eastAsia="Times New Roman" w:hAnsi="Calibri" w:cs="Calibri"/>
                <w:color w:val="000000"/>
                <w:sz w:val="22"/>
                <w:lang w:eastAsia="es-HN"/>
              </w:rPr>
              <w:t xml:space="preserve">3,500.00 </w:t>
            </w:r>
          </w:p>
        </w:tc>
      </w:tr>
      <w:tr w:rsidR="007271CC" w:rsidRPr="00EB2F2D" w14:paraId="5A03D064" w14:textId="77777777" w:rsidTr="009065D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681C933" w14:textId="3C58977D" w:rsidR="007271CC" w:rsidRPr="00EB2F2D" w:rsidRDefault="00F154B4"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A</w:t>
            </w:r>
            <w:r w:rsidR="007271CC" w:rsidRPr="00EB2F2D">
              <w:rPr>
                <w:rFonts w:ascii="Calibri" w:eastAsia="Times New Roman" w:hAnsi="Calibri" w:cs="Calibri"/>
                <w:color w:val="000000"/>
                <w:sz w:val="22"/>
                <w:lang w:eastAsia="es-HN"/>
              </w:rPr>
              <w:t>nálisis</w:t>
            </w:r>
          </w:p>
        </w:tc>
        <w:tc>
          <w:tcPr>
            <w:tcW w:w="934" w:type="dxa"/>
            <w:tcBorders>
              <w:top w:val="nil"/>
              <w:left w:val="nil"/>
              <w:bottom w:val="single" w:sz="4" w:space="0" w:color="auto"/>
              <w:right w:val="single" w:sz="4" w:space="0" w:color="auto"/>
            </w:tcBorders>
            <w:shd w:val="clear" w:color="auto" w:fill="auto"/>
            <w:noWrap/>
            <w:vAlign w:val="bottom"/>
            <w:hideMark/>
          </w:tcPr>
          <w:p w14:paraId="3C10670B"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476" w:type="dxa"/>
            <w:tcBorders>
              <w:top w:val="nil"/>
              <w:left w:val="nil"/>
              <w:bottom w:val="single" w:sz="4" w:space="0" w:color="auto"/>
              <w:right w:val="single" w:sz="4" w:space="0" w:color="auto"/>
            </w:tcBorders>
            <w:shd w:val="clear" w:color="auto" w:fill="FFFFFF" w:themeFill="background1"/>
            <w:noWrap/>
            <w:vAlign w:val="bottom"/>
            <w:hideMark/>
          </w:tcPr>
          <w:p w14:paraId="5C4DEFB4"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4F1BD02"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14:paraId="38ECCFCB"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6FEC5EF5"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xml:space="preserve">                 -   </w:t>
            </w:r>
          </w:p>
        </w:tc>
      </w:tr>
      <w:tr w:rsidR="007271CC" w:rsidRPr="00EB2F2D" w14:paraId="618F0BD9" w14:textId="77777777" w:rsidTr="009065D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F5E820A"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934" w:type="dxa"/>
            <w:tcBorders>
              <w:top w:val="nil"/>
              <w:left w:val="nil"/>
              <w:bottom w:val="single" w:sz="4" w:space="0" w:color="auto"/>
              <w:right w:val="single" w:sz="4" w:space="0" w:color="auto"/>
            </w:tcBorders>
            <w:shd w:val="clear" w:color="auto" w:fill="auto"/>
            <w:noWrap/>
            <w:vAlign w:val="bottom"/>
            <w:hideMark/>
          </w:tcPr>
          <w:p w14:paraId="47AFA12F"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476" w:type="dxa"/>
            <w:tcBorders>
              <w:top w:val="nil"/>
              <w:left w:val="nil"/>
              <w:bottom w:val="single" w:sz="4" w:space="0" w:color="auto"/>
              <w:right w:val="single" w:sz="4" w:space="0" w:color="auto"/>
            </w:tcBorders>
            <w:shd w:val="clear" w:color="auto" w:fill="auto"/>
            <w:noWrap/>
            <w:vAlign w:val="bottom"/>
            <w:hideMark/>
          </w:tcPr>
          <w:p w14:paraId="37C762F7"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2C5DDE"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559" w:type="dxa"/>
            <w:tcBorders>
              <w:top w:val="nil"/>
              <w:left w:val="nil"/>
              <w:bottom w:val="single" w:sz="4" w:space="0" w:color="auto"/>
              <w:right w:val="single" w:sz="4" w:space="0" w:color="auto"/>
            </w:tcBorders>
            <w:shd w:val="clear" w:color="auto" w:fill="auto"/>
            <w:noWrap/>
            <w:vAlign w:val="bottom"/>
            <w:hideMark/>
          </w:tcPr>
          <w:p w14:paraId="7C19FA11" w14:textId="77777777" w:rsidR="007271CC" w:rsidRPr="00EB2F2D"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0B9B5816" w14:textId="77777777" w:rsidR="007271CC" w:rsidRPr="00EB2F2D"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EB2F2D">
              <w:rPr>
                <w:rFonts w:ascii="Calibri" w:eastAsia="Times New Roman" w:hAnsi="Calibri" w:cs="Calibri"/>
                <w:color w:val="000000"/>
                <w:sz w:val="22"/>
                <w:lang w:eastAsia="es-HN"/>
              </w:rPr>
              <w:t xml:space="preserve">25,500.00 </w:t>
            </w:r>
          </w:p>
        </w:tc>
      </w:tr>
    </w:tbl>
    <w:p w14:paraId="6CEEE89B" w14:textId="77777777" w:rsidR="007271CC" w:rsidRDefault="007271CC" w:rsidP="0004176A">
      <w:pPr>
        <w:pStyle w:val="Ttulo3"/>
        <w:rPr>
          <w:rFonts w:eastAsia="Times New Roman"/>
          <w:lang w:eastAsia="es-HN"/>
        </w:rPr>
      </w:pPr>
    </w:p>
    <w:p w14:paraId="53E22577" w14:textId="77777777" w:rsidR="007271CC" w:rsidRDefault="007271CC">
      <w:pPr>
        <w:spacing w:after="160" w:line="259" w:lineRule="auto"/>
        <w:jc w:val="left"/>
        <w:rPr>
          <w:rFonts w:asciiTheme="majorHAnsi" w:eastAsia="Times New Roman" w:hAnsiTheme="majorHAnsi" w:cstheme="majorBidi"/>
          <w:b/>
          <w:color w:val="1F4D78" w:themeColor="accent1" w:themeShade="7F"/>
          <w:szCs w:val="24"/>
          <w:lang w:eastAsia="es-HN"/>
        </w:rPr>
      </w:pPr>
      <w:r>
        <w:rPr>
          <w:rFonts w:eastAsia="Times New Roman"/>
          <w:lang w:eastAsia="es-HN"/>
        </w:rPr>
        <w:br w:type="page"/>
      </w:r>
    </w:p>
    <w:p w14:paraId="3F3F379E" w14:textId="245E61FE" w:rsidR="0034542F" w:rsidRPr="000677CE" w:rsidRDefault="0034542F" w:rsidP="0004176A">
      <w:pPr>
        <w:pStyle w:val="Ttulo3"/>
        <w:rPr>
          <w:rFonts w:eastAsia="Times New Roman"/>
          <w:lang w:eastAsia="es-HN"/>
        </w:rPr>
      </w:pPr>
      <w:bookmarkStart w:id="64" w:name="_Toc40953213"/>
      <w:r w:rsidRPr="00117916">
        <w:rPr>
          <w:rFonts w:eastAsia="Times New Roman"/>
          <w:lang w:eastAsia="es-HN"/>
        </w:rPr>
        <w:lastRenderedPageBreak/>
        <w:t xml:space="preserve">Tema </w:t>
      </w:r>
      <w:r w:rsidR="000677CE" w:rsidRPr="00117916">
        <w:rPr>
          <w:rFonts w:eastAsia="Times New Roman"/>
          <w:lang w:eastAsia="es-HN"/>
        </w:rPr>
        <w:t xml:space="preserve">de investigación </w:t>
      </w:r>
      <w:r w:rsidRPr="00117916">
        <w:rPr>
          <w:rFonts w:eastAsia="Times New Roman"/>
          <w:lang w:eastAsia="es-HN"/>
        </w:rPr>
        <w:t>23. Impacto de la frecuencia, intensidad y métodos en bosques resinados</w:t>
      </w:r>
      <w:r w:rsidRPr="00E558F2">
        <w:rPr>
          <w:rFonts w:eastAsia="Times New Roman"/>
          <w:lang w:eastAsia="es-HN"/>
        </w:rPr>
        <w:t xml:space="preserve"> ante el ataque del gorgojo descortezador</w:t>
      </w:r>
      <w:bookmarkEnd w:id="63"/>
      <w:bookmarkEnd w:id="64"/>
    </w:p>
    <w:p w14:paraId="77457E43" w14:textId="77777777" w:rsidR="0034542F" w:rsidRPr="000677CE" w:rsidRDefault="0034542F" w:rsidP="000677CE">
      <w:pPr>
        <w:pStyle w:val="Ttulo1"/>
        <w:spacing w:before="0" w:line="360" w:lineRule="auto"/>
        <w:rPr>
          <w:rFonts w:ascii="Arial" w:eastAsia="Times New Roman" w:hAnsi="Arial" w:cs="Arial"/>
          <w:b/>
          <w:color w:val="000000"/>
          <w:sz w:val="22"/>
          <w:szCs w:val="22"/>
          <w:lang w:eastAsia="es-HN"/>
        </w:rPr>
      </w:pPr>
    </w:p>
    <w:p w14:paraId="09DB346C" w14:textId="77777777" w:rsidR="00F3633E" w:rsidRPr="00AD2A4E" w:rsidRDefault="00F3633E" w:rsidP="00C91C31">
      <w:pPr>
        <w:pStyle w:val="Prrafodelista"/>
        <w:numPr>
          <w:ilvl w:val="0"/>
          <w:numId w:val="17"/>
        </w:numPr>
        <w:spacing w:line="360" w:lineRule="auto"/>
        <w:rPr>
          <w:rFonts w:cs="Arial"/>
          <w:b/>
          <w:szCs w:val="24"/>
        </w:rPr>
      </w:pPr>
      <w:bookmarkStart w:id="65" w:name="_Toc25678904"/>
      <w:r w:rsidRPr="00AD2A4E">
        <w:rPr>
          <w:rFonts w:cs="Arial"/>
          <w:b/>
          <w:szCs w:val="24"/>
        </w:rPr>
        <w:t>Objetivos</w:t>
      </w:r>
    </w:p>
    <w:p w14:paraId="3976D64C" w14:textId="77777777" w:rsidR="00F3633E" w:rsidRPr="00AD2A4E" w:rsidRDefault="00F3633E" w:rsidP="00F3633E">
      <w:pPr>
        <w:spacing w:line="360" w:lineRule="auto"/>
        <w:rPr>
          <w:rFonts w:cs="Arial"/>
          <w:b/>
          <w:szCs w:val="24"/>
        </w:rPr>
      </w:pPr>
      <w:r w:rsidRPr="00AD2A4E">
        <w:rPr>
          <w:rFonts w:cs="Arial"/>
          <w:b/>
          <w:szCs w:val="24"/>
          <w:u w:val="single"/>
        </w:rPr>
        <w:t>General</w:t>
      </w:r>
      <w:r w:rsidRPr="00AD2A4E">
        <w:rPr>
          <w:rFonts w:cs="Arial"/>
          <w:b/>
          <w:szCs w:val="24"/>
        </w:rPr>
        <w:t>:</w:t>
      </w:r>
    </w:p>
    <w:p w14:paraId="1F07EAE4" w14:textId="77777777" w:rsidR="00F3633E" w:rsidRPr="0060094A" w:rsidRDefault="00F3633E" w:rsidP="00F3633E">
      <w:pPr>
        <w:spacing w:line="360" w:lineRule="auto"/>
      </w:pPr>
      <w:r>
        <w:t>Esta investigación busca determinar la relación existente entre el método de resinación, la intensidad de árboles resinados por hectárea y la frecuencia de extracción de la resina, las variables climáticas y biofísicas con la cantidad de brotes reportados y su intensidad de daño.</w:t>
      </w:r>
    </w:p>
    <w:p w14:paraId="0DCAF909" w14:textId="77777777" w:rsidR="00F3633E" w:rsidRPr="00AD2A4E" w:rsidRDefault="00F3633E" w:rsidP="00F3633E">
      <w:pPr>
        <w:spacing w:line="360" w:lineRule="auto"/>
        <w:rPr>
          <w:rFonts w:cs="Arial"/>
          <w:b/>
          <w:szCs w:val="24"/>
        </w:rPr>
      </w:pPr>
      <w:r w:rsidRPr="00AD2A4E">
        <w:rPr>
          <w:rFonts w:cs="Arial"/>
          <w:b/>
          <w:szCs w:val="24"/>
          <w:u w:val="single"/>
        </w:rPr>
        <w:t>Específicos</w:t>
      </w:r>
      <w:r w:rsidRPr="00AD2A4E">
        <w:rPr>
          <w:rFonts w:cs="Arial"/>
          <w:b/>
          <w:szCs w:val="24"/>
        </w:rPr>
        <w:t>:</w:t>
      </w:r>
    </w:p>
    <w:p w14:paraId="3EC07755" w14:textId="27EB4966" w:rsidR="00F3633E" w:rsidRDefault="00F13B8D" w:rsidP="00C91C31">
      <w:pPr>
        <w:pStyle w:val="Prrafodelista"/>
        <w:numPr>
          <w:ilvl w:val="0"/>
          <w:numId w:val="51"/>
        </w:numPr>
        <w:spacing w:after="200" w:line="360" w:lineRule="auto"/>
      </w:pPr>
      <w:r>
        <w:t>Determinar el efecto en la vitalidad del árbol con el método de resinación utilizado</w:t>
      </w:r>
    </w:p>
    <w:p w14:paraId="086B86B4" w14:textId="52C65DE6" w:rsidR="00F13B8D" w:rsidRPr="0060094A" w:rsidRDefault="00F13B8D" w:rsidP="00C91C31">
      <w:pPr>
        <w:pStyle w:val="Prrafodelista"/>
        <w:numPr>
          <w:ilvl w:val="0"/>
          <w:numId w:val="51"/>
        </w:numPr>
        <w:spacing w:after="200" w:line="360" w:lineRule="auto"/>
      </w:pPr>
      <w:r>
        <w:t>Comprobar estadísticamente la correlación entre las variables climáticas y biofísicas con la vitalidad del árbol.</w:t>
      </w:r>
    </w:p>
    <w:p w14:paraId="78AEC008" w14:textId="77777777" w:rsidR="00F3633E" w:rsidRPr="00AD2A4E" w:rsidRDefault="00F3633E" w:rsidP="00C91C31">
      <w:pPr>
        <w:pStyle w:val="Prrafodelista"/>
        <w:numPr>
          <w:ilvl w:val="0"/>
          <w:numId w:val="17"/>
        </w:numPr>
        <w:spacing w:line="360" w:lineRule="auto"/>
        <w:rPr>
          <w:rFonts w:cs="Arial"/>
          <w:b/>
          <w:szCs w:val="24"/>
        </w:rPr>
      </w:pPr>
      <w:r w:rsidRPr="00AD2A4E">
        <w:rPr>
          <w:rFonts w:cs="Arial"/>
          <w:b/>
          <w:szCs w:val="24"/>
        </w:rPr>
        <w:t>Metodología.</w:t>
      </w:r>
    </w:p>
    <w:p w14:paraId="6309F009" w14:textId="77777777" w:rsidR="00F3633E" w:rsidRDefault="00F3633E" w:rsidP="00F3633E">
      <w:pPr>
        <w:spacing w:line="360" w:lineRule="auto"/>
      </w:pPr>
      <w:r>
        <w:t>La resinación es una práctica común en los pinares de Honduras y representa un ingreso importante a la economía de las personas dedicadas a estas labores y además representan el primer nivel de control de plagas y enfermedades en el bosque. Seleccionando parcelas de muestreo con diferentes métodos de resinación (Guaca, copa y canal y espina de pescado descendente), derivar en lo posible y medir la densidad por hectárea de árboles resinados y sin resinar, edad, estado de desarrollo del rodal antes del ataque. Considerar las variables climáticas y biofísicas.  Medir la intensidad del daño causado por la plaga.</w:t>
      </w:r>
    </w:p>
    <w:p w14:paraId="0F4A704D" w14:textId="77777777" w:rsidR="00F3633E" w:rsidRPr="0060094A" w:rsidRDefault="00F3633E" w:rsidP="00F3633E">
      <w:pPr>
        <w:spacing w:line="360" w:lineRule="auto"/>
      </w:pPr>
    </w:p>
    <w:p w14:paraId="35C2E415" w14:textId="77777777" w:rsidR="00F3633E" w:rsidRPr="00AD2A4E" w:rsidRDefault="00F3633E" w:rsidP="00C91C31">
      <w:pPr>
        <w:pStyle w:val="Prrafodelista"/>
        <w:numPr>
          <w:ilvl w:val="0"/>
          <w:numId w:val="17"/>
        </w:numPr>
        <w:spacing w:line="360" w:lineRule="auto"/>
        <w:rPr>
          <w:rFonts w:cs="Arial"/>
          <w:b/>
          <w:szCs w:val="24"/>
        </w:rPr>
      </w:pPr>
      <w:r w:rsidRPr="00AD2A4E">
        <w:rPr>
          <w:rFonts w:cs="Arial"/>
          <w:b/>
          <w:szCs w:val="24"/>
        </w:rPr>
        <w:t xml:space="preserve">Resultados Esperados. </w:t>
      </w:r>
    </w:p>
    <w:p w14:paraId="10B4D69E" w14:textId="2AE319A8" w:rsidR="00F3633E" w:rsidRPr="00E76837" w:rsidRDefault="00AC1770" w:rsidP="00C91C31">
      <w:pPr>
        <w:pStyle w:val="Prrafodelista"/>
        <w:numPr>
          <w:ilvl w:val="0"/>
          <w:numId w:val="18"/>
        </w:numPr>
        <w:spacing w:after="200" w:line="360" w:lineRule="auto"/>
      </w:pPr>
      <w:r>
        <w:t>Realizado el a</w:t>
      </w:r>
      <w:r w:rsidR="00F3633E" w:rsidRPr="00E76837">
        <w:t>nálisis estadístico de correlación entre variables</w:t>
      </w:r>
      <w:r>
        <w:t xml:space="preserve"> con los diferentes métodos de resinación estudiados.</w:t>
      </w:r>
    </w:p>
    <w:p w14:paraId="049A2ED6" w14:textId="47795C55" w:rsidR="00F3633E" w:rsidRDefault="00AC1770" w:rsidP="00C91C31">
      <w:pPr>
        <w:pStyle w:val="Prrafodelista"/>
        <w:numPr>
          <w:ilvl w:val="0"/>
          <w:numId w:val="18"/>
        </w:numPr>
        <w:spacing w:after="200" w:line="360" w:lineRule="auto"/>
      </w:pPr>
      <w:r>
        <w:t>Realizado el a</w:t>
      </w:r>
      <w:r w:rsidR="00F3633E">
        <w:t>ná</w:t>
      </w:r>
      <w:r>
        <w:t>lisis comparativo entre las variables climáticas y biofísicas con la vitalidad del árbol.</w:t>
      </w:r>
    </w:p>
    <w:p w14:paraId="2A038D81" w14:textId="56DDF8F7" w:rsidR="00F3633E" w:rsidRPr="00E76837" w:rsidRDefault="00F3633E" w:rsidP="00AC1770">
      <w:pPr>
        <w:pStyle w:val="Prrafodelista"/>
        <w:spacing w:after="200" w:line="360" w:lineRule="auto"/>
      </w:pPr>
    </w:p>
    <w:p w14:paraId="65584575" w14:textId="77777777" w:rsidR="00F3633E" w:rsidRPr="009655F6" w:rsidRDefault="00F3633E" w:rsidP="00F3633E">
      <w:pPr>
        <w:spacing w:line="360" w:lineRule="auto"/>
      </w:pPr>
    </w:p>
    <w:p w14:paraId="066D912B" w14:textId="77777777" w:rsidR="00F3633E" w:rsidRDefault="00F3633E" w:rsidP="00C91C31">
      <w:pPr>
        <w:pStyle w:val="Prrafodelista"/>
        <w:numPr>
          <w:ilvl w:val="0"/>
          <w:numId w:val="17"/>
        </w:numPr>
        <w:spacing w:line="360" w:lineRule="auto"/>
        <w:rPr>
          <w:rFonts w:cs="Arial"/>
          <w:b/>
          <w:szCs w:val="24"/>
        </w:rPr>
      </w:pPr>
      <w:r>
        <w:rPr>
          <w:rFonts w:cs="Arial"/>
          <w:b/>
          <w:szCs w:val="24"/>
        </w:rPr>
        <w:t>Perfil de la entidad y del profesional o profesionales</w:t>
      </w:r>
    </w:p>
    <w:p w14:paraId="3466D52C" w14:textId="77777777" w:rsidR="00F3633E" w:rsidRPr="00073AF0" w:rsidRDefault="00F3633E" w:rsidP="00F3633E">
      <w:pPr>
        <w:spacing w:line="360" w:lineRule="auto"/>
      </w:pPr>
      <w:r w:rsidRPr="00073AF0">
        <w:lastRenderedPageBreak/>
        <w:t xml:space="preserve">El perfil profesional del especialista debe enmarcarse en una formación universitaria en ciencias forestales, ambientales o biológicas, </w:t>
      </w:r>
      <w:r>
        <w:t xml:space="preserve">deberá tener experiencia en los métodos resinación, </w:t>
      </w:r>
      <w:r w:rsidRPr="00073AF0">
        <w:t>deberá tener estudios de posgrado en fitopatología. Con 10 años de experiencia en la investigación aplicada en salud y sanidad forestal, preferentemente, con investigaciones de enfermedades de árboles.</w:t>
      </w:r>
    </w:p>
    <w:p w14:paraId="680CB573" w14:textId="77777777" w:rsidR="00F3633E" w:rsidRPr="00310104" w:rsidRDefault="00F3633E" w:rsidP="00F3633E">
      <w:pPr>
        <w:spacing w:line="360" w:lineRule="auto"/>
      </w:pPr>
    </w:p>
    <w:p w14:paraId="4A99ED05" w14:textId="77777777" w:rsidR="00F3633E" w:rsidRDefault="00F3633E" w:rsidP="00C91C31">
      <w:pPr>
        <w:pStyle w:val="Prrafodelista"/>
        <w:numPr>
          <w:ilvl w:val="0"/>
          <w:numId w:val="17"/>
        </w:numPr>
        <w:spacing w:line="360" w:lineRule="auto"/>
        <w:rPr>
          <w:rFonts w:cs="Arial"/>
          <w:b/>
          <w:szCs w:val="24"/>
        </w:rPr>
      </w:pPr>
      <w:r>
        <w:rPr>
          <w:rFonts w:cs="Arial"/>
          <w:b/>
          <w:szCs w:val="24"/>
        </w:rPr>
        <w:t>Materiales e insumos mínimos requeridos</w:t>
      </w:r>
    </w:p>
    <w:p w14:paraId="0E26B668" w14:textId="77777777" w:rsidR="00F3633E" w:rsidRPr="00310104" w:rsidRDefault="00F3633E" w:rsidP="00F3633E">
      <w:pPr>
        <w:spacing w:line="360" w:lineRule="auto"/>
      </w:pPr>
      <w:r>
        <w:t xml:space="preserve">Equipo re resinación, </w:t>
      </w:r>
    </w:p>
    <w:p w14:paraId="7E30623C" w14:textId="77777777" w:rsidR="00F3633E" w:rsidRPr="00AD2A4E" w:rsidRDefault="00F3633E" w:rsidP="00C91C31">
      <w:pPr>
        <w:pStyle w:val="Prrafodelista"/>
        <w:numPr>
          <w:ilvl w:val="0"/>
          <w:numId w:val="17"/>
        </w:numPr>
        <w:spacing w:line="360" w:lineRule="auto"/>
        <w:rPr>
          <w:rFonts w:cs="Arial"/>
          <w:b/>
          <w:szCs w:val="24"/>
        </w:rPr>
      </w:pPr>
      <w:r>
        <w:rPr>
          <w:rFonts w:cs="Arial"/>
          <w:b/>
          <w:szCs w:val="24"/>
        </w:rPr>
        <w:t>Cronograma</w:t>
      </w:r>
    </w:p>
    <w:p w14:paraId="21358951" w14:textId="77777777" w:rsidR="00F3633E" w:rsidRDefault="00F3633E" w:rsidP="00F3633E">
      <w:pPr>
        <w:spacing w:line="360" w:lineRule="auto"/>
        <w:rPr>
          <w:rFonts w:cs="Arial"/>
          <w:b/>
          <w:szCs w:val="24"/>
        </w:rPr>
      </w:pPr>
    </w:p>
    <w:tbl>
      <w:tblPr>
        <w:tblStyle w:val="Tablaconcuadrcula"/>
        <w:tblW w:w="9295" w:type="dxa"/>
        <w:tblInd w:w="-15" w:type="dxa"/>
        <w:tblLayout w:type="fixed"/>
        <w:tblLook w:val="04A0" w:firstRow="1" w:lastRow="0" w:firstColumn="1" w:lastColumn="0" w:noHBand="0" w:noVBand="1"/>
      </w:tblPr>
      <w:tblGrid>
        <w:gridCol w:w="5103"/>
        <w:gridCol w:w="709"/>
        <w:gridCol w:w="709"/>
        <w:gridCol w:w="708"/>
        <w:gridCol w:w="709"/>
        <w:gridCol w:w="709"/>
        <w:gridCol w:w="648"/>
      </w:tblGrid>
      <w:tr w:rsidR="00F3633E" w:rsidRPr="00407B99" w14:paraId="0AD235C1" w14:textId="77777777" w:rsidTr="00352DCA">
        <w:tc>
          <w:tcPr>
            <w:tcW w:w="5103" w:type="dxa"/>
            <w:vMerge w:val="restart"/>
            <w:vAlign w:val="center"/>
          </w:tcPr>
          <w:p w14:paraId="1DE1A319" w14:textId="77777777" w:rsidR="00F3633E" w:rsidRPr="00407B99" w:rsidRDefault="00F3633E"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Actividades</w:t>
            </w:r>
          </w:p>
        </w:tc>
        <w:tc>
          <w:tcPr>
            <w:tcW w:w="4192" w:type="dxa"/>
            <w:gridSpan w:val="6"/>
          </w:tcPr>
          <w:p w14:paraId="743AB22C" w14:textId="77777777" w:rsidR="00F3633E" w:rsidRPr="00407B99" w:rsidRDefault="00F3633E" w:rsidP="00352DCA">
            <w:pPr>
              <w:spacing w:line="360" w:lineRule="auto"/>
              <w:rPr>
                <w:rFonts w:eastAsia="Arial Unicode MS" w:cs="Arial"/>
                <w:b/>
                <w:sz w:val="16"/>
                <w:szCs w:val="16"/>
                <w:lang w:val="es-HN"/>
              </w:rPr>
            </w:pPr>
            <w:r w:rsidRPr="00407B99">
              <w:rPr>
                <w:rFonts w:eastAsia="Arial Unicode MS" w:cs="Arial"/>
                <w:b/>
                <w:sz w:val="16"/>
                <w:szCs w:val="16"/>
                <w:lang w:val="es-HN"/>
              </w:rPr>
              <w:t>Tiempo Desarrollo Actividades del Estudio / Meses</w:t>
            </w:r>
          </w:p>
        </w:tc>
      </w:tr>
      <w:tr w:rsidR="00F3633E" w:rsidRPr="00407B99" w14:paraId="75A18F18" w14:textId="77777777" w:rsidTr="00352DCA">
        <w:tc>
          <w:tcPr>
            <w:tcW w:w="5103" w:type="dxa"/>
            <w:vMerge/>
          </w:tcPr>
          <w:p w14:paraId="3D64D2A7" w14:textId="77777777" w:rsidR="00F3633E" w:rsidRPr="00407B99" w:rsidRDefault="00F3633E" w:rsidP="00352DCA">
            <w:pPr>
              <w:spacing w:line="360" w:lineRule="auto"/>
              <w:rPr>
                <w:rFonts w:eastAsia="Arial Unicode MS" w:cs="Arial"/>
                <w:b/>
                <w:sz w:val="16"/>
                <w:szCs w:val="16"/>
                <w:lang w:val="es-HN"/>
              </w:rPr>
            </w:pPr>
          </w:p>
        </w:tc>
        <w:tc>
          <w:tcPr>
            <w:tcW w:w="709" w:type="dxa"/>
          </w:tcPr>
          <w:p w14:paraId="5FF22A95" w14:textId="77777777" w:rsidR="00F3633E" w:rsidRPr="00407B99" w:rsidRDefault="00F3633E"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1</w:t>
            </w:r>
          </w:p>
        </w:tc>
        <w:tc>
          <w:tcPr>
            <w:tcW w:w="709" w:type="dxa"/>
          </w:tcPr>
          <w:p w14:paraId="68586EC4" w14:textId="77777777" w:rsidR="00F3633E" w:rsidRPr="00407B99" w:rsidRDefault="00F3633E"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2</w:t>
            </w:r>
          </w:p>
        </w:tc>
        <w:tc>
          <w:tcPr>
            <w:tcW w:w="708" w:type="dxa"/>
          </w:tcPr>
          <w:p w14:paraId="239E50D6" w14:textId="77777777" w:rsidR="00F3633E" w:rsidRPr="00407B99" w:rsidRDefault="00F3633E"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3</w:t>
            </w:r>
          </w:p>
        </w:tc>
        <w:tc>
          <w:tcPr>
            <w:tcW w:w="709" w:type="dxa"/>
          </w:tcPr>
          <w:p w14:paraId="0B8FF058" w14:textId="77777777" w:rsidR="00F3633E" w:rsidRPr="00407B99" w:rsidRDefault="00F3633E"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4</w:t>
            </w:r>
          </w:p>
        </w:tc>
        <w:tc>
          <w:tcPr>
            <w:tcW w:w="709" w:type="dxa"/>
          </w:tcPr>
          <w:p w14:paraId="2C042833" w14:textId="77777777" w:rsidR="00F3633E" w:rsidRPr="00407B99" w:rsidRDefault="00F3633E"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5</w:t>
            </w:r>
          </w:p>
        </w:tc>
        <w:tc>
          <w:tcPr>
            <w:tcW w:w="648" w:type="dxa"/>
          </w:tcPr>
          <w:p w14:paraId="36870A43" w14:textId="77777777" w:rsidR="00F3633E" w:rsidRPr="00407B99" w:rsidRDefault="00F3633E" w:rsidP="00352DCA">
            <w:pPr>
              <w:spacing w:line="360" w:lineRule="auto"/>
              <w:jc w:val="center"/>
              <w:rPr>
                <w:rFonts w:eastAsia="Arial Unicode MS" w:cs="Arial"/>
                <w:b/>
                <w:sz w:val="16"/>
                <w:szCs w:val="16"/>
                <w:lang w:val="es-HN"/>
              </w:rPr>
            </w:pPr>
            <w:r w:rsidRPr="00407B99">
              <w:rPr>
                <w:rFonts w:eastAsia="Arial Unicode MS" w:cs="Arial"/>
                <w:b/>
                <w:sz w:val="16"/>
                <w:szCs w:val="16"/>
                <w:lang w:val="es-HN"/>
              </w:rPr>
              <w:t>6</w:t>
            </w:r>
          </w:p>
        </w:tc>
      </w:tr>
      <w:tr w:rsidR="00F3633E" w:rsidRPr="00407B99" w14:paraId="381B6953" w14:textId="77777777" w:rsidTr="00352DCA">
        <w:tc>
          <w:tcPr>
            <w:tcW w:w="5103" w:type="dxa"/>
          </w:tcPr>
          <w:p w14:paraId="51FB74FE" w14:textId="77777777" w:rsidR="00F3633E" w:rsidRPr="00407B99" w:rsidRDefault="00F3633E"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1. Delimitar áreas para establecer parcelas </w:t>
            </w:r>
            <w:r>
              <w:rPr>
                <w:rFonts w:eastAsia="Arial Unicode MS" w:cs="Arial"/>
                <w:sz w:val="16"/>
                <w:szCs w:val="16"/>
                <w:lang w:val="es-HN"/>
              </w:rPr>
              <w:t>de muestreo en diferentes métodos de resinación.</w:t>
            </w:r>
          </w:p>
        </w:tc>
        <w:tc>
          <w:tcPr>
            <w:tcW w:w="709" w:type="dxa"/>
            <w:shd w:val="clear" w:color="auto" w:fill="0070C0"/>
          </w:tcPr>
          <w:p w14:paraId="36C4160E" w14:textId="77777777" w:rsidR="00F3633E" w:rsidRPr="00407B99" w:rsidRDefault="00F3633E" w:rsidP="00352DCA">
            <w:pPr>
              <w:spacing w:line="360" w:lineRule="auto"/>
              <w:jc w:val="center"/>
              <w:rPr>
                <w:rFonts w:eastAsia="Arial Unicode MS" w:cs="Arial"/>
                <w:sz w:val="16"/>
                <w:szCs w:val="16"/>
                <w:lang w:val="es-HN"/>
              </w:rPr>
            </w:pPr>
          </w:p>
        </w:tc>
        <w:tc>
          <w:tcPr>
            <w:tcW w:w="709" w:type="dxa"/>
            <w:shd w:val="clear" w:color="auto" w:fill="0070C0"/>
          </w:tcPr>
          <w:p w14:paraId="1B8EF280" w14:textId="77777777" w:rsidR="00F3633E" w:rsidRPr="00407B99" w:rsidRDefault="00F3633E" w:rsidP="00352DCA">
            <w:pPr>
              <w:spacing w:line="360" w:lineRule="auto"/>
              <w:jc w:val="center"/>
              <w:rPr>
                <w:rFonts w:eastAsia="Arial Unicode MS" w:cs="Arial"/>
                <w:sz w:val="16"/>
                <w:szCs w:val="16"/>
                <w:lang w:val="es-HN"/>
              </w:rPr>
            </w:pPr>
          </w:p>
        </w:tc>
        <w:tc>
          <w:tcPr>
            <w:tcW w:w="708" w:type="dxa"/>
          </w:tcPr>
          <w:p w14:paraId="55F9E30D" w14:textId="77777777" w:rsidR="00F3633E" w:rsidRPr="00407B99" w:rsidRDefault="00F3633E" w:rsidP="00352DCA">
            <w:pPr>
              <w:spacing w:line="360" w:lineRule="auto"/>
              <w:jc w:val="center"/>
              <w:rPr>
                <w:rFonts w:eastAsia="Arial Unicode MS" w:cs="Arial"/>
                <w:sz w:val="16"/>
                <w:szCs w:val="16"/>
                <w:lang w:val="es-HN"/>
              </w:rPr>
            </w:pPr>
          </w:p>
        </w:tc>
        <w:tc>
          <w:tcPr>
            <w:tcW w:w="709" w:type="dxa"/>
          </w:tcPr>
          <w:p w14:paraId="6E885FA8" w14:textId="77777777" w:rsidR="00F3633E" w:rsidRPr="00407B99" w:rsidRDefault="00F3633E" w:rsidP="00352DCA">
            <w:pPr>
              <w:spacing w:line="360" w:lineRule="auto"/>
              <w:jc w:val="center"/>
              <w:rPr>
                <w:rFonts w:eastAsia="Arial Unicode MS" w:cs="Arial"/>
                <w:sz w:val="16"/>
                <w:szCs w:val="16"/>
                <w:lang w:val="es-HN"/>
              </w:rPr>
            </w:pPr>
          </w:p>
        </w:tc>
        <w:tc>
          <w:tcPr>
            <w:tcW w:w="709" w:type="dxa"/>
          </w:tcPr>
          <w:p w14:paraId="00CAAC7E" w14:textId="77777777" w:rsidR="00F3633E" w:rsidRPr="00407B99" w:rsidRDefault="00F3633E" w:rsidP="00352DCA">
            <w:pPr>
              <w:spacing w:line="360" w:lineRule="auto"/>
              <w:jc w:val="center"/>
              <w:rPr>
                <w:rFonts w:eastAsia="Arial Unicode MS" w:cs="Arial"/>
                <w:sz w:val="16"/>
                <w:szCs w:val="16"/>
                <w:lang w:val="es-HN"/>
              </w:rPr>
            </w:pPr>
          </w:p>
        </w:tc>
        <w:tc>
          <w:tcPr>
            <w:tcW w:w="648" w:type="dxa"/>
          </w:tcPr>
          <w:p w14:paraId="7A480602" w14:textId="77777777" w:rsidR="00F3633E" w:rsidRPr="00407B99" w:rsidRDefault="00F3633E" w:rsidP="00352DCA">
            <w:pPr>
              <w:spacing w:line="360" w:lineRule="auto"/>
              <w:jc w:val="center"/>
              <w:rPr>
                <w:rFonts w:eastAsia="Arial Unicode MS" w:cs="Arial"/>
                <w:sz w:val="16"/>
                <w:szCs w:val="16"/>
                <w:lang w:val="es-HN"/>
              </w:rPr>
            </w:pPr>
          </w:p>
        </w:tc>
      </w:tr>
      <w:tr w:rsidR="00F3633E" w:rsidRPr="00407B99" w14:paraId="3FF0F7C6" w14:textId="77777777" w:rsidTr="00352DCA">
        <w:tc>
          <w:tcPr>
            <w:tcW w:w="5103" w:type="dxa"/>
          </w:tcPr>
          <w:p w14:paraId="0EA45811" w14:textId="77777777" w:rsidR="00F3633E" w:rsidRPr="00407B99" w:rsidRDefault="00F3633E"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2. Observaciones sobre el patrón de </w:t>
            </w:r>
            <w:r>
              <w:rPr>
                <w:rFonts w:eastAsia="Arial Unicode MS" w:cs="Arial"/>
                <w:sz w:val="16"/>
                <w:szCs w:val="16"/>
                <w:lang w:val="es-HN"/>
              </w:rPr>
              <w:t>comportamiento del gorgojo</w:t>
            </w:r>
            <w:r w:rsidRPr="00407B99">
              <w:rPr>
                <w:rFonts w:eastAsia="Arial Unicode MS" w:cs="Arial"/>
                <w:sz w:val="16"/>
                <w:szCs w:val="16"/>
                <w:lang w:val="es-HN"/>
              </w:rPr>
              <w:t xml:space="preserve">  </w:t>
            </w:r>
          </w:p>
        </w:tc>
        <w:tc>
          <w:tcPr>
            <w:tcW w:w="709" w:type="dxa"/>
            <w:shd w:val="clear" w:color="auto" w:fill="0070C0"/>
          </w:tcPr>
          <w:p w14:paraId="51D33F85" w14:textId="77777777" w:rsidR="00F3633E" w:rsidRPr="00407B99" w:rsidRDefault="00F3633E" w:rsidP="00352DCA">
            <w:pPr>
              <w:spacing w:line="360" w:lineRule="auto"/>
              <w:jc w:val="center"/>
              <w:rPr>
                <w:rFonts w:eastAsia="Arial Unicode MS" w:cs="Arial"/>
                <w:sz w:val="16"/>
                <w:szCs w:val="16"/>
                <w:lang w:val="es-HN"/>
              </w:rPr>
            </w:pPr>
          </w:p>
        </w:tc>
        <w:tc>
          <w:tcPr>
            <w:tcW w:w="709" w:type="dxa"/>
            <w:shd w:val="clear" w:color="auto" w:fill="0070C0"/>
          </w:tcPr>
          <w:p w14:paraId="3038A5C3" w14:textId="77777777" w:rsidR="00F3633E" w:rsidRPr="00407B99" w:rsidRDefault="00F3633E" w:rsidP="00352DCA">
            <w:pPr>
              <w:spacing w:line="360" w:lineRule="auto"/>
              <w:jc w:val="center"/>
              <w:rPr>
                <w:rFonts w:eastAsia="Arial Unicode MS" w:cs="Arial"/>
                <w:sz w:val="16"/>
                <w:szCs w:val="16"/>
                <w:lang w:val="es-HN"/>
              </w:rPr>
            </w:pPr>
          </w:p>
        </w:tc>
        <w:tc>
          <w:tcPr>
            <w:tcW w:w="708" w:type="dxa"/>
            <w:shd w:val="clear" w:color="auto" w:fill="0070C0"/>
          </w:tcPr>
          <w:p w14:paraId="083BF885" w14:textId="77777777" w:rsidR="00F3633E" w:rsidRPr="00407B99" w:rsidRDefault="00F3633E" w:rsidP="00352DCA">
            <w:pPr>
              <w:spacing w:line="360" w:lineRule="auto"/>
              <w:jc w:val="center"/>
              <w:rPr>
                <w:rFonts w:eastAsia="Arial Unicode MS" w:cs="Arial"/>
                <w:sz w:val="16"/>
                <w:szCs w:val="16"/>
                <w:lang w:val="es-HN"/>
              </w:rPr>
            </w:pPr>
          </w:p>
        </w:tc>
        <w:tc>
          <w:tcPr>
            <w:tcW w:w="709" w:type="dxa"/>
            <w:shd w:val="clear" w:color="auto" w:fill="0070C0"/>
          </w:tcPr>
          <w:p w14:paraId="7FB9AF26" w14:textId="77777777" w:rsidR="00F3633E" w:rsidRPr="00407B99" w:rsidRDefault="00F3633E" w:rsidP="00352DCA">
            <w:pPr>
              <w:spacing w:line="360" w:lineRule="auto"/>
              <w:jc w:val="center"/>
              <w:rPr>
                <w:rFonts w:eastAsia="Arial Unicode MS" w:cs="Arial"/>
                <w:sz w:val="16"/>
                <w:szCs w:val="16"/>
                <w:lang w:val="es-HN"/>
              </w:rPr>
            </w:pPr>
          </w:p>
        </w:tc>
        <w:tc>
          <w:tcPr>
            <w:tcW w:w="709" w:type="dxa"/>
            <w:shd w:val="clear" w:color="auto" w:fill="0070C0"/>
          </w:tcPr>
          <w:p w14:paraId="118144C9" w14:textId="77777777" w:rsidR="00F3633E" w:rsidRPr="00407B99" w:rsidRDefault="00F3633E" w:rsidP="00352DCA">
            <w:pPr>
              <w:spacing w:line="360" w:lineRule="auto"/>
              <w:jc w:val="center"/>
              <w:rPr>
                <w:rFonts w:eastAsia="Arial Unicode MS" w:cs="Arial"/>
                <w:sz w:val="16"/>
                <w:szCs w:val="16"/>
                <w:lang w:val="es-HN"/>
              </w:rPr>
            </w:pPr>
          </w:p>
        </w:tc>
        <w:tc>
          <w:tcPr>
            <w:tcW w:w="648" w:type="dxa"/>
          </w:tcPr>
          <w:p w14:paraId="27388FCA" w14:textId="77777777" w:rsidR="00F3633E" w:rsidRPr="00407B99" w:rsidRDefault="00F3633E" w:rsidP="00352DCA">
            <w:pPr>
              <w:spacing w:line="360" w:lineRule="auto"/>
              <w:jc w:val="center"/>
              <w:rPr>
                <w:rFonts w:eastAsia="Arial Unicode MS" w:cs="Arial"/>
                <w:sz w:val="16"/>
                <w:szCs w:val="16"/>
                <w:lang w:val="es-HN"/>
              </w:rPr>
            </w:pPr>
          </w:p>
        </w:tc>
      </w:tr>
      <w:tr w:rsidR="00F3633E" w:rsidRPr="00407B99" w14:paraId="30BF73B7" w14:textId="77777777" w:rsidTr="00352DCA">
        <w:tc>
          <w:tcPr>
            <w:tcW w:w="5103" w:type="dxa"/>
          </w:tcPr>
          <w:p w14:paraId="1A5E3409" w14:textId="77777777" w:rsidR="00F3633E" w:rsidRPr="00407B99" w:rsidRDefault="00F3633E" w:rsidP="00352DCA">
            <w:pPr>
              <w:spacing w:line="360" w:lineRule="auto"/>
              <w:rPr>
                <w:rFonts w:eastAsia="Arial Unicode MS" w:cs="Arial"/>
                <w:sz w:val="16"/>
                <w:szCs w:val="16"/>
                <w:lang w:val="es-HN"/>
              </w:rPr>
            </w:pPr>
            <w:r w:rsidRPr="00407B99">
              <w:rPr>
                <w:rFonts w:eastAsia="Arial Unicode MS" w:cs="Arial"/>
                <w:sz w:val="16"/>
                <w:szCs w:val="16"/>
                <w:lang w:val="es-HN"/>
              </w:rPr>
              <w:t xml:space="preserve">3. </w:t>
            </w:r>
            <w:r>
              <w:rPr>
                <w:rFonts w:eastAsia="Arial Unicode MS" w:cs="Arial"/>
                <w:sz w:val="16"/>
                <w:szCs w:val="16"/>
                <w:lang w:val="es-HN"/>
              </w:rPr>
              <w:t>Análisis estadístico comparativo</w:t>
            </w:r>
          </w:p>
        </w:tc>
        <w:tc>
          <w:tcPr>
            <w:tcW w:w="709" w:type="dxa"/>
            <w:shd w:val="clear" w:color="auto" w:fill="FFFFFF" w:themeFill="background1"/>
          </w:tcPr>
          <w:p w14:paraId="2AFEED3A" w14:textId="77777777" w:rsidR="00F3633E" w:rsidRPr="00407B99" w:rsidRDefault="00F3633E" w:rsidP="00352DCA">
            <w:pPr>
              <w:spacing w:line="360" w:lineRule="auto"/>
              <w:jc w:val="center"/>
              <w:rPr>
                <w:rFonts w:eastAsia="Arial Unicode MS" w:cs="Arial"/>
                <w:sz w:val="16"/>
                <w:szCs w:val="16"/>
                <w:lang w:val="es-HN"/>
              </w:rPr>
            </w:pPr>
          </w:p>
        </w:tc>
        <w:tc>
          <w:tcPr>
            <w:tcW w:w="709" w:type="dxa"/>
            <w:shd w:val="clear" w:color="auto" w:fill="FFFFFF" w:themeFill="background1"/>
          </w:tcPr>
          <w:p w14:paraId="10DF8724" w14:textId="77777777" w:rsidR="00F3633E" w:rsidRPr="00407B99" w:rsidRDefault="00F3633E" w:rsidP="00352DCA">
            <w:pPr>
              <w:spacing w:line="360" w:lineRule="auto"/>
              <w:jc w:val="center"/>
              <w:rPr>
                <w:rFonts w:eastAsia="Arial Unicode MS" w:cs="Arial"/>
                <w:sz w:val="16"/>
                <w:szCs w:val="16"/>
                <w:lang w:val="es-HN"/>
              </w:rPr>
            </w:pPr>
          </w:p>
        </w:tc>
        <w:tc>
          <w:tcPr>
            <w:tcW w:w="708" w:type="dxa"/>
            <w:shd w:val="clear" w:color="auto" w:fill="0070C0"/>
          </w:tcPr>
          <w:p w14:paraId="6A5024FA" w14:textId="77777777" w:rsidR="00F3633E" w:rsidRPr="00407B99" w:rsidRDefault="00F3633E" w:rsidP="00352DCA">
            <w:pPr>
              <w:spacing w:line="360" w:lineRule="auto"/>
              <w:jc w:val="center"/>
              <w:rPr>
                <w:rFonts w:eastAsia="Arial Unicode MS" w:cs="Arial"/>
                <w:sz w:val="16"/>
                <w:szCs w:val="16"/>
                <w:lang w:val="es-HN"/>
              </w:rPr>
            </w:pPr>
          </w:p>
        </w:tc>
        <w:tc>
          <w:tcPr>
            <w:tcW w:w="709" w:type="dxa"/>
            <w:shd w:val="clear" w:color="auto" w:fill="0070C0"/>
          </w:tcPr>
          <w:p w14:paraId="1FA76DCE" w14:textId="77777777" w:rsidR="00F3633E" w:rsidRPr="00407B99" w:rsidRDefault="00F3633E" w:rsidP="00352DCA">
            <w:pPr>
              <w:spacing w:line="360" w:lineRule="auto"/>
              <w:jc w:val="center"/>
              <w:rPr>
                <w:rFonts w:eastAsia="Arial Unicode MS" w:cs="Arial"/>
                <w:sz w:val="16"/>
                <w:szCs w:val="16"/>
                <w:lang w:val="es-HN"/>
              </w:rPr>
            </w:pPr>
          </w:p>
        </w:tc>
        <w:tc>
          <w:tcPr>
            <w:tcW w:w="709" w:type="dxa"/>
            <w:shd w:val="clear" w:color="auto" w:fill="0070C0"/>
          </w:tcPr>
          <w:p w14:paraId="752C2949" w14:textId="77777777" w:rsidR="00F3633E" w:rsidRPr="00407B99" w:rsidRDefault="00F3633E" w:rsidP="00352DCA">
            <w:pPr>
              <w:spacing w:line="360" w:lineRule="auto"/>
              <w:jc w:val="center"/>
              <w:rPr>
                <w:rFonts w:eastAsia="Arial Unicode MS" w:cs="Arial"/>
                <w:sz w:val="16"/>
                <w:szCs w:val="16"/>
                <w:lang w:val="es-HN"/>
              </w:rPr>
            </w:pPr>
          </w:p>
        </w:tc>
        <w:tc>
          <w:tcPr>
            <w:tcW w:w="648" w:type="dxa"/>
          </w:tcPr>
          <w:p w14:paraId="3A38D13A" w14:textId="77777777" w:rsidR="00F3633E" w:rsidRPr="00407B99" w:rsidRDefault="00F3633E" w:rsidP="00352DCA">
            <w:pPr>
              <w:spacing w:line="360" w:lineRule="auto"/>
              <w:jc w:val="center"/>
              <w:rPr>
                <w:rFonts w:eastAsia="Arial Unicode MS" w:cs="Arial"/>
                <w:sz w:val="16"/>
                <w:szCs w:val="16"/>
                <w:lang w:val="es-HN"/>
              </w:rPr>
            </w:pPr>
          </w:p>
        </w:tc>
      </w:tr>
      <w:tr w:rsidR="00F3633E" w:rsidRPr="00407B99" w14:paraId="36536127" w14:textId="77777777" w:rsidTr="00352DCA">
        <w:tc>
          <w:tcPr>
            <w:tcW w:w="5103" w:type="dxa"/>
          </w:tcPr>
          <w:p w14:paraId="3BC6FE8F" w14:textId="77777777" w:rsidR="00F3633E" w:rsidRPr="00407B99" w:rsidRDefault="00F3633E" w:rsidP="00352DCA">
            <w:pPr>
              <w:spacing w:line="360" w:lineRule="auto"/>
              <w:rPr>
                <w:rFonts w:eastAsia="Arial Unicode MS" w:cs="Arial"/>
                <w:sz w:val="16"/>
                <w:szCs w:val="16"/>
                <w:lang w:val="es-HN"/>
              </w:rPr>
            </w:pPr>
            <w:r w:rsidRPr="00407B99">
              <w:rPr>
                <w:rFonts w:eastAsia="Arial Unicode MS" w:cs="Arial"/>
                <w:sz w:val="16"/>
                <w:szCs w:val="16"/>
                <w:lang w:val="es-HN"/>
              </w:rPr>
              <w:t>5. Elaboración documentación (borradores - final) y entrega</w:t>
            </w:r>
          </w:p>
        </w:tc>
        <w:tc>
          <w:tcPr>
            <w:tcW w:w="709" w:type="dxa"/>
          </w:tcPr>
          <w:p w14:paraId="5C208DF0" w14:textId="77777777" w:rsidR="00F3633E" w:rsidRPr="00407B99" w:rsidRDefault="00F3633E" w:rsidP="00352DCA">
            <w:pPr>
              <w:spacing w:line="360" w:lineRule="auto"/>
              <w:jc w:val="center"/>
              <w:rPr>
                <w:rFonts w:eastAsia="Arial Unicode MS" w:cs="Arial"/>
                <w:sz w:val="16"/>
                <w:szCs w:val="16"/>
                <w:lang w:val="es-HN"/>
              </w:rPr>
            </w:pPr>
          </w:p>
        </w:tc>
        <w:tc>
          <w:tcPr>
            <w:tcW w:w="709" w:type="dxa"/>
            <w:shd w:val="clear" w:color="auto" w:fill="0070C0"/>
          </w:tcPr>
          <w:p w14:paraId="67F20FCB" w14:textId="77777777" w:rsidR="00F3633E" w:rsidRPr="00407B99" w:rsidRDefault="00F3633E" w:rsidP="00352DCA">
            <w:pPr>
              <w:spacing w:line="360" w:lineRule="auto"/>
              <w:jc w:val="center"/>
              <w:rPr>
                <w:rFonts w:eastAsia="Arial Unicode MS" w:cs="Arial"/>
                <w:sz w:val="16"/>
                <w:szCs w:val="16"/>
                <w:lang w:val="es-HN"/>
              </w:rPr>
            </w:pPr>
          </w:p>
        </w:tc>
        <w:tc>
          <w:tcPr>
            <w:tcW w:w="708" w:type="dxa"/>
          </w:tcPr>
          <w:p w14:paraId="4C54D642" w14:textId="77777777" w:rsidR="00F3633E" w:rsidRPr="00407B99" w:rsidRDefault="00F3633E" w:rsidP="00352DCA">
            <w:pPr>
              <w:spacing w:line="360" w:lineRule="auto"/>
              <w:jc w:val="center"/>
              <w:rPr>
                <w:rFonts w:eastAsia="Arial Unicode MS" w:cs="Arial"/>
                <w:sz w:val="16"/>
                <w:szCs w:val="16"/>
                <w:lang w:val="es-HN"/>
              </w:rPr>
            </w:pPr>
          </w:p>
        </w:tc>
        <w:tc>
          <w:tcPr>
            <w:tcW w:w="709" w:type="dxa"/>
            <w:shd w:val="clear" w:color="auto" w:fill="0070C0"/>
          </w:tcPr>
          <w:p w14:paraId="6DAC70F3" w14:textId="77777777" w:rsidR="00F3633E" w:rsidRPr="00407B99" w:rsidRDefault="00F3633E" w:rsidP="00352DCA">
            <w:pPr>
              <w:spacing w:line="360" w:lineRule="auto"/>
              <w:jc w:val="center"/>
              <w:rPr>
                <w:rFonts w:eastAsia="Arial Unicode MS" w:cs="Arial"/>
                <w:sz w:val="16"/>
                <w:szCs w:val="16"/>
                <w:lang w:val="es-HN"/>
              </w:rPr>
            </w:pPr>
          </w:p>
        </w:tc>
        <w:tc>
          <w:tcPr>
            <w:tcW w:w="709" w:type="dxa"/>
          </w:tcPr>
          <w:p w14:paraId="0B76055A" w14:textId="77777777" w:rsidR="00F3633E" w:rsidRPr="00407B99" w:rsidRDefault="00F3633E" w:rsidP="00352DCA">
            <w:pPr>
              <w:spacing w:line="360" w:lineRule="auto"/>
              <w:jc w:val="center"/>
              <w:rPr>
                <w:rFonts w:eastAsia="Arial Unicode MS" w:cs="Arial"/>
                <w:sz w:val="16"/>
                <w:szCs w:val="16"/>
                <w:lang w:val="es-HN"/>
              </w:rPr>
            </w:pPr>
          </w:p>
        </w:tc>
        <w:tc>
          <w:tcPr>
            <w:tcW w:w="648" w:type="dxa"/>
            <w:shd w:val="clear" w:color="auto" w:fill="0070C0"/>
          </w:tcPr>
          <w:p w14:paraId="49B816E6" w14:textId="77777777" w:rsidR="00F3633E" w:rsidRPr="00407B99" w:rsidRDefault="00F3633E" w:rsidP="00352DCA">
            <w:pPr>
              <w:spacing w:line="360" w:lineRule="auto"/>
              <w:jc w:val="center"/>
              <w:rPr>
                <w:rFonts w:eastAsia="Arial Unicode MS" w:cs="Arial"/>
                <w:sz w:val="16"/>
                <w:szCs w:val="16"/>
                <w:lang w:val="es-HN"/>
              </w:rPr>
            </w:pPr>
          </w:p>
        </w:tc>
      </w:tr>
    </w:tbl>
    <w:p w14:paraId="37C2E8B7" w14:textId="77777777" w:rsidR="00F3633E" w:rsidRPr="008F3374" w:rsidRDefault="00F3633E" w:rsidP="00F3633E">
      <w:pPr>
        <w:spacing w:line="360" w:lineRule="auto"/>
        <w:rPr>
          <w:rFonts w:cs="Arial"/>
          <w:b/>
          <w:szCs w:val="24"/>
        </w:rPr>
      </w:pPr>
    </w:p>
    <w:p w14:paraId="4B667C43" w14:textId="77777777" w:rsidR="00F3633E" w:rsidRPr="00AD2A4E" w:rsidRDefault="00F3633E" w:rsidP="00C91C31">
      <w:pPr>
        <w:pStyle w:val="Prrafodelista"/>
        <w:numPr>
          <w:ilvl w:val="0"/>
          <w:numId w:val="17"/>
        </w:numPr>
        <w:spacing w:line="360" w:lineRule="auto"/>
        <w:rPr>
          <w:rFonts w:cs="Arial"/>
          <w:b/>
          <w:szCs w:val="24"/>
        </w:rPr>
      </w:pPr>
      <w:r w:rsidRPr="00AD2A4E">
        <w:rPr>
          <w:rFonts w:cs="Arial"/>
          <w:b/>
          <w:szCs w:val="24"/>
        </w:rPr>
        <w:t>Presupuesto Estimado.</w:t>
      </w:r>
    </w:p>
    <w:p w14:paraId="54A11E3F" w14:textId="77777777" w:rsidR="007271CC" w:rsidRDefault="007271CC" w:rsidP="00C91C31">
      <w:pPr>
        <w:pStyle w:val="Prrafodelista"/>
        <w:numPr>
          <w:ilvl w:val="0"/>
          <w:numId w:val="17"/>
        </w:numPr>
        <w:spacing w:line="360" w:lineRule="auto"/>
      </w:pPr>
      <w:r>
        <w:t>El estudio puede desarrollarse durante 6 meses y con un costo estimado de $10,600.00</w:t>
      </w:r>
    </w:p>
    <w:tbl>
      <w:tblPr>
        <w:tblW w:w="8648" w:type="dxa"/>
        <w:tblCellMar>
          <w:left w:w="70" w:type="dxa"/>
          <w:right w:w="70" w:type="dxa"/>
        </w:tblCellMar>
        <w:tblLook w:val="04A0" w:firstRow="1" w:lastRow="0" w:firstColumn="1" w:lastColumn="0" w:noHBand="0" w:noVBand="1"/>
      </w:tblPr>
      <w:tblGrid>
        <w:gridCol w:w="2263"/>
        <w:gridCol w:w="934"/>
        <w:gridCol w:w="1476"/>
        <w:gridCol w:w="1276"/>
        <w:gridCol w:w="1559"/>
        <w:gridCol w:w="1140"/>
      </w:tblGrid>
      <w:tr w:rsidR="007271CC" w:rsidRPr="00526FB4" w14:paraId="6B3F32C2" w14:textId="77777777" w:rsidTr="009065D6">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23AC4"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Actividad/insumo</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0A654FEB"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cantidad</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6BB78E42"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costo unitario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D97A66"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costo $/mes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139A825"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tiempo meses</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BF46E7A"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total</w:t>
            </w:r>
          </w:p>
        </w:tc>
      </w:tr>
      <w:tr w:rsidR="007271CC" w:rsidRPr="00526FB4" w14:paraId="7C8C09D5" w14:textId="77777777" w:rsidTr="009065D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28B20CE"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Mano de obra</w:t>
            </w:r>
          </w:p>
        </w:tc>
        <w:tc>
          <w:tcPr>
            <w:tcW w:w="934" w:type="dxa"/>
            <w:tcBorders>
              <w:top w:val="nil"/>
              <w:left w:val="nil"/>
              <w:bottom w:val="single" w:sz="4" w:space="0" w:color="auto"/>
              <w:right w:val="single" w:sz="4" w:space="0" w:color="auto"/>
            </w:tcBorders>
            <w:shd w:val="clear" w:color="auto" w:fill="auto"/>
            <w:noWrap/>
            <w:vAlign w:val="bottom"/>
            <w:hideMark/>
          </w:tcPr>
          <w:p w14:paraId="5E766111"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476" w:type="dxa"/>
            <w:tcBorders>
              <w:top w:val="nil"/>
              <w:left w:val="nil"/>
              <w:bottom w:val="single" w:sz="4" w:space="0" w:color="auto"/>
              <w:right w:val="single" w:sz="4" w:space="0" w:color="auto"/>
            </w:tcBorders>
            <w:shd w:val="clear" w:color="auto" w:fill="auto"/>
            <w:noWrap/>
            <w:vAlign w:val="bottom"/>
            <w:hideMark/>
          </w:tcPr>
          <w:p w14:paraId="7E76A81B"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1C1955"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559" w:type="dxa"/>
            <w:tcBorders>
              <w:top w:val="nil"/>
              <w:left w:val="nil"/>
              <w:bottom w:val="single" w:sz="4" w:space="0" w:color="auto"/>
              <w:right w:val="single" w:sz="4" w:space="0" w:color="auto"/>
            </w:tcBorders>
            <w:shd w:val="clear" w:color="auto" w:fill="auto"/>
            <w:noWrap/>
            <w:vAlign w:val="bottom"/>
            <w:hideMark/>
          </w:tcPr>
          <w:p w14:paraId="36049FBB"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6A709835"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r>
      <w:tr w:rsidR="007271CC" w:rsidRPr="00526FB4" w14:paraId="7C2A0B57" w14:textId="77777777" w:rsidTr="009065D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36235C1"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Especialista 1</w:t>
            </w:r>
          </w:p>
        </w:tc>
        <w:tc>
          <w:tcPr>
            <w:tcW w:w="934" w:type="dxa"/>
            <w:tcBorders>
              <w:top w:val="nil"/>
              <w:left w:val="nil"/>
              <w:bottom w:val="single" w:sz="4" w:space="0" w:color="auto"/>
              <w:right w:val="single" w:sz="4" w:space="0" w:color="auto"/>
            </w:tcBorders>
            <w:shd w:val="clear" w:color="auto" w:fill="auto"/>
            <w:noWrap/>
            <w:vAlign w:val="bottom"/>
            <w:hideMark/>
          </w:tcPr>
          <w:p w14:paraId="09B4ECE2"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1</w:t>
            </w:r>
          </w:p>
        </w:tc>
        <w:tc>
          <w:tcPr>
            <w:tcW w:w="1476" w:type="dxa"/>
            <w:tcBorders>
              <w:top w:val="nil"/>
              <w:left w:val="nil"/>
              <w:bottom w:val="single" w:sz="4" w:space="0" w:color="auto"/>
              <w:right w:val="single" w:sz="4" w:space="0" w:color="auto"/>
            </w:tcBorders>
            <w:shd w:val="clear" w:color="auto" w:fill="FFFFFF" w:themeFill="background1"/>
            <w:noWrap/>
            <w:vAlign w:val="bottom"/>
            <w:hideMark/>
          </w:tcPr>
          <w:p w14:paraId="7CF03D51"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76D3481"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1300</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14:paraId="2383F7E1"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6</w:t>
            </w:r>
          </w:p>
        </w:tc>
        <w:tc>
          <w:tcPr>
            <w:tcW w:w="1140" w:type="dxa"/>
            <w:tcBorders>
              <w:top w:val="nil"/>
              <w:left w:val="nil"/>
              <w:bottom w:val="single" w:sz="4" w:space="0" w:color="auto"/>
              <w:right w:val="single" w:sz="4" w:space="0" w:color="auto"/>
            </w:tcBorders>
            <w:shd w:val="clear" w:color="auto" w:fill="auto"/>
            <w:noWrap/>
            <w:vAlign w:val="bottom"/>
            <w:hideMark/>
          </w:tcPr>
          <w:p w14:paraId="18C9435D" w14:textId="77777777" w:rsidR="007271CC" w:rsidRPr="00526FB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526FB4">
              <w:rPr>
                <w:rFonts w:ascii="Calibri" w:eastAsia="Times New Roman" w:hAnsi="Calibri" w:cs="Calibri"/>
                <w:color w:val="000000"/>
                <w:sz w:val="22"/>
                <w:lang w:eastAsia="es-HN"/>
              </w:rPr>
              <w:t xml:space="preserve">7,800.00 </w:t>
            </w:r>
          </w:p>
        </w:tc>
      </w:tr>
      <w:tr w:rsidR="007271CC" w:rsidRPr="00526FB4" w14:paraId="4B7FC18D" w14:textId="77777777" w:rsidTr="009065D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4021086"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Especialista 2</w:t>
            </w:r>
          </w:p>
        </w:tc>
        <w:tc>
          <w:tcPr>
            <w:tcW w:w="934" w:type="dxa"/>
            <w:tcBorders>
              <w:top w:val="nil"/>
              <w:left w:val="nil"/>
              <w:bottom w:val="single" w:sz="4" w:space="0" w:color="auto"/>
              <w:right w:val="single" w:sz="4" w:space="0" w:color="auto"/>
            </w:tcBorders>
            <w:shd w:val="clear" w:color="auto" w:fill="auto"/>
            <w:noWrap/>
            <w:vAlign w:val="bottom"/>
            <w:hideMark/>
          </w:tcPr>
          <w:p w14:paraId="0E40D1B4"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476" w:type="dxa"/>
            <w:tcBorders>
              <w:top w:val="nil"/>
              <w:left w:val="nil"/>
              <w:bottom w:val="single" w:sz="4" w:space="0" w:color="auto"/>
              <w:right w:val="single" w:sz="4" w:space="0" w:color="auto"/>
            </w:tcBorders>
            <w:shd w:val="clear" w:color="auto" w:fill="FFFFFF" w:themeFill="background1"/>
            <w:noWrap/>
            <w:vAlign w:val="bottom"/>
            <w:hideMark/>
          </w:tcPr>
          <w:p w14:paraId="67B9A4F4"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7FA182E"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14:paraId="307E79FF"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7F1B0AF1"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xml:space="preserve">                 -   </w:t>
            </w:r>
          </w:p>
        </w:tc>
      </w:tr>
      <w:tr w:rsidR="007271CC" w:rsidRPr="00526FB4" w14:paraId="2F72F011" w14:textId="77777777" w:rsidTr="009065D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F311DC1" w14:textId="189A2EB5" w:rsidR="007271CC" w:rsidRPr="00526FB4" w:rsidRDefault="00F154B4"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A</w:t>
            </w:r>
            <w:r w:rsidR="007271CC" w:rsidRPr="00526FB4">
              <w:rPr>
                <w:rFonts w:ascii="Calibri" w:eastAsia="Times New Roman" w:hAnsi="Calibri" w:cs="Calibri"/>
                <w:color w:val="000000"/>
                <w:sz w:val="22"/>
                <w:lang w:eastAsia="es-HN"/>
              </w:rPr>
              <w:t>uxiliar</w:t>
            </w:r>
          </w:p>
        </w:tc>
        <w:tc>
          <w:tcPr>
            <w:tcW w:w="934" w:type="dxa"/>
            <w:tcBorders>
              <w:top w:val="nil"/>
              <w:left w:val="nil"/>
              <w:bottom w:val="single" w:sz="4" w:space="0" w:color="auto"/>
              <w:right w:val="single" w:sz="4" w:space="0" w:color="auto"/>
            </w:tcBorders>
            <w:shd w:val="clear" w:color="auto" w:fill="auto"/>
            <w:noWrap/>
            <w:vAlign w:val="bottom"/>
            <w:hideMark/>
          </w:tcPr>
          <w:p w14:paraId="1A4F65A9"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476" w:type="dxa"/>
            <w:tcBorders>
              <w:top w:val="nil"/>
              <w:left w:val="nil"/>
              <w:bottom w:val="single" w:sz="4" w:space="0" w:color="auto"/>
              <w:right w:val="single" w:sz="4" w:space="0" w:color="auto"/>
            </w:tcBorders>
            <w:shd w:val="clear" w:color="auto" w:fill="FFFFFF" w:themeFill="background1"/>
            <w:noWrap/>
            <w:vAlign w:val="bottom"/>
            <w:hideMark/>
          </w:tcPr>
          <w:p w14:paraId="72FBB146"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3CCCC311"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14:paraId="166427BD"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1B5538DB"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xml:space="preserve">                 -   </w:t>
            </w:r>
          </w:p>
        </w:tc>
      </w:tr>
      <w:tr w:rsidR="007271CC" w:rsidRPr="00526FB4" w14:paraId="1F9FA8B1" w14:textId="77777777" w:rsidTr="009065D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7709317" w14:textId="77777777" w:rsidR="007271CC" w:rsidRPr="00526FB4" w:rsidRDefault="007271CC" w:rsidP="009065D6">
            <w:pPr>
              <w:jc w:val="left"/>
              <w:rPr>
                <w:rFonts w:ascii="Calibri" w:eastAsia="Times New Roman" w:hAnsi="Calibri" w:cs="Calibri"/>
                <w:color w:val="000000"/>
                <w:sz w:val="22"/>
                <w:lang w:eastAsia="es-HN"/>
              </w:rPr>
            </w:pPr>
            <w:r w:rsidRPr="00EB2F2D">
              <w:rPr>
                <w:rFonts w:ascii="Calibri" w:eastAsia="Times New Roman" w:hAnsi="Calibri" w:cs="Calibri"/>
                <w:color w:val="000000"/>
                <w:sz w:val="22"/>
                <w:lang w:eastAsia="es-HN"/>
              </w:rPr>
              <w:t>Transporte</w:t>
            </w:r>
            <w:r>
              <w:rPr>
                <w:rFonts w:ascii="Calibri" w:eastAsia="Times New Roman" w:hAnsi="Calibri" w:cs="Calibri"/>
                <w:color w:val="000000"/>
                <w:sz w:val="22"/>
                <w:lang w:eastAsia="es-HN"/>
              </w:rPr>
              <w:t xml:space="preserve"> y viáticos</w:t>
            </w:r>
          </w:p>
        </w:tc>
        <w:tc>
          <w:tcPr>
            <w:tcW w:w="934" w:type="dxa"/>
            <w:tcBorders>
              <w:top w:val="nil"/>
              <w:left w:val="nil"/>
              <w:bottom w:val="single" w:sz="4" w:space="0" w:color="auto"/>
              <w:right w:val="single" w:sz="4" w:space="0" w:color="auto"/>
            </w:tcBorders>
            <w:shd w:val="clear" w:color="auto" w:fill="auto"/>
            <w:noWrap/>
            <w:vAlign w:val="bottom"/>
            <w:hideMark/>
          </w:tcPr>
          <w:p w14:paraId="64C7CE2B"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4</w:t>
            </w:r>
          </w:p>
        </w:tc>
        <w:tc>
          <w:tcPr>
            <w:tcW w:w="1476" w:type="dxa"/>
            <w:tcBorders>
              <w:top w:val="nil"/>
              <w:left w:val="nil"/>
              <w:bottom w:val="single" w:sz="4" w:space="0" w:color="auto"/>
              <w:right w:val="single" w:sz="4" w:space="0" w:color="auto"/>
            </w:tcBorders>
            <w:shd w:val="clear" w:color="auto" w:fill="FFFFFF" w:themeFill="background1"/>
            <w:noWrap/>
            <w:vAlign w:val="bottom"/>
            <w:hideMark/>
          </w:tcPr>
          <w:p w14:paraId="603D2847"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400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53F11C6"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14:paraId="7F999492"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41E5955B" w14:textId="77777777" w:rsidR="007271CC" w:rsidRPr="00526FB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526FB4">
              <w:rPr>
                <w:rFonts w:ascii="Calibri" w:eastAsia="Times New Roman" w:hAnsi="Calibri" w:cs="Calibri"/>
                <w:color w:val="000000"/>
                <w:sz w:val="22"/>
                <w:lang w:eastAsia="es-HN"/>
              </w:rPr>
              <w:t xml:space="preserve">1,600.00 </w:t>
            </w:r>
          </w:p>
        </w:tc>
      </w:tr>
      <w:tr w:rsidR="007271CC" w:rsidRPr="00526FB4" w14:paraId="23D9CA18" w14:textId="77777777" w:rsidTr="009065D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B173F9A"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materiales e insumos</w:t>
            </w:r>
          </w:p>
        </w:tc>
        <w:tc>
          <w:tcPr>
            <w:tcW w:w="934" w:type="dxa"/>
            <w:tcBorders>
              <w:top w:val="nil"/>
              <w:left w:val="nil"/>
              <w:bottom w:val="single" w:sz="4" w:space="0" w:color="auto"/>
              <w:right w:val="single" w:sz="4" w:space="0" w:color="auto"/>
            </w:tcBorders>
            <w:shd w:val="clear" w:color="auto" w:fill="auto"/>
            <w:noWrap/>
            <w:vAlign w:val="bottom"/>
            <w:hideMark/>
          </w:tcPr>
          <w:p w14:paraId="55EFE4B7"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1</w:t>
            </w:r>
          </w:p>
        </w:tc>
        <w:tc>
          <w:tcPr>
            <w:tcW w:w="1476" w:type="dxa"/>
            <w:tcBorders>
              <w:top w:val="nil"/>
              <w:left w:val="nil"/>
              <w:bottom w:val="single" w:sz="4" w:space="0" w:color="auto"/>
              <w:right w:val="single" w:sz="4" w:space="0" w:color="auto"/>
            </w:tcBorders>
            <w:shd w:val="clear" w:color="auto" w:fill="FFFFFF" w:themeFill="background1"/>
            <w:noWrap/>
            <w:vAlign w:val="bottom"/>
            <w:hideMark/>
          </w:tcPr>
          <w:p w14:paraId="6F261E4A"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1200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2464E69C"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14:paraId="4DEFAD89"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7EE149D1" w14:textId="77777777" w:rsidR="007271CC" w:rsidRPr="00526FB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526FB4">
              <w:rPr>
                <w:rFonts w:ascii="Calibri" w:eastAsia="Times New Roman" w:hAnsi="Calibri" w:cs="Calibri"/>
                <w:color w:val="000000"/>
                <w:sz w:val="22"/>
                <w:lang w:eastAsia="es-HN"/>
              </w:rPr>
              <w:t xml:space="preserve">1,200.00 </w:t>
            </w:r>
          </w:p>
        </w:tc>
      </w:tr>
      <w:tr w:rsidR="007271CC" w:rsidRPr="00526FB4" w14:paraId="12903629" w14:textId="77777777" w:rsidTr="009065D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52AB53C" w14:textId="5BC62CDE" w:rsidR="007271CC" w:rsidRPr="00526FB4" w:rsidRDefault="00F154B4"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A</w:t>
            </w:r>
            <w:r w:rsidR="007271CC" w:rsidRPr="00526FB4">
              <w:rPr>
                <w:rFonts w:ascii="Calibri" w:eastAsia="Times New Roman" w:hAnsi="Calibri" w:cs="Calibri"/>
                <w:color w:val="000000"/>
                <w:sz w:val="22"/>
                <w:lang w:eastAsia="es-HN"/>
              </w:rPr>
              <w:t>nálisis</w:t>
            </w:r>
          </w:p>
        </w:tc>
        <w:tc>
          <w:tcPr>
            <w:tcW w:w="934" w:type="dxa"/>
            <w:tcBorders>
              <w:top w:val="nil"/>
              <w:left w:val="nil"/>
              <w:bottom w:val="single" w:sz="4" w:space="0" w:color="auto"/>
              <w:right w:val="single" w:sz="4" w:space="0" w:color="auto"/>
            </w:tcBorders>
            <w:shd w:val="clear" w:color="auto" w:fill="auto"/>
            <w:noWrap/>
            <w:vAlign w:val="bottom"/>
            <w:hideMark/>
          </w:tcPr>
          <w:p w14:paraId="0277B9AF"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476" w:type="dxa"/>
            <w:tcBorders>
              <w:top w:val="nil"/>
              <w:left w:val="nil"/>
              <w:bottom w:val="single" w:sz="4" w:space="0" w:color="auto"/>
              <w:right w:val="single" w:sz="4" w:space="0" w:color="auto"/>
            </w:tcBorders>
            <w:shd w:val="clear" w:color="auto" w:fill="FFFFFF" w:themeFill="background1"/>
            <w:noWrap/>
            <w:vAlign w:val="bottom"/>
            <w:hideMark/>
          </w:tcPr>
          <w:p w14:paraId="461B1DDB"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195525A4"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14:paraId="7291CF34"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5EC6FACB"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xml:space="preserve">                 -   </w:t>
            </w:r>
          </w:p>
        </w:tc>
      </w:tr>
      <w:tr w:rsidR="007271CC" w:rsidRPr="00526FB4" w14:paraId="374B693A" w14:textId="77777777" w:rsidTr="009065D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17A7266"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934" w:type="dxa"/>
            <w:tcBorders>
              <w:top w:val="nil"/>
              <w:left w:val="nil"/>
              <w:bottom w:val="single" w:sz="4" w:space="0" w:color="auto"/>
              <w:right w:val="single" w:sz="4" w:space="0" w:color="auto"/>
            </w:tcBorders>
            <w:shd w:val="clear" w:color="auto" w:fill="auto"/>
            <w:noWrap/>
            <w:vAlign w:val="bottom"/>
            <w:hideMark/>
          </w:tcPr>
          <w:p w14:paraId="1183930A"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476" w:type="dxa"/>
            <w:tcBorders>
              <w:top w:val="nil"/>
              <w:left w:val="nil"/>
              <w:bottom w:val="single" w:sz="4" w:space="0" w:color="auto"/>
              <w:right w:val="single" w:sz="4" w:space="0" w:color="auto"/>
            </w:tcBorders>
            <w:shd w:val="clear" w:color="auto" w:fill="auto"/>
            <w:noWrap/>
            <w:vAlign w:val="bottom"/>
            <w:hideMark/>
          </w:tcPr>
          <w:p w14:paraId="7FACB441"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8C28B6"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559" w:type="dxa"/>
            <w:tcBorders>
              <w:top w:val="nil"/>
              <w:left w:val="nil"/>
              <w:bottom w:val="single" w:sz="4" w:space="0" w:color="auto"/>
              <w:right w:val="single" w:sz="4" w:space="0" w:color="auto"/>
            </w:tcBorders>
            <w:shd w:val="clear" w:color="auto" w:fill="auto"/>
            <w:noWrap/>
            <w:vAlign w:val="bottom"/>
            <w:hideMark/>
          </w:tcPr>
          <w:p w14:paraId="5F0294C6"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011254CA" w14:textId="77777777" w:rsidR="007271CC" w:rsidRPr="00526FB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526FB4">
              <w:rPr>
                <w:rFonts w:ascii="Calibri" w:eastAsia="Times New Roman" w:hAnsi="Calibri" w:cs="Calibri"/>
                <w:color w:val="000000"/>
                <w:sz w:val="22"/>
                <w:lang w:eastAsia="es-HN"/>
              </w:rPr>
              <w:t xml:space="preserve">10,600.00 </w:t>
            </w:r>
          </w:p>
        </w:tc>
      </w:tr>
    </w:tbl>
    <w:p w14:paraId="6310B77A" w14:textId="77777777" w:rsidR="007271CC" w:rsidRDefault="007271CC" w:rsidP="00C91C31">
      <w:pPr>
        <w:pStyle w:val="Prrafodelista"/>
        <w:numPr>
          <w:ilvl w:val="0"/>
          <w:numId w:val="17"/>
        </w:numPr>
        <w:spacing w:line="360" w:lineRule="auto"/>
        <w:sectPr w:rsidR="007271CC" w:rsidSect="009065D6">
          <w:pgSz w:w="12240" w:h="15840" w:code="1"/>
          <w:pgMar w:top="1440" w:right="1440" w:bottom="1440" w:left="1440" w:header="709" w:footer="709" w:gutter="0"/>
          <w:cols w:space="708"/>
          <w:docGrid w:linePitch="360"/>
        </w:sectPr>
      </w:pPr>
    </w:p>
    <w:p w14:paraId="5CA8395C" w14:textId="77777777" w:rsidR="00893C06" w:rsidRPr="0034542F" w:rsidRDefault="00893C06" w:rsidP="0004176A">
      <w:pPr>
        <w:pStyle w:val="Ttulo2"/>
        <w:rPr>
          <w:rFonts w:eastAsia="Times New Roman"/>
          <w:lang w:eastAsia="es-HN"/>
        </w:rPr>
      </w:pPr>
      <w:bookmarkStart w:id="66" w:name="_Toc40953214"/>
      <w:r w:rsidRPr="0034542F">
        <w:rPr>
          <w:rFonts w:eastAsia="Times New Roman"/>
          <w:lang w:eastAsia="es-HN"/>
        </w:rPr>
        <w:lastRenderedPageBreak/>
        <w:t>Línea 3. Condiciones Biofísicas y Cambio Climático/Temas de investigación</w:t>
      </w:r>
      <w:bookmarkEnd w:id="65"/>
      <w:bookmarkEnd w:id="66"/>
    </w:p>
    <w:p w14:paraId="3CAD6DB1" w14:textId="77777777" w:rsidR="00893C06" w:rsidRDefault="00893C06" w:rsidP="00893C06">
      <w:pPr>
        <w:jc w:val="center"/>
        <w:rPr>
          <w:rFonts w:cs="Arial"/>
          <w:b/>
          <w:szCs w:val="24"/>
        </w:rPr>
      </w:pPr>
    </w:p>
    <w:p w14:paraId="6455EF06" w14:textId="7AD956F0" w:rsidR="00893C06" w:rsidRPr="00767B02" w:rsidRDefault="00893C06" w:rsidP="0004176A">
      <w:pPr>
        <w:pStyle w:val="Ttulo3"/>
        <w:rPr>
          <w:b w:val="0"/>
        </w:rPr>
      </w:pPr>
      <w:bookmarkStart w:id="67" w:name="_Toc40953215"/>
      <w:bookmarkStart w:id="68" w:name="_Toc25678905"/>
      <w:r w:rsidRPr="00117916">
        <w:t>Tema de Investigación</w:t>
      </w:r>
      <w:r w:rsidR="000677CE" w:rsidRPr="00117916">
        <w:t xml:space="preserve"> 24</w:t>
      </w:r>
      <w:r w:rsidR="00C352FF" w:rsidRPr="00117916">
        <w:t xml:space="preserve">. </w:t>
      </w:r>
      <w:r w:rsidRPr="00117916">
        <w:t>Restauración ecológica de zonas impactadas por plagas y enfermedades</w:t>
      </w:r>
      <w:bookmarkEnd w:id="67"/>
      <w:r w:rsidRPr="00C352FF">
        <w:t xml:space="preserve"> </w:t>
      </w:r>
      <w:bookmarkEnd w:id="68"/>
    </w:p>
    <w:p w14:paraId="4FBF9D35" w14:textId="77777777" w:rsidR="00893C06" w:rsidRPr="00E27516" w:rsidRDefault="00893C06" w:rsidP="00893C06">
      <w:pPr>
        <w:rPr>
          <w:rFonts w:cs="Arial"/>
          <w:sz w:val="22"/>
        </w:rPr>
      </w:pPr>
    </w:p>
    <w:p w14:paraId="18F8823E" w14:textId="77777777" w:rsidR="009762C7" w:rsidRDefault="009762C7" w:rsidP="00C91C31">
      <w:pPr>
        <w:pStyle w:val="Prrafodelista"/>
        <w:numPr>
          <w:ilvl w:val="0"/>
          <w:numId w:val="58"/>
        </w:numPr>
        <w:rPr>
          <w:rFonts w:cs="Arial"/>
          <w:b/>
          <w:sz w:val="22"/>
        </w:rPr>
      </w:pPr>
      <w:r w:rsidRPr="00074146">
        <w:rPr>
          <w:rFonts w:cs="Arial"/>
          <w:b/>
          <w:color w:val="000000"/>
          <w:sz w:val="22"/>
        </w:rPr>
        <w:t>Objetivos</w:t>
      </w:r>
    </w:p>
    <w:p w14:paraId="10A9433E" w14:textId="77777777" w:rsidR="009762C7" w:rsidRPr="00E27516" w:rsidRDefault="009762C7" w:rsidP="009762C7">
      <w:pPr>
        <w:pStyle w:val="Prrafodelista"/>
        <w:ind w:left="360"/>
        <w:rPr>
          <w:rFonts w:cs="Arial"/>
          <w:b/>
          <w:sz w:val="22"/>
        </w:rPr>
      </w:pPr>
    </w:p>
    <w:p w14:paraId="48855646" w14:textId="77777777" w:rsidR="009762C7" w:rsidRPr="00E27516" w:rsidRDefault="009762C7" w:rsidP="009762C7">
      <w:pPr>
        <w:rPr>
          <w:rFonts w:cs="Arial"/>
          <w:b/>
          <w:sz w:val="22"/>
        </w:rPr>
      </w:pPr>
      <w:r w:rsidRPr="00E27516">
        <w:rPr>
          <w:rFonts w:cs="Arial"/>
          <w:b/>
          <w:sz w:val="22"/>
          <w:u w:val="single"/>
        </w:rPr>
        <w:t>General</w:t>
      </w:r>
      <w:r w:rsidRPr="00E27516">
        <w:rPr>
          <w:rFonts w:cs="Arial"/>
          <w:b/>
          <w:sz w:val="22"/>
        </w:rPr>
        <w:t>:</w:t>
      </w:r>
    </w:p>
    <w:p w14:paraId="3E4B9079" w14:textId="77777777" w:rsidR="009762C7" w:rsidRDefault="009762C7" w:rsidP="009762C7">
      <w:pPr>
        <w:rPr>
          <w:rFonts w:cs="Arial"/>
          <w:sz w:val="22"/>
        </w:rPr>
      </w:pPr>
    </w:p>
    <w:p w14:paraId="73F25203" w14:textId="77777777" w:rsidR="009762C7" w:rsidRPr="00E27516" w:rsidRDefault="009762C7" w:rsidP="009762C7">
      <w:pPr>
        <w:spacing w:line="360" w:lineRule="auto"/>
        <w:rPr>
          <w:rFonts w:cs="Arial"/>
          <w:sz w:val="22"/>
        </w:rPr>
      </w:pPr>
      <w:r>
        <w:rPr>
          <w:rFonts w:cs="Arial"/>
          <w:sz w:val="22"/>
        </w:rPr>
        <w:t>Evaluar estrategia de restauración en áreas impactadas por plagas y enfermedades, considerando la diversidad florística existente.</w:t>
      </w:r>
    </w:p>
    <w:p w14:paraId="3241380C" w14:textId="77777777" w:rsidR="009762C7" w:rsidRPr="00E27516" w:rsidRDefault="009762C7" w:rsidP="009762C7">
      <w:pPr>
        <w:rPr>
          <w:rFonts w:cs="Arial"/>
          <w:b/>
          <w:sz w:val="22"/>
        </w:rPr>
      </w:pPr>
      <w:r w:rsidRPr="00E27516">
        <w:rPr>
          <w:rFonts w:cs="Arial"/>
          <w:b/>
          <w:sz w:val="22"/>
          <w:u w:val="single"/>
        </w:rPr>
        <w:t>Específicos</w:t>
      </w:r>
      <w:r w:rsidRPr="00E27516">
        <w:rPr>
          <w:rFonts w:cs="Arial"/>
          <w:b/>
          <w:sz w:val="22"/>
        </w:rPr>
        <w:t>:</w:t>
      </w:r>
    </w:p>
    <w:p w14:paraId="0B10010D" w14:textId="77777777" w:rsidR="009762C7" w:rsidRDefault="009762C7" w:rsidP="009762C7">
      <w:pPr>
        <w:rPr>
          <w:rFonts w:cs="Arial"/>
          <w:sz w:val="22"/>
        </w:rPr>
      </w:pPr>
    </w:p>
    <w:p w14:paraId="0004F74A" w14:textId="77777777" w:rsidR="009762C7" w:rsidRPr="00DE2873" w:rsidRDefault="009762C7" w:rsidP="00C91C31">
      <w:pPr>
        <w:pStyle w:val="Prrafodelista"/>
        <w:numPr>
          <w:ilvl w:val="0"/>
          <w:numId w:val="61"/>
        </w:numPr>
        <w:rPr>
          <w:sz w:val="22"/>
        </w:rPr>
      </w:pPr>
      <w:r w:rsidRPr="00DE2873">
        <w:rPr>
          <w:sz w:val="22"/>
        </w:rPr>
        <w:t xml:space="preserve">Identificar los tipos de vegetación del área a restaurar. </w:t>
      </w:r>
    </w:p>
    <w:p w14:paraId="598F81C3" w14:textId="77777777" w:rsidR="009762C7" w:rsidRPr="00C06B24" w:rsidRDefault="009762C7" w:rsidP="009762C7">
      <w:pPr>
        <w:pStyle w:val="Prrafodelista"/>
        <w:rPr>
          <w:sz w:val="22"/>
        </w:rPr>
      </w:pPr>
    </w:p>
    <w:p w14:paraId="7171F24D" w14:textId="77777777" w:rsidR="009762C7" w:rsidRPr="00DE2873" w:rsidRDefault="009762C7" w:rsidP="00C91C31">
      <w:pPr>
        <w:pStyle w:val="Prrafodelista"/>
        <w:numPr>
          <w:ilvl w:val="0"/>
          <w:numId w:val="61"/>
        </w:numPr>
        <w:rPr>
          <w:sz w:val="22"/>
        </w:rPr>
      </w:pPr>
      <w:r w:rsidRPr="00DE2873">
        <w:rPr>
          <w:sz w:val="22"/>
        </w:rPr>
        <w:t>Proponer las acciones o métodos de restauración ecológica adecuada al sitio.</w:t>
      </w:r>
    </w:p>
    <w:p w14:paraId="3B696138" w14:textId="77777777" w:rsidR="009762C7" w:rsidRDefault="009762C7" w:rsidP="009762C7">
      <w:pPr>
        <w:rPr>
          <w:rFonts w:cs="Arial"/>
          <w:sz w:val="22"/>
        </w:rPr>
      </w:pPr>
    </w:p>
    <w:p w14:paraId="54C374E3" w14:textId="77777777" w:rsidR="009762C7" w:rsidRDefault="009762C7" w:rsidP="00C91C31">
      <w:pPr>
        <w:pStyle w:val="Prrafodelista"/>
        <w:numPr>
          <w:ilvl w:val="0"/>
          <w:numId w:val="58"/>
        </w:numPr>
        <w:rPr>
          <w:rFonts w:cs="Arial"/>
          <w:b/>
          <w:sz w:val="22"/>
        </w:rPr>
      </w:pPr>
      <w:r w:rsidRPr="00074146">
        <w:rPr>
          <w:rFonts w:cs="Arial"/>
          <w:b/>
          <w:color w:val="000000"/>
          <w:sz w:val="22"/>
        </w:rPr>
        <w:t>Metodología</w:t>
      </w:r>
    </w:p>
    <w:p w14:paraId="6968169B" w14:textId="77777777" w:rsidR="009762C7" w:rsidRDefault="009762C7" w:rsidP="009762C7">
      <w:pPr>
        <w:rPr>
          <w:rFonts w:cs="Arial"/>
          <w:sz w:val="22"/>
        </w:rPr>
      </w:pPr>
    </w:p>
    <w:p w14:paraId="593838F6" w14:textId="77777777" w:rsidR="009762C7" w:rsidRPr="00DE2873" w:rsidRDefault="009762C7" w:rsidP="00C91C31">
      <w:pPr>
        <w:pStyle w:val="Prrafodelista"/>
        <w:numPr>
          <w:ilvl w:val="0"/>
          <w:numId w:val="60"/>
        </w:numPr>
        <w:spacing w:line="360" w:lineRule="auto"/>
        <w:rPr>
          <w:rFonts w:cs="Arial"/>
          <w:sz w:val="22"/>
        </w:rPr>
      </w:pPr>
      <w:r w:rsidRPr="00DE2873">
        <w:rPr>
          <w:rFonts w:cs="Arial"/>
          <w:sz w:val="22"/>
        </w:rPr>
        <w:t>Identificar y caracterizar la vegetación (nativa y/o remanente) a través de su composición, estructura e índices de diversidad florística en las zonas seleccionadas.</w:t>
      </w:r>
    </w:p>
    <w:p w14:paraId="5CEE0A7C" w14:textId="77777777" w:rsidR="009762C7" w:rsidRPr="00DE2873" w:rsidRDefault="009762C7" w:rsidP="00C91C31">
      <w:pPr>
        <w:pStyle w:val="Prrafodelista"/>
        <w:numPr>
          <w:ilvl w:val="0"/>
          <w:numId w:val="60"/>
        </w:numPr>
        <w:spacing w:line="360" w:lineRule="auto"/>
        <w:rPr>
          <w:rFonts w:cs="Arial"/>
          <w:sz w:val="22"/>
        </w:rPr>
      </w:pPr>
      <w:r w:rsidRPr="00DE2873">
        <w:rPr>
          <w:rFonts w:cs="Arial"/>
          <w:sz w:val="22"/>
        </w:rPr>
        <w:t>Revisión de literatura de la zona de estudio.</w:t>
      </w:r>
    </w:p>
    <w:p w14:paraId="33151E13" w14:textId="77777777" w:rsidR="009762C7" w:rsidRPr="00DE2873" w:rsidRDefault="009762C7" w:rsidP="00C91C31">
      <w:pPr>
        <w:pStyle w:val="Prrafodelista"/>
        <w:numPr>
          <w:ilvl w:val="0"/>
          <w:numId w:val="60"/>
        </w:numPr>
        <w:spacing w:line="360" w:lineRule="auto"/>
        <w:rPr>
          <w:rFonts w:cs="Arial"/>
          <w:sz w:val="22"/>
        </w:rPr>
      </w:pPr>
      <w:r w:rsidRPr="00DE2873">
        <w:rPr>
          <w:rFonts w:cs="Arial"/>
          <w:sz w:val="22"/>
        </w:rPr>
        <w:t xml:space="preserve">Herramientas de: Estudio y comparación de métodos de restauración </w:t>
      </w:r>
    </w:p>
    <w:p w14:paraId="4C2F8F60" w14:textId="77777777" w:rsidR="009762C7" w:rsidRPr="00E27516" w:rsidRDefault="009762C7" w:rsidP="009762C7">
      <w:pPr>
        <w:rPr>
          <w:rFonts w:cs="Arial"/>
          <w:sz w:val="22"/>
        </w:rPr>
      </w:pPr>
    </w:p>
    <w:p w14:paraId="579C32DC" w14:textId="77777777" w:rsidR="009762C7" w:rsidRDefault="009762C7" w:rsidP="00C91C31">
      <w:pPr>
        <w:pStyle w:val="Prrafodelista"/>
        <w:numPr>
          <w:ilvl w:val="0"/>
          <w:numId w:val="58"/>
        </w:numPr>
        <w:rPr>
          <w:rFonts w:cs="Arial"/>
          <w:b/>
          <w:sz w:val="22"/>
        </w:rPr>
      </w:pPr>
      <w:r w:rsidRPr="00074146">
        <w:rPr>
          <w:rFonts w:cs="Arial"/>
          <w:b/>
          <w:color w:val="000000"/>
          <w:sz w:val="22"/>
        </w:rPr>
        <w:t>Resultados</w:t>
      </w:r>
      <w:r>
        <w:rPr>
          <w:rFonts w:cs="Arial"/>
          <w:b/>
          <w:sz w:val="22"/>
        </w:rPr>
        <w:t xml:space="preserve"> Esperados</w:t>
      </w:r>
    </w:p>
    <w:p w14:paraId="1E580BB9" w14:textId="77777777" w:rsidR="009762C7" w:rsidRDefault="009762C7" w:rsidP="009762C7">
      <w:pPr>
        <w:pStyle w:val="Prrafodelista"/>
        <w:ind w:left="360"/>
        <w:rPr>
          <w:rFonts w:cs="Arial"/>
          <w:b/>
          <w:sz w:val="22"/>
        </w:rPr>
      </w:pPr>
    </w:p>
    <w:p w14:paraId="32C67DF7" w14:textId="77777777" w:rsidR="009762C7" w:rsidRPr="00DE2873" w:rsidRDefault="009762C7" w:rsidP="00C91C31">
      <w:pPr>
        <w:pStyle w:val="Prrafodelista"/>
        <w:numPr>
          <w:ilvl w:val="0"/>
          <w:numId w:val="59"/>
        </w:numPr>
        <w:spacing w:line="360" w:lineRule="auto"/>
        <w:rPr>
          <w:rFonts w:cs="Arial"/>
          <w:sz w:val="22"/>
        </w:rPr>
      </w:pPr>
      <w:r w:rsidRPr="00DE2873">
        <w:rPr>
          <w:rFonts w:cs="Arial"/>
          <w:sz w:val="22"/>
        </w:rPr>
        <w:t>Identificada y caracterizada el tipo de vegetación del sitio por su composición y diversidad.</w:t>
      </w:r>
    </w:p>
    <w:p w14:paraId="03DB4AB2" w14:textId="77777777" w:rsidR="009762C7" w:rsidRPr="00DE2873" w:rsidRDefault="009762C7" w:rsidP="00C91C31">
      <w:pPr>
        <w:pStyle w:val="Prrafodelista"/>
        <w:numPr>
          <w:ilvl w:val="0"/>
          <w:numId w:val="59"/>
        </w:numPr>
        <w:spacing w:line="360" w:lineRule="auto"/>
        <w:rPr>
          <w:rFonts w:cs="Arial"/>
          <w:sz w:val="22"/>
        </w:rPr>
      </w:pPr>
      <w:r w:rsidRPr="00DE2873">
        <w:rPr>
          <w:rFonts w:cs="Arial"/>
          <w:sz w:val="22"/>
        </w:rPr>
        <w:t>Propuesta de modelo de restauración del sitio socializada con expertos y pobladores cercanos al sitio.</w:t>
      </w:r>
    </w:p>
    <w:p w14:paraId="0ECD399A" w14:textId="77777777" w:rsidR="009762C7" w:rsidRDefault="009762C7" w:rsidP="009762C7"/>
    <w:p w14:paraId="72277F7E" w14:textId="77777777" w:rsidR="009762C7" w:rsidRPr="00B71A09" w:rsidRDefault="009762C7" w:rsidP="00C91C31">
      <w:pPr>
        <w:pStyle w:val="Prrafodelista"/>
        <w:numPr>
          <w:ilvl w:val="0"/>
          <w:numId w:val="58"/>
        </w:numPr>
        <w:rPr>
          <w:rFonts w:eastAsia="Arial Unicode MS" w:cs="Arial"/>
          <w:b/>
          <w:sz w:val="22"/>
        </w:rPr>
      </w:pPr>
      <w:r w:rsidRPr="00B71A09">
        <w:rPr>
          <w:rFonts w:eastAsia="Arial Unicode MS" w:cs="Arial"/>
          <w:b/>
          <w:sz w:val="22"/>
        </w:rPr>
        <w:t>Perfil de la Entidad y del Profesional o Profesionales</w:t>
      </w:r>
    </w:p>
    <w:p w14:paraId="7052E79A" w14:textId="77777777" w:rsidR="009762C7" w:rsidRPr="007A358D" w:rsidRDefault="009762C7" w:rsidP="009762C7">
      <w:pPr>
        <w:pStyle w:val="Prrafodelista"/>
        <w:ind w:left="360"/>
        <w:rPr>
          <w:rFonts w:eastAsia="Arial Unicode MS" w:cs="Arial"/>
          <w:b/>
          <w:sz w:val="22"/>
        </w:rPr>
      </w:pPr>
    </w:p>
    <w:p w14:paraId="378BEF43" w14:textId="77777777" w:rsidR="009762C7" w:rsidRPr="007A358D" w:rsidRDefault="009762C7" w:rsidP="009762C7">
      <w:pPr>
        <w:spacing w:line="360" w:lineRule="auto"/>
        <w:rPr>
          <w:rFonts w:eastAsia="Arial Unicode MS" w:cs="Arial"/>
          <w:sz w:val="22"/>
        </w:rPr>
      </w:pPr>
      <w:r w:rsidRPr="007A358D">
        <w:rPr>
          <w:rFonts w:eastAsia="Arial Unicode MS" w:cs="Arial"/>
          <w:sz w:val="22"/>
        </w:rPr>
        <w:t>La institución interesada en desarrollar el estudio deberá estar vinculada con el sector forestal ya sea en lo académico, investigativo o productivo, con 10 años de experiencia en el manejo de plagas y enfermedades forestales</w:t>
      </w:r>
      <w:r>
        <w:rPr>
          <w:rFonts w:eastAsia="Arial Unicode MS" w:cs="Arial"/>
          <w:sz w:val="22"/>
        </w:rPr>
        <w:t xml:space="preserve"> y Manejo Forestal, Ecología de Paisajes y Biología de la Conservación</w:t>
      </w:r>
      <w:r w:rsidRPr="007A358D">
        <w:rPr>
          <w:rFonts w:eastAsia="Arial Unicode MS" w:cs="Arial"/>
          <w:sz w:val="22"/>
        </w:rPr>
        <w:t>; el equipo técnico con formación profesional universitaria en ciencias forestales, ambientales o biológicas</w:t>
      </w:r>
      <w:r>
        <w:rPr>
          <w:rFonts w:eastAsia="Arial Unicode MS" w:cs="Arial"/>
          <w:sz w:val="22"/>
        </w:rPr>
        <w:t>/Agronómicas</w:t>
      </w:r>
      <w:r w:rsidRPr="007A358D">
        <w:rPr>
          <w:rFonts w:eastAsia="Arial Unicode MS" w:cs="Arial"/>
          <w:sz w:val="22"/>
        </w:rPr>
        <w:t xml:space="preserve">, con postgrado en ciencias forestales y/o ambientales; con 10 años de experiencia en investigaciones en materia de la </w:t>
      </w:r>
      <w:r>
        <w:rPr>
          <w:rFonts w:eastAsia="Arial Unicode MS" w:cs="Arial"/>
          <w:sz w:val="22"/>
        </w:rPr>
        <w:t>S</w:t>
      </w:r>
      <w:r w:rsidRPr="007A358D">
        <w:rPr>
          <w:rFonts w:eastAsia="Arial Unicode MS" w:cs="Arial"/>
          <w:sz w:val="22"/>
        </w:rPr>
        <w:t>alu</w:t>
      </w:r>
      <w:r>
        <w:rPr>
          <w:rFonts w:eastAsia="Arial Unicode MS" w:cs="Arial"/>
          <w:sz w:val="22"/>
        </w:rPr>
        <w:t>d y Sanidad F</w:t>
      </w:r>
      <w:r w:rsidRPr="007A358D">
        <w:rPr>
          <w:rFonts w:eastAsia="Arial Unicode MS" w:cs="Arial"/>
          <w:sz w:val="22"/>
        </w:rPr>
        <w:t>orestal</w:t>
      </w:r>
      <w:r>
        <w:rPr>
          <w:rFonts w:eastAsia="Arial Unicode MS" w:cs="Arial"/>
          <w:sz w:val="22"/>
        </w:rPr>
        <w:t xml:space="preserve"> y Manejo Forestal Sostenible y Biología de la Conservación. </w:t>
      </w:r>
    </w:p>
    <w:p w14:paraId="0E66C1F9" w14:textId="77777777" w:rsidR="009762C7" w:rsidRDefault="009762C7" w:rsidP="009762C7">
      <w:pPr>
        <w:pStyle w:val="NormalWeb"/>
        <w:spacing w:before="0" w:beforeAutospacing="0" w:after="0" w:afterAutospacing="0" w:line="360" w:lineRule="auto"/>
        <w:ind w:left="1080"/>
        <w:jc w:val="both"/>
        <w:rPr>
          <w:rFonts w:ascii="Arial" w:hAnsi="Arial" w:cs="Arial"/>
          <w:b/>
          <w:bCs/>
          <w:color w:val="000000"/>
          <w:sz w:val="22"/>
          <w:szCs w:val="22"/>
        </w:rPr>
      </w:pPr>
    </w:p>
    <w:p w14:paraId="172C1EC3" w14:textId="77777777" w:rsidR="009762C7" w:rsidRDefault="009762C7" w:rsidP="00C91C31">
      <w:pPr>
        <w:pStyle w:val="Prrafodelista"/>
        <w:numPr>
          <w:ilvl w:val="0"/>
          <w:numId w:val="58"/>
        </w:numPr>
        <w:rPr>
          <w:rFonts w:eastAsia="Arial Unicode MS" w:cs="Arial"/>
          <w:b/>
        </w:rPr>
      </w:pPr>
      <w:r w:rsidRPr="00074146">
        <w:rPr>
          <w:rFonts w:cs="Arial"/>
          <w:b/>
          <w:color w:val="000000"/>
          <w:sz w:val="22"/>
        </w:rPr>
        <w:lastRenderedPageBreak/>
        <w:t>Materiales</w:t>
      </w:r>
      <w:r w:rsidRPr="00432054">
        <w:rPr>
          <w:rFonts w:eastAsia="Arial Unicode MS" w:cs="Arial"/>
          <w:b/>
        </w:rPr>
        <w:t xml:space="preserve"> e Insumos Requeridos</w:t>
      </w:r>
    </w:p>
    <w:p w14:paraId="12A4E640" w14:textId="77777777" w:rsidR="009762C7" w:rsidRDefault="009762C7" w:rsidP="009762C7">
      <w:pPr>
        <w:spacing w:line="360" w:lineRule="auto"/>
        <w:rPr>
          <w:rFonts w:eastAsia="Arial Unicode MS" w:cs="Arial"/>
        </w:rPr>
      </w:pPr>
      <w:r w:rsidRPr="002E0184">
        <w:rPr>
          <w:rFonts w:eastAsia="Arial Unicode MS" w:cs="Arial"/>
        </w:rPr>
        <w:t>Centro de registro y análisis de datos con equipamiento de informática (Software y Hardware) y de oficina; equipo de medición dasométrico, literatura sobre métodos de restauración ecológica, materiales de oficina y de campo.</w:t>
      </w:r>
    </w:p>
    <w:p w14:paraId="5B21DCB2" w14:textId="77777777" w:rsidR="009762C7" w:rsidRDefault="009762C7" w:rsidP="009762C7">
      <w:pPr>
        <w:spacing w:line="360" w:lineRule="auto"/>
      </w:pPr>
    </w:p>
    <w:p w14:paraId="3D1C8263" w14:textId="77777777" w:rsidR="009762C7" w:rsidRDefault="009762C7" w:rsidP="00C91C31">
      <w:pPr>
        <w:pStyle w:val="Prrafodelista"/>
        <w:numPr>
          <w:ilvl w:val="0"/>
          <w:numId w:val="58"/>
        </w:numPr>
        <w:rPr>
          <w:rFonts w:cs="Arial"/>
          <w:b/>
          <w:bCs/>
          <w:color w:val="000000"/>
          <w:sz w:val="22"/>
        </w:rPr>
      </w:pPr>
      <w:r w:rsidRPr="00DA2B38">
        <w:rPr>
          <w:rFonts w:cs="Arial"/>
          <w:b/>
          <w:bCs/>
          <w:color w:val="000000"/>
          <w:sz w:val="22"/>
        </w:rPr>
        <w:t>Cronograma de Actividades</w:t>
      </w:r>
    </w:p>
    <w:p w14:paraId="09C2F51F" w14:textId="77777777" w:rsidR="009762C7" w:rsidRPr="003203D2" w:rsidRDefault="009762C7" w:rsidP="009762C7">
      <w:pPr>
        <w:spacing w:line="360" w:lineRule="auto"/>
        <w:rPr>
          <w:sz w:val="22"/>
          <w:lang w:val="es-ES"/>
        </w:rPr>
      </w:pPr>
      <w:r w:rsidRPr="003203D2">
        <w:rPr>
          <w:sz w:val="22"/>
          <w:lang w:val="es-ES"/>
        </w:rPr>
        <w:t>Las actividades están contempladas llevarse a cabo bajo el siguiente cronograma de acciones:</w:t>
      </w:r>
    </w:p>
    <w:tbl>
      <w:tblPr>
        <w:tblW w:w="9488" w:type="dxa"/>
        <w:tblLayout w:type="fixed"/>
        <w:tblCellMar>
          <w:left w:w="70" w:type="dxa"/>
          <w:right w:w="70" w:type="dxa"/>
        </w:tblCellMar>
        <w:tblLook w:val="04A0" w:firstRow="1" w:lastRow="0" w:firstColumn="1" w:lastColumn="0" w:noHBand="0" w:noVBand="1"/>
      </w:tblPr>
      <w:tblGrid>
        <w:gridCol w:w="3818"/>
        <w:gridCol w:w="567"/>
        <w:gridCol w:w="567"/>
        <w:gridCol w:w="567"/>
        <w:gridCol w:w="567"/>
        <w:gridCol w:w="567"/>
        <w:gridCol w:w="567"/>
        <w:gridCol w:w="567"/>
        <w:gridCol w:w="567"/>
        <w:gridCol w:w="567"/>
        <w:gridCol w:w="567"/>
      </w:tblGrid>
      <w:tr w:rsidR="009762C7" w:rsidRPr="00465B81" w14:paraId="35490C34" w14:textId="77777777" w:rsidTr="00352DCA">
        <w:trPr>
          <w:trHeight w:val="600"/>
        </w:trPr>
        <w:tc>
          <w:tcPr>
            <w:tcW w:w="38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B5AB1B" w14:textId="77777777" w:rsidR="009762C7" w:rsidRPr="002D6442" w:rsidRDefault="009762C7" w:rsidP="00352DCA">
            <w:pPr>
              <w:jc w:val="center"/>
              <w:rPr>
                <w:rFonts w:eastAsia="Times New Roman" w:cs="Arial"/>
                <w:b/>
                <w:color w:val="000000"/>
                <w:sz w:val="18"/>
                <w:szCs w:val="18"/>
                <w:lang w:eastAsia="es-HN"/>
              </w:rPr>
            </w:pPr>
            <w:r w:rsidRPr="002D6442">
              <w:rPr>
                <w:rFonts w:eastAsia="Times New Roman" w:cs="Arial"/>
                <w:b/>
                <w:color w:val="000000"/>
                <w:sz w:val="18"/>
                <w:szCs w:val="18"/>
                <w:lang w:val="es-ES" w:eastAsia="es-HN"/>
              </w:rPr>
              <w:t>Actividades</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1C720B3E"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1</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5E261A98"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2</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76D72796"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3</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371694B0"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4</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7852ECB1"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5</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204F2A74"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6</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181C6A34"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7</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1522FA00"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8</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79DD92CF"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9</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445613F9"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10</w:t>
            </w:r>
          </w:p>
        </w:tc>
      </w:tr>
      <w:tr w:rsidR="009762C7" w:rsidRPr="00465B81" w14:paraId="342012B0" w14:textId="77777777" w:rsidTr="00352DCA">
        <w:trPr>
          <w:trHeight w:val="89"/>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4E65EB13"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val="es-ES" w:eastAsia="es-HN"/>
              </w:rPr>
              <w:t xml:space="preserve">Revisión bibliográfica  </w:t>
            </w:r>
          </w:p>
        </w:tc>
        <w:tc>
          <w:tcPr>
            <w:tcW w:w="567" w:type="dxa"/>
            <w:tcBorders>
              <w:top w:val="nil"/>
              <w:left w:val="nil"/>
              <w:bottom w:val="single" w:sz="4" w:space="0" w:color="auto"/>
              <w:right w:val="single" w:sz="4" w:space="0" w:color="auto"/>
            </w:tcBorders>
            <w:shd w:val="clear" w:color="auto" w:fill="0070C0"/>
            <w:vAlign w:val="center"/>
            <w:hideMark/>
          </w:tcPr>
          <w:p w14:paraId="36F81CF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677CA44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33B7CCA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2D3302B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18FC6E2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271B1DD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5655BAF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31F2967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4282E29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323B9DC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39699D87" w14:textId="77777777" w:rsidTr="00352DCA">
        <w:trPr>
          <w:trHeight w:val="29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4D79C367" w14:textId="77777777" w:rsidR="009762C7" w:rsidRPr="002D6442" w:rsidRDefault="009762C7" w:rsidP="00352DCA">
            <w:pPr>
              <w:rPr>
                <w:rFonts w:eastAsia="Times New Roman" w:cs="Arial"/>
                <w:bCs/>
                <w:color w:val="000000"/>
                <w:sz w:val="18"/>
                <w:szCs w:val="18"/>
                <w:lang w:eastAsia="es-HN"/>
              </w:rPr>
            </w:pPr>
            <w:r w:rsidRPr="002D6442">
              <w:rPr>
                <w:rFonts w:eastAsia="Times New Roman" w:cs="Arial"/>
                <w:bCs/>
                <w:color w:val="000000"/>
                <w:sz w:val="18"/>
                <w:szCs w:val="18"/>
                <w:lang w:eastAsia="es-HN"/>
              </w:rPr>
              <w:t>Elaboración de propuesta</w:t>
            </w:r>
            <w:r>
              <w:rPr>
                <w:rFonts w:eastAsia="Times New Roman" w:cs="Arial"/>
                <w:bCs/>
                <w:color w:val="000000"/>
                <w:sz w:val="18"/>
                <w:szCs w:val="18"/>
                <w:lang w:eastAsia="es-HN"/>
              </w:rPr>
              <w:t xml:space="preserve"> para selección de sitio a estudiar</w:t>
            </w:r>
          </w:p>
        </w:tc>
        <w:tc>
          <w:tcPr>
            <w:tcW w:w="567" w:type="dxa"/>
            <w:tcBorders>
              <w:top w:val="nil"/>
              <w:left w:val="nil"/>
              <w:bottom w:val="single" w:sz="4" w:space="0" w:color="auto"/>
              <w:right w:val="single" w:sz="4" w:space="0" w:color="auto"/>
            </w:tcBorders>
            <w:shd w:val="clear" w:color="auto" w:fill="0070C0"/>
            <w:vAlign w:val="center"/>
            <w:hideMark/>
          </w:tcPr>
          <w:p w14:paraId="534A1B9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0070C0"/>
            <w:vAlign w:val="center"/>
            <w:hideMark/>
          </w:tcPr>
          <w:p w14:paraId="5D121DA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1B08F57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41BE005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311F09B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0EC415E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1389451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142D4F9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2953167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7391BF6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637CD7C1" w14:textId="77777777" w:rsidTr="00352DCA">
        <w:trPr>
          <w:trHeight w:val="520"/>
        </w:trPr>
        <w:tc>
          <w:tcPr>
            <w:tcW w:w="3818" w:type="dxa"/>
            <w:tcBorders>
              <w:top w:val="nil"/>
              <w:left w:val="single" w:sz="8" w:space="0" w:color="auto"/>
              <w:bottom w:val="single" w:sz="4" w:space="0" w:color="auto"/>
              <w:right w:val="single" w:sz="4" w:space="0" w:color="auto"/>
            </w:tcBorders>
            <w:shd w:val="clear" w:color="auto" w:fill="auto"/>
            <w:vAlign w:val="center"/>
          </w:tcPr>
          <w:p w14:paraId="23CD114C"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 xml:space="preserve">Fase de campo: identificación y caracterización de la vegetación </w:t>
            </w:r>
          </w:p>
        </w:tc>
        <w:tc>
          <w:tcPr>
            <w:tcW w:w="567" w:type="dxa"/>
            <w:tcBorders>
              <w:top w:val="nil"/>
              <w:left w:val="nil"/>
              <w:bottom w:val="single" w:sz="4" w:space="0" w:color="auto"/>
              <w:right w:val="single" w:sz="4" w:space="0" w:color="auto"/>
            </w:tcBorders>
            <w:shd w:val="clear" w:color="auto" w:fill="auto"/>
            <w:vAlign w:val="center"/>
            <w:hideMark/>
          </w:tcPr>
          <w:p w14:paraId="0D1D4E8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38595FB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0070C0"/>
            <w:vAlign w:val="center"/>
            <w:hideMark/>
          </w:tcPr>
          <w:p w14:paraId="57B8BEF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0070C0"/>
            <w:vAlign w:val="center"/>
            <w:hideMark/>
          </w:tcPr>
          <w:p w14:paraId="65824C3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0070C0"/>
            <w:vAlign w:val="center"/>
            <w:hideMark/>
          </w:tcPr>
          <w:p w14:paraId="52B2AEF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2BEE795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76B2E3D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47DC718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6EFBEC3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51A2895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4C7EE480" w14:textId="77777777" w:rsidTr="00352DCA">
        <w:trPr>
          <w:trHeight w:val="63"/>
        </w:trPr>
        <w:tc>
          <w:tcPr>
            <w:tcW w:w="3818" w:type="dxa"/>
            <w:tcBorders>
              <w:top w:val="nil"/>
              <w:left w:val="single" w:sz="8" w:space="0" w:color="auto"/>
              <w:bottom w:val="single" w:sz="4" w:space="0" w:color="auto"/>
              <w:right w:val="single" w:sz="4" w:space="0" w:color="auto"/>
            </w:tcBorders>
            <w:shd w:val="clear" w:color="auto" w:fill="auto"/>
            <w:vAlign w:val="center"/>
          </w:tcPr>
          <w:p w14:paraId="476DE393"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Procesamiento de datos</w:t>
            </w:r>
          </w:p>
        </w:tc>
        <w:tc>
          <w:tcPr>
            <w:tcW w:w="567" w:type="dxa"/>
            <w:tcBorders>
              <w:top w:val="nil"/>
              <w:left w:val="nil"/>
              <w:bottom w:val="single" w:sz="4" w:space="0" w:color="auto"/>
              <w:right w:val="single" w:sz="4" w:space="0" w:color="auto"/>
            </w:tcBorders>
            <w:shd w:val="clear" w:color="auto" w:fill="auto"/>
            <w:vAlign w:val="center"/>
            <w:hideMark/>
          </w:tcPr>
          <w:p w14:paraId="5DC05DC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37DACAA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5F9C377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070893D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0070C0"/>
            <w:vAlign w:val="center"/>
            <w:hideMark/>
          </w:tcPr>
          <w:p w14:paraId="6F1B8C9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0070C0"/>
            <w:vAlign w:val="center"/>
            <w:hideMark/>
          </w:tcPr>
          <w:p w14:paraId="0EEE857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6F8391B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257A88C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68DF009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4E2715D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3B591E00" w14:textId="77777777" w:rsidTr="00352DCA">
        <w:trPr>
          <w:trHeight w:val="520"/>
        </w:trPr>
        <w:tc>
          <w:tcPr>
            <w:tcW w:w="3818" w:type="dxa"/>
            <w:tcBorders>
              <w:top w:val="nil"/>
              <w:left w:val="single" w:sz="8" w:space="0" w:color="auto"/>
              <w:bottom w:val="single" w:sz="4" w:space="0" w:color="auto"/>
              <w:right w:val="single" w:sz="4" w:space="0" w:color="auto"/>
            </w:tcBorders>
            <w:shd w:val="clear" w:color="auto" w:fill="auto"/>
            <w:vAlign w:val="center"/>
          </w:tcPr>
          <w:p w14:paraId="3B10F032"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 xml:space="preserve">Estudio de técnicas de restauración </w:t>
            </w:r>
          </w:p>
        </w:tc>
        <w:tc>
          <w:tcPr>
            <w:tcW w:w="567" w:type="dxa"/>
            <w:tcBorders>
              <w:top w:val="nil"/>
              <w:left w:val="nil"/>
              <w:bottom w:val="single" w:sz="4" w:space="0" w:color="auto"/>
              <w:right w:val="single" w:sz="4" w:space="0" w:color="auto"/>
            </w:tcBorders>
            <w:shd w:val="clear" w:color="auto" w:fill="auto"/>
            <w:noWrap/>
            <w:vAlign w:val="bottom"/>
            <w:hideMark/>
          </w:tcPr>
          <w:p w14:paraId="13DB8502"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678A653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4359870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5C9E238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0070C0"/>
            <w:vAlign w:val="center"/>
            <w:hideMark/>
          </w:tcPr>
          <w:p w14:paraId="39C517C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0070C0"/>
            <w:vAlign w:val="center"/>
            <w:hideMark/>
          </w:tcPr>
          <w:p w14:paraId="592D25A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0070C0"/>
            <w:vAlign w:val="center"/>
            <w:hideMark/>
          </w:tcPr>
          <w:p w14:paraId="340B1A2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0070C0"/>
            <w:vAlign w:val="center"/>
            <w:hideMark/>
          </w:tcPr>
          <w:p w14:paraId="28F79F9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3EB13D2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3083622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02D091A0" w14:textId="77777777" w:rsidTr="00352DCA">
        <w:trPr>
          <w:trHeight w:val="158"/>
        </w:trPr>
        <w:tc>
          <w:tcPr>
            <w:tcW w:w="3818" w:type="dxa"/>
            <w:tcBorders>
              <w:top w:val="nil"/>
              <w:left w:val="single" w:sz="8" w:space="0" w:color="auto"/>
              <w:bottom w:val="single" w:sz="4" w:space="0" w:color="auto"/>
              <w:right w:val="single" w:sz="4" w:space="0" w:color="auto"/>
            </w:tcBorders>
            <w:shd w:val="clear" w:color="auto" w:fill="auto"/>
            <w:vAlign w:val="center"/>
          </w:tcPr>
          <w:p w14:paraId="64E0C9CD"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Propuesta de modelo de selección de restauración del sitio</w:t>
            </w:r>
          </w:p>
        </w:tc>
        <w:tc>
          <w:tcPr>
            <w:tcW w:w="567" w:type="dxa"/>
            <w:tcBorders>
              <w:top w:val="nil"/>
              <w:left w:val="nil"/>
              <w:bottom w:val="single" w:sz="4" w:space="0" w:color="auto"/>
              <w:right w:val="single" w:sz="4" w:space="0" w:color="auto"/>
            </w:tcBorders>
            <w:shd w:val="clear" w:color="auto" w:fill="auto"/>
            <w:vAlign w:val="center"/>
            <w:hideMark/>
          </w:tcPr>
          <w:p w14:paraId="1EAABB9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16EAEB2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4D4B9DC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68F0524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6692359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121F48C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553819D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0070C0"/>
            <w:vAlign w:val="center"/>
            <w:hideMark/>
          </w:tcPr>
          <w:p w14:paraId="644335C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0070C0"/>
            <w:vAlign w:val="center"/>
            <w:hideMark/>
          </w:tcPr>
          <w:p w14:paraId="0171E3E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0070C0"/>
            <w:vAlign w:val="center"/>
            <w:hideMark/>
          </w:tcPr>
          <w:p w14:paraId="09404CD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7697EA5A" w14:textId="77777777" w:rsidTr="00352DCA">
        <w:trPr>
          <w:trHeight w:val="178"/>
        </w:trPr>
        <w:tc>
          <w:tcPr>
            <w:tcW w:w="3818" w:type="dxa"/>
            <w:tcBorders>
              <w:top w:val="nil"/>
              <w:left w:val="single" w:sz="8" w:space="0" w:color="auto"/>
              <w:bottom w:val="single" w:sz="4" w:space="0" w:color="auto"/>
              <w:right w:val="single" w:sz="4" w:space="0" w:color="auto"/>
            </w:tcBorders>
            <w:shd w:val="clear" w:color="auto" w:fill="auto"/>
            <w:vAlign w:val="center"/>
          </w:tcPr>
          <w:p w14:paraId="166F6AFA"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Entrega de resultados.</w:t>
            </w:r>
          </w:p>
        </w:tc>
        <w:tc>
          <w:tcPr>
            <w:tcW w:w="567" w:type="dxa"/>
            <w:tcBorders>
              <w:top w:val="nil"/>
              <w:left w:val="nil"/>
              <w:bottom w:val="single" w:sz="4" w:space="0" w:color="auto"/>
              <w:right w:val="single" w:sz="4" w:space="0" w:color="auto"/>
            </w:tcBorders>
            <w:shd w:val="clear" w:color="auto" w:fill="auto"/>
            <w:vAlign w:val="center"/>
            <w:hideMark/>
          </w:tcPr>
          <w:p w14:paraId="4B67AB5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6325D9E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3E253D3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35AB7AE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0E976BD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6210716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2BDBE1B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2D6E62F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auto"/>
            <w:vAlign w:val="center"/>
            <w:hideMark/>
          </w:tcPr>
          <w:p w14:paraId="7ED7C73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567" w:type="dxa"/>
            <w:tcBorders>
              <w:top w:val="nil"/>
              <w:left w:val="nil"/>
              <w:bottom w:val="single" w:sz="4" w:space="0" w:color="auto"/>
              <w:right w:val="single" w:sz="4" w:space="0" w:color="auto"/>
            </w:tcBorders>
            <w:shd w:val="clear" w:color="auto" w:fill="0070C0"/>
            <w:vAlign w:val="center"/>
            <w:hideMark/>
          </w:tcPr>
          <w:p w14:paraId="3702843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bl>
    <w:p w14:paraId="3D0688DD" w14:textId="77777777" w:rsidR="009762C7" w:rsidRDefault="009762C7" w:rsidP="009762C7">
      <w:pPr>
        <w:pStyle w:val="NormalWeb"/>
        <w:spacing w:before="0" w:beforeAutospacing="0" w:after="0" w:afterAutospacing="0" w:line="360" w:lineRule="auto"/>
        <w:jc w:val="both"/>
        <w:rPr>
          <w:rFonts w:ascii="Arial" w:hAnsi="Arial" w:cs="Arial"/>
          <w:b/>
          <w:bCs/>
          <w:color w:val="000000"/>
          <w:sz w:val="22"/>
          <w:szCs w:val="22"/>
        </w:rPr>
      </w:pPr>
    </w:p>
    <w:p w14:paraId="3EBD5E07" w14:textId="77777777" w:rsidR="009762C7" w:rsidRPr="00074146" w:rsidRDefault="009762C7" w:rsidP="00C91C31">
      <w:pPr>
        <w:pStyle w:val="Prrafodelista"/>
        <w:numPr>
          <w:ilvl w:val="0"/>
          <w:numId w:val="58"/>
        </w:numPr>
      </w:pPr>
      <w:r w:rsidRPr="00074146">
        <w:rPr>
          <w:rFonts w:cs="Arial"/>
          <w:b/>
          <w:bCs/>
          <w:color w:val="000000"/>
          <w:sz w:val="22"/>
        </w:rPr>
        <w:t>Presupuesto</w:t>
      </w:r>
      <w:r w:rsidRPr="00074146">
        <w:rPr>
          <w:rFonts w:cs="Arial"/>
          <w:b/>
          <w:sz w:val="22"/>
        </w:rPr>
        <w:t xml:space="preserve"> Estimado: </w:t>
      </w:r>
    </w:p>
    <w:p w14:paraId="01CD00EC" w14:textId="77777777" w:rsidR="009762C7" w:rsidRDefault="009762C7" w:rsidP="009762C7"/>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0"/>
        <w:gridCol w:w="1280"/>
        <w:gridCol w:w="1520"/>
        <w:gridCol w:w="1640"/>
        <w:gridCol w:w="1260"/>
        <w:gridCol w:w="1260"/>
      </w:tblGrid>
      <w:tr w:rsidR="009762C7" w:rsidRPr="00886ED8" w14:paraId="40185C7E" w14:textId="77777777" w:rsidTr="00352DCA">
        <w:trPr>
          <w:trHeight w:val="300"/>
          <w:jc w:val="center"/>
        </w:trPr>
        <w:tc>
          <w:tcPr>
            <w:tcW w:w="2120" w:type="dxa"/>
            <w:shd w:val="clear" w:color="auto" w:fill="auto"/>
            <w:noWrap/>
            <w:vAlign w:val="bottom"/>
            <w:hideMark/>
          </w:tcPr>
          <w:p w14:paraId="30A91110"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Descripción</w:t>
            </w:r>
          </w:p>
        </w:tc>
        <w:tc>
          <w:tcPr>
            <w:tcW w:w="1280" w:type="dxa"/>
            <w:shd w:val="clear" w:color="auto" w:fill="auto"/>
            <w:noWrap/>
            <w:vAlign w:val="center"/>
            <w:hideMark/>
          </w:tcPr>
          <w:p w14:paraId="6100568C" w14:textId="77777777" w:rsidR="009762C7" w:rsidRPr="00886ED8" w:rsidRDefault="009762C7" w:rsidP="00352DCA">
            <w:pPr>
              <w:rPr>
                <w:rFonts w:eastAsia="Times New Roman" w:cs="Arial"/>
                <w:b/>
                <w:bCs/>
                <w:color w:val="000000"/>
                <w:sz w:val="20"/>
                <w:szCs w:val="20"/>
                <w:lang w:eastAsia="es-HN"/>
              </w:rPr>
            </w:pPr>
            <w:r>
              <w:rPr>
                <w:rFonts w:eastAsia="Times New Roman" w:cs="Arial"/>
                <w:b/>
                <w:bCs/>
                <w:color w:val="000000"/>
                <w:sz w:val="20"/>
                <w:szCs w:val="20"/>
                <w:lang w:eastAsia="es-HN"/>
              </w:rPr>
              <w:t xml:space="preserve">Cantidad </w:t>
            </w:r>
          </w:p>
        </w:tc>
        <w:tc>
          <w:tcPr>
            <w:tcW w:w="1520" w:type="dxa"/>
            <w:shd w:val="clear" w:color="auto" w:fill="auto"/>
            <w:noWrap/>
            <w:vAlign w:val="center"/>
            <w:hideMark/>
          </w:tcPr>
          <w:p w14:paraId="6505317E"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Costo Unitario</w:t>
            </w:r>
          </w:p>
        </w:tc>
        <w:tc>
          <w:tcPr>
            <w:tcW w:w="1640" w:type="dxa"/>
            <w:shd w:val="clear" w:color="auto" w:fill="auto"/>
            <w:noWrap/>
            <w:vAlign w:val="center"/>
            <w:hideMark/>
          </w:tcPr>
          <w:p w14:paraId="1348998D"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Costo ($) /mes</w:t>
            </w:r>
          </w:p>
        </w:tc>
        <w:tc>
          <w:tcPr>
            <w:tcW w:w="1260" w:type="dxa"/>
            <w:shd w:val="clear" w:color="auto" w:fill="auto"/>
            <w:noWrap/>
            <w:vAlign w:val="center"/>
            <w:hideMark/>
          </w:tcPr>
          <w:p w14:paraId="6337637A"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Tiempo Meses</w:t>
            </w:r>
          </w:p>
        </w:tc>
        <w:tc>
          <w:tcPr>
            <w:tcW w:w="1260" w:type="dxa"/>
            <w:shd w:val="clear" w:color="auto" w:fill="auto"/>
            <w:noWrap/>
            <w:vAlign w:val="center"/>
            <w:hideMark/>
          </w:tcPr>
          <w:p w14:paraId="5EF0346F"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Total</w:t>
            </w:r>
          </w:p>
        </w:tc>
      </w:tr>
      <w:tr w:rsidR="009762C7" w:rsidRPr="00886ED8" w14:paraId="15BBCFCD" w14:textId="77777777" w:rsidTr="00352DCA">
        <w:trPr>
          <w:trHeight w:val="290"/>
          <w:jc w:val="center"/>
        </w:trPr>
        <w:tc>
          <w:tcPr>
            <w:tcW w:w="2120" w:type="dxa"/>
            <w:shd w:val="clear" w:color="auto" w:fill="auto"/>
            <w:noWrap/>
            <w:vAlign w:val="bottom"/>
            <w:hideMark/>
          </w:tcPr>
          <w:p w14:paraId="01A12345"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Mano de obra</w:t>
            </w:r>
          </w:p>
        </w:tc>
        <w:tc>
          <w:tcPr>
            <w:tcW w:w="1280" w:type="dxa"/>
            <w:shd w:val="clear" w:color="auto" w:fill="auto"/>
            <w:noWrap/>
            <w:vAlign w:val="bottom"/>
            <w:hideMark/>
          </w:tcPr>
          <w:p w14:paraId="1DD2CB36"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20" w:type="dxa"/>
            <w:shd w:val="clear" w:color="auto" w:fill="auto"/>
            <w:noWrap/>
            <w:vAlign w:val="bottom"/>
            <w:hideMark/>
          </w:tcPr>
          <w:p w14:paraId="3ACA927D"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640" w:type="dxa"/>
            <w:shd w:val="clear" w:color="auto" w:fill="auto"/>
            <w:noWrap/>
            <w:vAlign w:val="bottom"/>
            <w:hideMark/>
          </w:tcPr>
          <w:p w14:paraId="08628969"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473E4195"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3A66D310"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r>
      <w:tr w:rsidR="009762C7" w:rsidRPr="00886ED8" w14:paraId="435A9C8F" w14:textId="77777777" w:rsidTr="00352DCA">
        <w:trPr>
          <w:trHeight w:val="290"/>
          <w:jc w:val="center"/>
        </w:trPr>
        <w:tc>
          <w:tcPr>
            <w:tcW w:w="2120" w:type="dxa"/>
            <w:shd w:val="clear" w:color="auto" w:fill="auto"/>
            <w:noWrap/>
            <w:vAlign w:val="bottom"/>
            <w:hideMark/>
          </w:tcPr>
          <w:p w14:paraId="611FADC8"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Especialista 1</w:t>
            </w:r>
          </w:p>
        </w:tc>
        <w:tc>
          <w:tcPr>
            <w:tcW w:w="1280" w:type="dxa"/>
            <w:shd w:val="clear" w:color="auto" w:fill="auto"/>
            <w:noWrap/>
            <w:vAlign w:val="bottom"/>
            <w:hideMark/>
          </w:tcPr>
          <w:p w14:paraId="175AC858"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w:t>
            </w:r>
          </w:p>
        </w:tc>
        <w:tc>
          <w:tcPr>
            <w:tcW w:w="1520" w:type="dxa"/>
            <w:shd w:val="clear" w:color="auto" w:fill="auto"/>
            <w:noWrap/>
            <w:vAlign w:val="bottom"/>
            <w:hideMark/>
          </w:tcPr>
          <w:p w14:paraId="10C4A705"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640" w:type="dxa"/>
            <w:shd w:val="clear" w:color="auto" w:fill="auto"/>
            <w:noWrap/>
            <w:vAlign w:val="bottom"/>
            <w:hideMark/>
          </w:tcPr>
          <w:p w14:paraId="6348367E"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1,8</w:t>
            </w:r>
            <w:r w:rsidRPr="00886ED8">
              <w:rPr>
                <w:rFonts w:eastAsia="Times New Roman" w:cs="Arial"/>
                <w:color w:val="000000"/>
                <w:sz w:val="20"/>
                <w:szCs w:val="20"/>
                <w:lang w:eastAsia="es-HN"/>
              </w:rPr>
              <w:t>00</w:t>
            </w:r>
            <w:r>
              <w:rPr>
                <w:rFonts w:eastAsia="Times New Roman" w:cs="Arial"/>
                <w:color w:val="000000"/>
                <w:sz w:val="20"/>
                <w:szCs w:val="20"/>
                <w:lang w:eastAsia="es-HN"/>
              </w:rPr>
              <w:t>.00</w:t>
            </w:r>
          </w:p>
        </w:tc>
        <w:tc>
          <w:tcPr>
            <w:tcW w:w="1260" w:type="dxa"/>
            <w:shd w:val="clear" w:color="auto" w:fill="auto"/>
            <w:noWrap/>
            <w:vAlign w:val="bottom"/>
            <w:hideMark/>
          </w:tcPr>
          <w:p w14:paraId="645F6B25"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10</w:t>
            </w:r>
          </w:p>
        </w:tc>
        <w:tc>
          <w:tcPr>
            <w:tcW w:w="1260" w:type="dxa"/>
            <w:shd w:val="clear" w:color="auto" w:fill="auto"/>
            <w:noWrap/>
            <w:vAlign w:val="bottom"/>
            <w:hideMark/>
          </w:tcPr>
          <w:p w14:paraId="3B9E4F72"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 xml:space="preserve">   18,000.00</w:t>
            </w:r>
          </w:p>
        </w:tc>
      </w:tr>
      <w:tr w:rsidR="009762C7" w:rsidRPr="00886ED8" w14:paraId="194A3596" w14:textId="77777777" w:rsidTr="00352DCA">
        <w:trPr>
          <w:trHeight w:val="290"/>
          <w:jc w:val="center"/>
        </w:trPr>
        <w:tc>
          <w:tcPr>
            <w:tcW w:w="2120" w:type="dxa"/>
            <w:shd w:val="clear" w:color="auto" w:fill="auto"/>
            <w:noWrap/>
            <w:vAlign w:val="bottom"/>
            <w:hideMark/>
          </w:tcPr>
          <w:p w14:paraId="0634F31E"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Asistente</w:t>
            </w:r>
          </w:p>
        </w:tc>
        <w:tc>
          <w:tcPr>
            <w:tcW w:w="1280" w:type="dxa"/>
            <w:shd w:val="clear" w:color="auto" w:fill="auto"/>
            <w:noWrap/>
            <w:vAlign w:val="bottom"/>
            <w:hideMark/>
          </w:tcPr>
          <w:p w14:paraId="385F7F38"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w:t>
            </w:r>
          </w:p>
        </w:tc>
        <w:tc>
          <w:tcPr>
            <w:tcW w:w="1520" w:type="dxa"/>
            <w:shd w:val="clear" w:color="auto" w:fill="auto"/>
            <w:noWrap/>
            <w:vAlign w:val="bottom"/>
            <w:hideMark/>
          </w:tcPr>
          <w:p w14:paraId="42A05F76"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640" w:type="dxa"/>
            <w:shd w:val="clear" w:color="auto" w:fill="auto"/>
            <w:noWrap/>
            <w:vAlign w:val="bottom"/>
            <w:hideMark/>
          </w:tcPr>
          <w:p w14:paraId="1D7AFCB9"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800</w:t>
            </w:r>
            <w:r>
              <w:rPr>
                <w:rFonts w:eastAsia="Times New Roman" w:cs="Arial"/>
                <w:color w:val="000000"/>
                <w:sz w:val="20"/>
                <w:szCs w:val="20"/>
                <w:lang w:eastAsia="es-HN"/>
              </w:rPr>
              <w:t>.00</w:t>
            </w:r>
          </w:p>
        </w:tc>
        <w:tc>
          <w:tcPr>
            <w:tcW w:w="1260" w:type="dxa"/>
            <w:shd w:val="clear" w:color="auto" w:fill="auto"/>
            <w:noWrap/>
            <w:vAlign w:val="bottom"/>
            <w:hideMark/>
          </w:tcPr>
          <w:p w14:paraId="123E0A4B"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10</w:t>
            </w:r>
          </w:p>
        </w:tc>
        <w:tc>
          <w:tcPr>
            <w:tcW w:w="1260" w:type="dxa"/>
            <w:shd w:val="clear" w:color="auto" w:fill="auto"/>
            <w:noWrap/>
            <w:vAlign w:val="bottom"/>
            <w:hideMark/>
          </w:tcPr>
          <w:p w14:paraId="711DA4DA"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 xml:space="preserve">     8</w:t>
            </w:r>
            <w:r w:rsidRPr="00886ED8">
              <w:rPr>
                <w:rFonts w:eastAsia="Times New Roman" w:cs="Arial"/>
                <w:color w:val="000000"/>
                <w:sz w:val="20"/>
                <w:szCs w:val="20"/>
                <w:lang w:eastAsia="es-HN"/>
              </w:rPr>
              <w:t xml:space="preserve">,000.00 </w:t>
            </w:r>
          </w:p>
        </w:tc>
      </w:tr>
      <w:tr w:rsidR="009762C7" w:rsidRPr="00886ED8" w14:paraId="76953DB7" w14:textId="77777777" w:rsidTr="00352DCA">
        <w:trPr>
          <w:trHeight w:val="290"/>
          <w:jc w:val="center"/>
        </w:trPr>
        <w:tc>
          <w:tcPr>
            <w:tcW w:w="2120" w:type="dxa"/>
            <w:shd w:val="clear" w:color="auto" w:fill="auto"/>
            <w:noWrap/>
            <w:vAlign w:val="bottom"/>
            <w:hideMark/>
          </w:tcPr>
          <w:p w14:paraId="4EF66EAB"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Obreros</w:t>
            </w:r>
          </w:p>
        </w:tc>
        <w:tc>
          <w:tcPr>
            <w:tcW w:w="1280" w:type="dxa"/>
            <w:shd w:val="clear" w:color="auto" w:fill="auto"/>
            <w:noWrap/>
            <w:vAlign w:val="bottom"/>
            <w:hideMark/>
          </w:tcPr>
          <w:p w14:paraId="5F007248"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32</w:t>
            </w:r>
          </w:p>
        </w:tc>
        <w:tc>
          <w:tcPr>
            <w:tcW w:w="1520" w:type="dxa"/>
            <w:shd w:val="clear" w:color="auto" w:fill="auto"/>
            <w:noWrap/>
            <w:vAlign w:val="bottom"/>
            <w:hideMark/>
          </w:tcPr>
          <w:p w14:paraId="2F2D1E08"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11.85</w:t>
            </w:r>
          </w:p>
        </w:tc>
        <w:tc>
          <w:tcPr>
            <w:tcW w:w="1640" w:type="dxa"/>
            <w:shd w:val="clear" w:color="auto" w:fill="auto"/>
            <w:noWrap/>
            <w:vAlign w:val="bottom"/>
            <w:hideMark/>
          </w:tcPr>
          <w:p w14:paraId="70E5E5A1"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379.2</w:t>
            </w:r>
            <w:r>
              <w:rPr>
                <w:rFonts w:eastAsia="Times New Roman" w:cs="Arial"/>
                <w:color w:val="000000"/>
                <w:sz w:val="20"/>
                <w:szCs w:val="20"/>
                <w:lang w:eastAsia="es-HN"/>
              </w:rPr>
              <w:t>0</w:t>
            </w:r>
          </w:p>
        </w:tc>
        <w:tc>
          <w:tcPr>
            <w:tcW w:w="1260" w:type="dxa"/>
            <w:shd w:val="clear" w:color="auto" w:fill="auto"/>
            <w:noWrap/>
            <w:vAlign w:val="bottom"/>
            <w:hideMark/>
          </w:tcPr>
          <w:p w14:paraId="3EA751B1"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33F5C50C"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 xml:space="preserve">        </w:t>
            </w:r>
            <w:r w:rsidRPr="00886ED8">
              <w:rPr>
                <w:rFonts w:eastAsia="Times New Roman" w:cs="Arial"/>
                <w:color w:val="000000"/>
                <w:sz w:val="20"/>
                <w:szCs w:val="20"/>
                <w:lang w:eastAsia="es-HN"/>
              </w:rPr>
              <w:t>379.2</w:t>
            </w:r>
            <w:r>
              <w:rPr>
                <w:rFonts w:eastAsia="Times New Roman" w:cs="Arial"/>
                <w:color w:val="000000"/>
                <w:sz w:val="20"/>
                <w:szCs w:val="20"/>
                <w:lang w:eastAsia="es-HN"/>
              </w:rPr>
              <w:t>0</w:t>
            </w:r>
          </w:p>
        </w:tc>
      </w:tr>
      <w:tr w:rsidR="009762C7" w:rsidRPr="00886ED8" w14:paraId="2F76388C" w14:textId="77777777" w:rsidTr="00352DCA">
        <w:trPr>
          <w:trHeight w:val="290"/>
          <w:jc w:val="center"/>
        </w:trPr>
        <w:tc>
          <w:tcPr>
            <w:tcW w:w="2120" w:type="dxa"/>
            <w:shd w:val="clear" w:color="auto" w:fill="auto"/>
            <w:noWrap/>
            <w:vAlign w:val="bottom"/>
            <w:hideMark/>
          </w:tcPr>
          <w:p w14:paraId="566D85F2"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Insumos y materiales</w:t>
            </w:r>
          </w:p>
        </w:tc>
        <w:tc>
          <w:tcPr>
            <w:tcW w:w="1280" w:type="dxa"/>
            <w:shd w:val="clear" w:color="auto" w:fill="auto"/>
            <w:noWrap/>
            <w:vAlign w:val="bottom"/>
            <w:hideMark/>
          </w:tcPr>
          <w:p w14:paraId="42B8877B"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20" w:type="dxa"/>
            <w:shd w:val="clear" w:color="auto" w:fill="auto"/>
            <w:noWrap/>
            <w:vAlign w:val="bottom"/>
            <w:hideMark/>
          </w:tcPr>
          <w:p w14:paraId="3C32491C"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640" w:type="dxa"/>
            <w:shd w:val="clear" w:color="auto" w:fill="auto"/>
            <w:noWrap/>
            <w:vAlign w:val="bottom"/>
            <w:hideMark/>
          </w:tcPr>
          <w:p w14:paraId="702B7F53"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4FC09048"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296C012F"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r>
      <w:tr w:rsidR="009762C7" w:rsidRPr="00886ED8" w14:paraId="05535C38" w14:textId="77777777" w:rsidTr="00352DCA">
        <w:trPr>
          <w:trHeight w:val="290"/>
          <w:jc w:val="center"/>
        </w:trPr>
        <w:tc>
          <w:tcPr>
            <w:tcW w:w="2120" w:type="dxa"/>
            <w:shd w:val="clear" w:color="auto" w:fill="auto"/>
            <w:noWrap/>
            <w:vAlign w:val="bottom"/>
            <w:hideMark/>
          </w:tcPr>
          <w:p w14:paraId="65642FD8"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Viáticos</w:t>
            </w:r>
          </w:p>
        </w:tc>
        <w:tc>
          <w:tcPr>
            <w:tcW w:w="1280" w:type="dxa"/>
            <w:shd w:val="clear" w:color="auto" w:fill="auto"/>
            <w:noWrap/>
            <w:vAlign w:val="bottom"/>
            <w:hideMark/>
          </w:tcPr>
          <w:p w14:paraId="4F8C5B44"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90</w:t>
            </w:r>
          </w:p>
        </w:tc>
        <w:tc>
          <w:tcPr>
            <w:tcW w:w="1520" w:type="dxa"/>
            <w:shd w:val="clear" w:color="auto" w:fill="auto"/>
            <w:noWrap/>
            <w:vAlign w:val="bottom"/>
            <w:hideMark/>
          </w:tcPr>
          <w:p w14:paraId="56962BD3"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60.00</w:t>
            </w:r>
          </w:p>
        </w:tc>
        <w:tc>
          <w:tcPr>
            <w:tcW w:w="1640" w:type="dxa"/>
            <w:shd w:val="clear" w:color="auto" w:fill="auto"/>
            <w:noWrap/>
            <w:vAlign w:val="bottom"/>
            <w:hideMark/>
          </w:tcPr>
          <w:p w14:paraId="5A1C1B9C" w14:textId="77777777" w:rsidR="009762C7" w:rsidRPr="00886ED8" w:rsidRDefault="009762C7" w:rsidP="00352DCA">
            <w:pPr>
              <w:rPr>
                <w:rFonts w:eastAsia="Times New Roman" w:cs="Arial"/>
                <w:color w:val="000000"/>
                <w:sz w:val="20"/>
                <w:szCs w:val="20"/>
                <w:lang w:eastAsia="es-HN"/>
              </w:rPr>
            </w:pPr>
          </w:p>
        </w:tc>
        <w:tc>
          <w:tcPr>
            <w:tcW w:w="1260" w:type="dxa"/>
            <w:shd w:val="clear" w:color="auto" w:fill="auto"/>
            <w:noWrap/>
            <w:vAlign w:val="bottom"/>
            <w:hideMark/>
          </w:tcPr>
          <w:p w14:paraId="035C2756"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015DC4CB"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 xml:space="preserve">      5,400.00</w:t>
            </w:r>
          </w:p>
        </w:tc>
      </w:tr>
      <w:tr w:rsidR="009762C7" w:rsidRPr="00886ED8" w14:paraId="7AC34497" w14:textId="77777777" w:rsidTr="00352DCA">
        <w:trPr>
          <w:trHeight w:val="300"/>
          <w:jc w:val="center"/>
        </w:trPr>
        <w:tc>
          <w:tcPr>
            <w:tcW w:w="2120" w:type="dxa"/>
            <w:shd w:val="clear" w:color="auto" w:fill="auto"/>
            <w:noWrap/>
            <w:vAlign w:val="bottom"/>
            <w:hideMark/>
          </w:tcPr>
          <w:p w14:paraId="6A0573DC"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Transporte</w:t>
            </w:r>
          </w:p>
        </w:tc>
        <w:tc>
          <w:tcPr>
            <w:tcW w:w="1280" w:type="dxa"/>
            <w:shd w:val="clear" w:color="auto" w:fill="auto"/>
            <w:noWrap/>
            <w:vAlign w:val="bottom"/>
            <w:hideMark/>
          </w:tcPr>
          <w:p w14:paraId="6E3AA800"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90</w:t>
            </w:r>
          </w:p>
        </w:tc>
        <w:tc>
          <w:tcPr>
            <w:tcW w:w="1520" w:type="dxa"/>
            <w:shd w:val="clear" w:color="auto" w:fill="auto"/>
            <w:noWrap/>
            <w:vAlign w:val="bottom"/>
            <w:hideMark/>
          </w:tcPr>
          <w:p w14:paraId="5B4C0A39"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50.00</w:t>
            </w:r>
          </w:p>
        </w:tc>
        <w:tc>
          <w:tcPr>
            <w:tcW w:w="1640" w:type="dxa"/>
            <w:shd w:val="clear" w:color="auto" w:fill="auto"/>
            <w:noWrap/>
            <w:vAlign w:val="bottom"/>
            <w:hideMark/>
          </w:tcPr>
          <w:p w14:paraId="0F312139"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6AD44C7D"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6D874DDF"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 xml:space="preserve">   4,500.00</w:t>
            </w:r>
            <w:r w:rsidRPr="00886ED8">
              <w:rPr>
                <w:rFonts w:eastAsia="Times New Roman" w:cs="Arial"/>
                <w:color w:val="000000"/>
                <w:sz w:val="20"/>
                <w:szCs w:val="20"/>
                <w:lang w:eastAsia="es-HN"/>
              </w:rPr>
              <w:t xml:space="preserve"> </w:t>
            </w:r>
          </w:p>
        </w:tc>
      </w:tr>
      <w:tr w:rsidR="009762C7" w:rsidRPr="00886ED8" w14:paraId="2A08546E" w14:textId="77777777" w:rsidTr="00352DCA">
        <w:trPr>
          <w:trHeight w:val="300"/>
          <w:jc w:val="center"/>
        </w:trPr>
        <w:tc>
          <w:tcPr>
            <w:tcW w:w="2120" w:type="dxa"/>
            <w:shd w:val="clear" w:color="auto" w:fill="auto"/>
            <w:noWrap/>
            <w:vAlign w:val="bottom"/>
            <w:hideMark/>
          </w:tcPr>
          <w:p w14:paraId="302B5A4E"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Equipo y herramientas</w:t>
            </w:r>
          </w:p>
        </w:tc>
        <w:tc>
          <w:tcPr>
            <w:tcW w:w="1280" w:type="dxa"/>
            <w:shd w:val="clear" w:color="auto" w:fill="auto"/>
            <w:noWrap/>
            <w:vAlign w:val="bottom"/>
            <w:hideMark/>
          </w:tcPr>
          <w:p w14:paraId="0A342926"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Varios</w:t>
            </w:r>
          </w:p>
        </w:tc>
        <w:tc>
          <w:tcPr>
            <w:tcW w:w="1520" w:type="dxa"/>
            <w:shd w:val="clear" w:color="auto" w:fill="auto"/>
            <w:noWrap/>
            <w:vAlign w:val="bottom"/>
            <w:hideMark/>
          </w:tcPr>
          <w:p w14:paraId="0E1B3CDF"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370</w:t>
            </w:r>
            <w:r>
              <w:rPr>
                <w:rFonts w:eastAsia="Times New Roman" w:cs="Arial"/>
                <w:color w:val="000000"/>
                <w:sz w:val="20"/>
                <w:szCs w:val="20"/>
                <w:lang w:eastAsia="es-HN"/>
              </w:rPr>
              <w:t>.00</w:t>
            </w:r>
          </w:p>
        </w:tc>
        <w:tc>
          <w:tcPr>
            <w:tcW w:w="1640" w:type="dxa"/>
            <w:shd w:val="clear" w:color="auto" w:fill="auto"/>
            <w:noWrap/>
            <w:vAlign w:val="bottom"/>
            <w:hideMark/>
          </w:tcPr>
          <w:p w14:paraId="45FAF4FA"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4794FCFA"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39B9DAB6"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xml:space="preserve">      370.00 </w:t>
            </w:r>
          </w:p>
        </w:tc>
      </w:tr>
      <w:tr w:rsidR="009762C7" w:rsidRPr="00886ED8" w14:paraId="426ECBF7" w14:textId="77777777" w:rsidTr="00352DCA">
        <w:trPr>
          <w:trHeight w:val="300"/>
          <w:jc w:val="center"/>
        </w:trPr>
        <w:tc>
          <w:tcPr>
            <w:tcW w:w="2120" w:type="dxa"/>
            <w:shd w:val="clear" w:color="auto" w:fill="auto"/>
            <w:noWrap/>
            <w:vAlign w:val="bottom"/>
            <w:hideMark/>
          </w:tcPr>
          <w:p w14:paraId="1C9BD169"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Libros sobre restauración</w:t>
            </w:r>
          </w:p>
        </w:tc>
        <w:tc>
          <w:tcPr>
            <w:tcW w:w="1280" w:type="dxa"/>
            <w:shd w:val="clear" w:color="auto" w:fill="auto"/>
            <w:noWrap/>
            <w:vAlign w:val="bottom"/>
            <w:hideMark/>
          </w:tcPr>
          <w:p w14:paraId="20BD6DA2"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w:t>
            </w:r>
          </w:p>
        </w:tc>
        <w:tc>
          <w:tcPr>
            <w:tcW w:w="1520" w:type="dxa"/>
            <w:shd w:val="clear" w:color="auto" w:fill="auto"/>
            <w:noWrap/>
            <w:vAlign w:val="bottom"/>
            <w:hideMark/>
          </w:tcPr>
          <w:p w14:paraId="1E239414"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2</w:t>
            </w:r>
            <w:r w:rsidRPr="00886ED8">
              <w:rPr>
                <w:rFonts w:eastAsia="Times New Roman" w:cs="Arial"/>
                <w:color w:val="000000"/>
                <w:sz w:val="20"/>
                <w:szCs w:val="20"/>
                <w:lang w:eastAsia="es-HN"/>
              </w:rPr>
              <w:t>00</w:t>
            </w:r>
            <w:r>
              <w:rPr>
                <w:rFonts w:eastAsia="Times New Roman" w:cs="Arial"/>
                <w:color w:val="000000"/>
                <w:sz w:val="20"/>
                <w:szCs w:val="20"/>
                <w:lang w:eastAsia="es-HN"/>
              </w:rPr>
              <w:t>.00</w:t>
            </w:r>
          </w:p>
        </w:tc>
        <w:tc>
          <w:tcPr>
            <w:tcW w:w="1640" w:type="dxa"/>
            <w:shd w:val="clear" w:color="auto" w:fill="auto"/>
            <w:noWrap/>
            <w:vAlign w:val="bottom"/>
            <w:hideMark/>
          </w:tcPr>
          <w:p w14:paraId="55F48DE5"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21F460BC"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372FDE45"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 xml:space="preserve">      2</w:t>
            </w:r>
            <w:r w:rsidRPr="00886ED8">
              <w:rPr>
                <w:rFonts w:eastAsia="Times New Roman" w:cs="Arial"/>
                <w:color w:val="000000"/>
                <w:sz w:val="20"/>
                <w:szCs w:val="20"/>
                <w:lang w:eastAsia="es-HN"/>
              </w:rPr>
              <w:t xml:space="preserve">00.00 </w:t>
            </w:r>
          </w:p>
        </w:tc>
      </w:tr>
      <w:tr w:rsidR="009762C7" w:rsidRPr="00886ED8" w14:paraId="4E68C7BD" w14:textId="77777777" w:rsidTr="00352DCA">
        <w:trPr>
          <w:trHeight w:val="300"/>
          <w:jc w:val="center"/>
        </w:trPr>
        <w:tc>
          <w:tcPr>
            <w:tcW w:w="2120" w:type="dxa"/>
            <w:shd w:val="clear" w:color="auto" w:fill="auto"/>
            <w:noWrap/>
            <w:vAlign w:val="bottom"/>
            <w:hideMark/>
          </w:tcPr>
          <w:p w14:paraId="2F93A6D6"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Total</w:t>
            </w:r>
          </w:p>
        </w:tc>
        <w:tc>
          <w:tcPr>
            <w:tcW w:w="1280" w:type="dxa"/>
            <w:shd w:val="clear" w:color="auto" w:fill="auto"/>
            <w:noWrap/>
            <w:vAlign w:val="bottom"/>
            <w:hideMark/>
          </w:tcPr>
          <w:p w14:paraId="4E742CFE"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520" w:type="dxa"/>
            <w:shd w:val="clear" w:color="auto" w:fill="auto"/>
            <w:noWrap/>
            <w:vAlign w:val="bottom"/>
            <w:hideMark/>
          </w:tcPr>
          <w:p w14:paraId="59EEF087"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640" w:type="dxa"/>
            <w:shd w:val="clear" w:color="auto" w:fill="auto"/>
            <w:noWrap/>
            <w:vAlign w:val="bottom"/>
            <w:hideMark/>
          </w:tcPr>
          <w:p w14:paraId="3E8E463B"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260" w:type="dxa"/>
            <w:shd w:val="clear" w:color="auto" w:fill="auto"/>
            <w:noWrap/>
            <w:vAlign w:val="bottom"/>
            <w:hideMark/>
          </w:tcPr>
          <w:p w14:paraId="73292171"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260" w:type="dxa"/>
            <w:shd w:val="clear" w:color="auto" w:fill="auto"/>
            <w:noWrap/>
            <w:vAlign w:val="bottom"/>
            <w:hideMark/>
          </w:tcPr>
          <w:p w14:paraId="0BF4EE5B" w14:textId="77777777" w:rsidR="009762C7" w:rsidRPr="00886ED8" w:rsidRDefault="009762C7" w:rsidP="00352DCA">
            <w:pPr>
              <w:jc w:val="right"/>
              <w:rPr>
                <w:rFonts w:eastAsia="Times New Roman" w:cs="Arial"/>
                <w:b/>
                <w:bCs/>
                <w:color w:val="000000"/>
                <w:sz w:val="20"/>
                <w:szCs w:val="20"/>
                <w:lang w:eastAsia="es-HN"/>
              </w:rPr>
            </w:pPr>
            <w:r w:rsidRPr="00886ED8">
              <w:rPr>
                <w:rFonts w:eastAsia="Times New Roman" w:cs="Arial"/>
                <w:b/>
                <w:bCs/>
                <w:color w:val="000000"/>
                <w:sz w:val="20"/>
                <w:szCs w:val="20"/>
                <w:lang w:eastAsia="es-HN"/>
              </w:rPr>
              <w:t xml:space="preserve"> </w:t>
            </w:r>
            <w:r>
              <w:rPr>
                <w:rFonts w:eastAsia="Times New Roman" w:cs="Arial"/>
                <w:b/>
                <w:bCs/>
                <w:color w:val="000000"/>
                <w:sz w:val="20"/>
                <w:szCs w:val="20"/>
                <w:lang w:eastAsia="es-HN"/>
              </w:rPr>
              <w:t>36,849.2</w:t>
            </w:r>
          </w:p>
        </w:tc>
      </w:tr>
    </w:tbl>
    <w:p w14:paraId="0F741D5A" w14:textId="77777777" w:rsidR="00E558F2" w:rsidRDefault="00E558F2" w:rsidP="00893C06">
      <w:pPr>
        <w:jc w:val="center"/>
        <w:rPr>
          <w:rFonts w:cs="Arial"/>
          <w:b/>
          <w:szCs w:val="24"/>
        </w:rPr>
      </w:pPr>
    </w:p>
    <w:p w14:paraId="67D3E03F" w14:textId="77777777" w:rsidR="00C352FF" w:rsidRDefault="00C352FF" w:rsidP="00893C06">
      <w:pPr>
        <w:jc w:val="center"/>
        <w:rPr>
          <w:rFonts w:cs="Arial"/>
          <w:b/>
          <w:szCs w:val="24"/>
        </w:rPr>
      </w:pPr>
    </w:p>
    <w:p w14:paraId="464EC819" w14:textId="77777777" w:rsidR="00C352FF" w:rsidRDefault="00C352FF" w:rsidP="00893C06">
      <w:pPr>
        <w:jc w:val="center"/>
        <w:rPr>
          <w:rFonts w:cs="Arial"/>
          <w:b/>
          <w:szCs w:val="24"/>
        </w:rPr>
      </w:pPr>
    </w:p>
    <w:p w14:paraId="575F408C" w14:textId="77777777" w:rsidR="00C352FF" w:rsidRDefault="00C352FF" w:rsidP="00893C06">
      <w:pPr>
        <w:jc w:val="center"/>
        <w:rPr>
          <w:rFonts w:cs="Arial"/>
          <w:b/>
          <w:szCs w:val="24"/>
        </w:rPr>
      </w:pPr>
    </w:p>
    <w:p w14:paraId="7C3C100D" w14:textId="77777777" w:rsidR="00C352FF" w:rsidRDefault="00C352FF" w:rsidP="00893C06">
      <w:pPr>
        <w:jc w:val="center"/>
        <w:rPr>
          <w:rFonts w:cs="Arial"/>
          <w:b/>
          <w:szCs w:val="24"/>
        </w:rPr>
      </w:pPr>
    </w:p>
    <w:p w14:paraId="2740B0B8" w14:textId="77777777" w:rsidR="00C352FF" w:rsidRDefault="00C352FF" w:rsidP="00893C06">
      <w:pPr>
        <w:jc w:val="center"/>
        <w:rPr>
          <w:rFonts w:cs="Arial"/>
          <w:b/>
          <w:szCs w:val="24"/>
        </w:rPr>
      </w:pPr>
    </w:p>
    <w:p w14:paraId="7154E9E4" w14:textId="77777777" w:rsidR="0004176A" w:rsidRDefault="0004176A">
      <w:pPr>
        <w:spacing w:after="160" w:line="259" w:lineRule="auto"/>
        <w:jc w:val="left"/>
        <w:rPr>
          <w:rFonts w:eastAsia="Times New Roman" w:cs="Arial"/>
          <w:b/>
          <w:sz w:val="22"/>
          <w:lang w:eastAsia="es-HN"/>
        </w:rPr>
      </w:pPr>
      <w:bookmarkStart w:id="69" w:name="_Toc25678906"/>
      <w:r>
        <w:rPr>
          <w:rFonts w:eastAsia="Times New Roman" w:cs="Arial"/>
          <w:b/>
          <w:sz w:val="22"/>
          <w:lang w:eastAsia="es-HN"/>
        </w:rPr>
        <w:br w:type="page"/>
      </w:r>
    </w:p>
    <w:p w14:paraId="77C84F31" w14:textId="699E19E9" w:rsidR="00893C06" w:rsidRPr="00C352FF" w:rsidRDefault="000677CE" w:rsidP="0004176A">
      <w:pPr>
        <w:pStyle w:val="Ttulo3"/>
      </w:pPr>
      <w:bookmarkStart w:id="70" w:name="_Toc40953216"/>
      <w:r w:rsidRPr="00117916">
        <w:rPr>
          <w:rFonts w:eastAsia="Times New Roman"/>
          <w:lang w:eastAsia="es-HN"/>
        </w:rPr>
        <w:lastRenderedPageBreak/>
        <w:t>Tema de investigación 25</w:t>
      </w:r>
      <w:r w:rsidR="00C352FF" w:rsidRPr="00117916">
        <w:rPr>
          <w:rFonts w:eastAsia="Times New Roman"/>
          <w:lang w:eastAsia="es-HN"/>
        </w:rPr>
        <w:t xml:space="preserve">. </w:t>
      </w:r>
      <w:r w:rsidRPr="00117916">
        <w:rPr>
          <w:rFonts w:eastAsia="Times New Roman"/>
          <w:lang w:eastAsia="es-HN"/>
        </w:rPr>
        <w:t>Dinámica</w:t>
      </w:r>
      <w:r w:rsidR="00893C06" w:rsidRPr="00117916">
        <w:t xml:space="preserve"> de la biodiversidad en áreas degradadas por el gorgojo</w:t>
      </w:r>
      <w:r w:rsidR="00893C06" w:rsidRPr="00C352FF">
        <w:t xml:space="preserve"> descortezador</w:t>
      </w:r>
      <w:bookmarkEnd w:id="69"/>
      <w:bookmarkEnd w:id="70"/>
    </w:p>
    <w:p w14:paraId="5A930E86" w14:textId="77777777" w:rsidR="00893C06" w:rsidRPr="00E27516" w:rsidRDefault="00893C06" w:rsidP="00893C06">
      <w:pPr>
        <w:rPr>
          <w:rFonts w:cs="Arial"/>
          <w:sz w:val="22"/>
        </w:rPr>
      </w:pPr>
    </w:p>
    <w:p w14:paraId="4E0EBA9E" w14:textId="77777777" w:rsidR="009762C7" w:rsidRPr="00893C06" w:rsidRDefault="009762C7" w:rsidP="00C91C31">
      <w:pPr>
        <w:pStyle w:val="Prrafodelista"/>
        <w:numPr>
          <w:ilvl w:val="0"/>
          <w:numId w:val="62"/>
        </w:numPr>
        <w:rPr>
          <w:rFonts w:cs="Arial"/>
          <w:b/>
          <w:sz w:val="22"/>
        </w:rPr>
      </w:pPr>
      <w:bookmarkStart w:id="71" w:name="_Toc25678907"/>
      <w:r w:rsidRPr="00074146">
        <w:rPr>
          <w:rFonts w:cs="Arial"/>
          <w:b/>
          <w:color w:val="000000"/>
          <w:sz w:val="22"/>
        </w:rPr>
        <w:t>Objetivos</w:t>
      </w:r>
    </w:p>
    <w:p w14:paraId="261A1EDC" w14:textId="77777777" w:rsidR="009762C7" w:rsidRDefault="009762C7" w:rsidP="009762C7">
      <w:pPr>
        <w:rPr>
          <w:rFonts w:cs="Arial"/>
          <w:b/>
          <w:sz w:val="22"/>
        </w:rPr>
      </w:pPr>
      <w:r w:rsidRPr="00E27516">
        <w:rPr>
          <w:rFonts w:cs="Arial"/>
          <w:b/>
          <w:sz w:val="22"/>
          <w:u w:val="single"/>
        </w:rPr>
        <w:t>General</w:t>
      </w:r>
      <w:r w:rsidRPr="00E27516">
        <w:rPr>
          <w:rFonts w:cs="Arial"/>
          <w:b/>
          <w:sz w:val="22"/>
        </w:rPr>
        <w:t>:</w:t>
      </w:r>
    </w:p>
    <w:p w14:paraId="531EA122" w14:textId="77777777" w:rsidR="009762C7" w:rsidRPr="00E27516" w:rsidRDefault="009762C7" w:rsidP="009762C7">
      <w:pPr>
        <w:rPr>
          <w:rFonts w:cs="Arial"/>
          <w:b/>
          <w:sz w:val="22"/>
        </w:rPr>
      </w:pPr>
    </w:p>
    <w:p w14:paraId="59186C91" w14:textId="77777777" w:rsidR="009762C7" w:rsidRPr="00E27516" w:rsidRDefault="009762C7" w:rsidP="00C91C31">
      <w:pPr>
        <w:pStyle w:val="Prrafodelista"/>
        <w:numPr>
          <w:ilvl w:val="0"/>
          <w:numId w:val="64"/>
        </w:numPr>
        <w:spacing w:line="360" w:lineRule="auto"/>
        <w:rPr>
          <w:rFonts w:cs="Arial"/>
          <w:sz w:val="22"/>
        </w:rPr>
      </w:pPr>
      <w:r>
        <w:rPr>
          <w:rFonts w:cs="Arial"/>
          <w:sz w:val="22"/>
        </w:rPr>
        <w:t xml:space="preserve">Conocer la dinámica de la biodiversidad en áreas degradadas por el gorgojo descortezador su, resiliencia y resistencia </w:t>
      </w:r>
      <w:r w:rsidRPr="00417ED1">
        <w:rPr>
          <w:sz w:val="22"/>
        </w:rPr>
        <w:t>para</w:t>
      </w:r>
      <w:r>
        <w:rPr>
          <w:rFonts w:cs="Arial"/>
          <w:sz w:val="22"/>
        </w:rPr>
        <w:t xml:space="preserve"> definir estrategias de conservación. </w:t>
      </w:r>
    </w:p>
    <w:p w14:paraId="1909E100" w14:textId="77777777" w:rsidR="009762C7" w:rsidRDefault="009762C7" w:rsidP="009762C7">
      <w:pPr>
        <w:rPr>
          <w:rFonts w:cs="Arial"/>
          <w:b/>
          <w:sz w:val="22"/>
        </w:rPr>
      </w:pPr>
      <w:r w:rsidRPr="00E27516">
        <w:rPr>
          <w:rFonts w:cs="Arial"/>
          <w:b/>
          <w:sz w:val="22"/>
          <w:u w:val="single"/>
        </w:rPr>
        <w:t>Específicos</w:t>
      </w:r>
      <w:r w:rsidRPr="00E27516">
        <w:rPr>
          <w:rFonts w:cs="Arial"/>
          <w:b/>
          <w:sz w:val="22"/>
        </w:rPr>
        <w:t>:</w:t>
      </w:r>
    </w:p>
    <w:p w14:paraId="2B098D2D" w14:textId="77777777" w:rsidR="009762C7" w:rsidRDefault="009762C7" w:rsidP="009762C7">
      <w:pPr>
        <w:rPr>
          <w:rFonts w:cs="Arial"/>
          <w:b/>
          <w:sz w:val="22"/>
        </w:rPr>
      </w:pPr>
    </w:p>
    <w:p w14:paraId="2879B876" w14:textId="5998178F" w:rsidR="009762C7" w:rsidRPr="00DE2873" w:rsidRDefault="009762C7" w:rsidP="00C91C31">
      <w:pPr>
        <w:pStyle w:val="Prrafodelista"/>
        <w:numPr>
          <w:ilvl w:val="0"/>
          <w:numId w:val="65"/>
        </w:numPr>
        <w:spacing w:line="360" w:lineRule="auto"/>
        <w:rPr>
          <w:sz w:val="22"/>
        </w:rPr>
      </w:pPr>
      <w:r w:rsidRPr="00DE2873">
        <w:rPr>
          <w:sz w:val="22"/>
        </w:rPr>
        <w:t xml:space="preserve">Identificar el grupo (comunidad) </w:t>
      </w:r>
      <w:r w:rsidR="00AC1770">
        <w:rPr>
          <w:sz w:val="22"/>
        </w:rPr>
        <w:t>de especies a estudiar</w:t>
      </w:r>
      <w:r w:rsidRPr="00DE2873">
        <w:rPr>
          <w:sz w:val="22"/>
        </w:rPr>
        <w:t>.</w:t>
      </w:r>
    </w:p>
    <w:p w14:paraId="60A65AC9" w14:textId="77777777" w:rsidR="009762C7" w:rsidRPr="00DE2873" w:rsidRDefault="009762C7" w:rsidP="00C91C31">
      <w:pPr>
        <w:pStyle w:val="Prrafodelista"/>
        <w:numPr>
          <w:ilvl w:val="0"/>
          <w:numId w:val="65"/>
        </w:numPr>
        <w:spacing w:line="360" w:lineRule="auto"/>
        <w:rPr>
          <w:sz w:val="22"/>
        </w:rPr>
      </w:pPr>
      <w:r w:rsidRPr="00DE2873">
        <w:rPr>
          <w:sz w:val="22"/>
        </w:rPr>
        <w:t>Analizar las interrelaciones de las especies funcionales en el área de estudio.</w:t>
      </w:r>
    </w:p>
    <w:p w14:paraId="68F5BBA4" w14:textId="77777777" w:rsidR="009762C7" w:rsidRPr="00DE2873" w:rsidRDefault="009762C7" w:rsidP="00C91C31">
      <w:pPr>
        <w:pStyle w:val="Prrafodelista"/>
        <w:numPr>
          <w:ilvl w:val="0"/>
          <w:numId w:val="65"/>
        </w:numPr>
        <w:spacing w:line="360" w:lineRule="auto"/>
        <w:rPr>
          <w:sz w:val="22"/>
        </w:rPr>
      </w:pPr>
      <w:r w:rsidRPr="00DE2873">
        <w:rPr>
          <w:sz w:val="22"/>
        </w:rPr>
        <w:t>Evaluar la resiliencia y resistencia del ecosistema al ataque del gorgojo descortezador</w:t>
      </w:r>
    </w:p>
    <w:p w14:paraId="362C6EA0" w14:textId="77777777" w:rsidR="009762C7" w:rsidRPr="00DE2873" w:rsidRDefault="009762C7" w:rsidP="00C91C31">
      <w:pPr>
        <w:pStyle w:val="Prrafodelista"/>
        <w:numPr>
          <w:ilvl w:val="0"/>
          <w:numId w:val="65"/>
        </w:numPr>
        <w:spacing w:line="360" w:lineRule="auto"/>
        <w:rPr>
          <w:sz w:val="22"/>
        </w:rPr>
      </w:pPr>
      <w:r w:rsidRPr="00DE2873">
        <w:rPr>
          <w:sz w:val="22"/>
        </w:rPr>
        <w:t>Definir estrategias de conservación y manejo en el área estudiada.</w:t>
      </w:r>
    </w:p>
    <w:p w14:paraId="619CC71D" w14:textId="77777777" w:rsidR="009762C7" w:rsidRPr="00E27516" w:rsidRDefault="009762C7" w:rsidP="009762C7">
      <w:pPr>
        <w:rPr>
          <w:rFonts w:cs="Arial"/>
          <w:sz w:val="22"/>
        </w:rPr>
      </w:pPr>
    </w:p>
    <w:p w14:paraId="568F9F51" w14:textId="77777777" w:rsidR="009762C7" w:rsidRDefault="009762C7" w:rsidP="00C91C31">
      <w:pPr>
        <w:pStyle w:val="Prrafodelista"/>
        <w:numPr>
          <w:ilvl w:val="0"/>
          <w:numId w:val="62"/>
        </w:numPr>
        <w:rPr>
          <w:rFonts w:cs="Arial"/>
          <w:b/>
          <w:sz w:val="22"/>
        </w:rPr>
      </w:pPr>
      <w:r w:rsidRPr="00074146">
        <w:rPr>
          <w:rFonts w:cs="Arial"/>
          <w:b/>
          <w:color w:val="000000"/>
          <w:sz w:val="22"/>
        </w:rPr>
        <w:t>Metodología</w:t>
      </w:r>
    </w:p>
    <w:p w14:paraId="5EDFC2F6" w14:textId="77777777" w:rsidR="009762C7" w:rsidRDefault="009762C7" w:rsidP="009762C7">
      <w:pPr>
        <w:pStyle w:val="Prrafodelista"/>
        <w:ind w:left="1080"/>
        <w:rPr>
          <w:rFonts w:cs="Arial"/>
          <w:b/>
          <w:sz w:val="22"/>
        </w:rPr>
      </w:pPr>
    </w:p>
    <w:p w14:paraId="7CA3140E" w14:textId="47949B04" w:rsidR="002D3F20" w:rsidRPr="00DE2873" w:rsidRDefault="002D3F20" w:rsidP="00C91C31">
      <w:pPr>
        <w:pStyle w:val="Prrafodelista"/>
        <w:numPr>
          <w:ilvl w:val="0"/>
          <w:numId w:val="64"/>
        </w:numPr>
        <w:spacing w:line="360" w:lineRule="auto"/>
        <w:rPr>
          <w:sz w:val="22"/>
        </w:rPr>
      </w:pPr>
      <w:r w:rsidRPr="00DE2873">
        <w:rPr>
          <w:sz w:val="22"/>
        </w:rPr>
        <w:t xml:space="preserve">Definir una metodología basada en principios ecológicos, con conocimientos </w:t>
      </w:r>
      <w:r w:rsidR="00D61796" w:rsidRPr="00DE2873">
        <w:rPr>
          <w:sz w:val="22"/>
        </w:rPr>
        <w:t>multidisciplinario</w:t>
      </w:r>
      <w:r w:rsidR="00D61796">
        <w:rPr>
          <w:sz w:val="22"/>
        </w:rPr>
        <w:t xml:space="preserve"> </w:t>
      </w:r>
      <w:r w:rsidRPr="00DE2873">
        <w:rPr>
          <w:sz w:val="22"/>
        </w:rPr>
        <w:t xml:space="preserve">de expertos </w:t>
      </w:r>
      <w:r>
        <w:rPr>
          <w:sz w:val="22"/>
        </w:rPr>
        <w:t>en ecología y</w:t>
      </w:r>
      <w:r w:rsidR="00417ED1">
        <w:rPr>
          <w:sz w:val="22"/>
        </w:rPr>
        <w:t xml:space="preserve"> diferentes grupos taxonómicos</w:t>
      </w:r>
      <w:r>
        <w:rPr>
          <w:sz w:val="22"/>
        </w:rPr>
        <w:t xml:space="preserve"> </w:t>
      </w:r>
      <w:r w:rsidRPr="00DE2873">
        <w:rPr>
          <w:sz w:val="22"/>
        </w:rPr>
        <w:t xml:space="preserve">y </w:t>
      </w:r>
      <w:r>
        <w:rPr>
          <w:sz w:val="22"/>
        </w:rPr>
        <w:t xml:space="preserve">con </w:t>
      </w:r>
      <w:r w:rsidRPr="00DE2873">
        <w:rPr>
          <w:sz w:val="22"/>
        </w:rPr>
        <w:t>enfoque</w:t>
      </w:r>
      <w:r w:rsidR="00417ED1">
        <w:rPr>
          <w:sz w:val="22"/>
        </w:rPr>
        <w:t xml:space="preserve"> de integridad ecosistémica</w:t>
      </w:r>
      <w:r w:rsidRPr="00DE2873">
        <w:rPr>
          <w:sz w:val="22"/>
        </w:rPr>
        <w:t>.</w:t>
      </w:r>
    </w:p>
    <w:p w14:paraId="174549E2" w14:textId="1E1E5D60" w:rsidR="002D3F20" w:rsidRPr="00DE2873" w:rsidRDefault="002D3F20" w:rsidP="00C91C31">
      <w:pPr>
        <w:pStyle w:val="Prrafodelista"/>
        <w:numPr>
          <w:ilvl w:val="0"/>
          <w:numId w:val="64"/>
        </w:numPr>
        <w:spacing w:line="360" w:lineRule="auto"/>
        <w:rPr>
          <w:sz w:val="22"/>
        </w:rPr>
      </w:pPr>
      <w:r w:rsidRPr="00DE2873">
        <w:rPr>
          <w:sz w:val="22"/>
        </w:rPr>
        <w:t>Medi</w:t>
      </w:r>
      <w:r w:rsidR="00D61796">
        <w:rPr>
          <w:sz w:val="22"/>
        </w:rPr>
        <w:t>r</w:t>
      </w:r>
      <w:r w:rsidRPr="00DE2873">
        <w:rPr>
          <w:sz w:val="22"/>
        </w:rPr>
        <w:t xml:space="preserve"> la biodiversidad a través de índices, inventarios, composición y estructura, interrelaciones, según los grupos (comunidades) que se prioricen.</w:t>
      </w:r>
    </w:p>
    <w:p w14:paraId="5830330D" w14:textId="391B4D12" w:rsidR="002D3F20" w:rsidRPr="00DE2873" w:rsidRDefault="002D3F20" w:rsidP="00C91C31">
      <w:pPr>
        <w:pStyle w:val="Prrafodelista"/>
        <w:numPr>
          <w:ilvl w:val="0"/>
          <w:numId w:val="64"/>
        </w:numPr>
        <w:spacing w:line="360" w:lineRule="auto"/>
        <w:rPr>
          <w:sz w:val="22"/>
        </w:rPr>
      </w:pPr>
      <w:r>
        <w:rPr>
          <w:sz w:val="22"/>
        </w:rPr>
        <w:t>Aplicar</w:t>
      </w:r>
      <w:r w:rsidR="00D61796">
        <w:rPr>
          <w:sz w:val="22"/>
        </w:rPr>
        <w:t xml:space="preserve"> t</w:t>
      </w:r>
      <w:r w:rsidRPr="00DE2873">
        <w:rPr>
          <w:sz w:val="22"/>
        </w:rPr>
        <w:t>écnicas para evaluación de la resiliencia y resistencia del sitio a los ataques del gorgojo descortezador.</w:t>
      </w:r>
      <w:r w:rsidR="00417ED1">
        <w:rPr>
          <w:sz w:val="22"/>
        </w:rPr>
        <w:t xml:space="preserve"> Debido a que el tiempo de ejecución del estudio es corto, </w:t>
      </w:r>
      <w:r w:rsidR="00417ED1" w:rsidRPr="00417ED1">
        <w:rPr>
          <w:sz w:val="22"/>
        </w:rPr>
        <w:t xml:space="preserve">será necesario evaluar en áreas similares con diferentes tiempos </w:t>
      </w:r>
      <w:r w:rsidR="00417ED1">
        <w:rPr>
          <w:sz w:val="22"/>
        </w:rPr>
        <w:t xml:space="preserve">o ciclos de desarrollo </w:t>
      </w:r>
      <w:r w:rsidR="00417ED1" w:rsidRPr="00417ED1">
        <w:rPr>
          <w:sz w:val="22"/>
        </w:rPr>
        <w:t>después del ataque de la plaga</w:t>
      </w:r>
      <w:r w:rsidR="00417ED1">
        <w:rPr>
          <w:sz w:val="22"/>
        </w:rPr>
        <w:t xml:space="preserve"> hasta completar el tiempo de sucesión deseado</w:t>
      </w:r>
      <w:r w:rsidR="00417ED1" w:rsidRPr="00417ED1">
        <w:rPr>
          <w:sz w:val="22"/>
        </w:rPr>
        <w:t>. Además, se debe considerar en áreas con y sin restauración asistida.</w:t>
      </w:r>
    </w:p>
    <w:p w14:paraId="4C234C4B" w14:textId="7B80BA76" w:rsidR="002D3F20" w:rsidRPr="00DE2873" w:rsidRDefault="002D3F20" w:rsidP="00C91C31">
      <w:pPr>
        <w:pStyle w:val="Prrafodelista"/>
        <w:numPr>
          <w:ilvl w:val="0"/>
          <w:numId w:val="64"/>
        </w:numPr>
        <w:spacing w:line="360" w:lineRule="auto"/>
        <w:rPr>
          <w:sz w:val="22"/>
        </w:rPr>
      </w:pPr>
      <w:r w:rsidRPr="00DE2873">
        <w:rPr>
          <w:sz w:val="22"/>
        </w:rPr>
        <w:t xml:space="preserve">Uso de herramientas Técnicas para elaboración de estrategia de conservación y manejo con enfoque </w:t>
      </w:r>
      <w:r w:rsidR="00417ED1" w:rsidRPr="00DE2873">
        <w:rPr>
          <w:sz w:val="22"/>
        </w:rPr>
        <w:t>ecosistémicos</w:t>
      </w:r>
      <w:r w:rsidRPr="00DE2873">
        <w:rPr>
          <w:sz w:val="22"/>
        </w:rPr>
        <w:t xml:space="preserve"> en el área de estudio.</w:t>
      </w:r>
    </w:p>
    <w:p w14:paraId="244C4C97" w14:textId="77777777" w:rsidR="009762C7" w:rsidRDefault="009762C7" w:rsidP="009762C7">
      <w:pPr>
        <w:pStyle w:val="Prrafodelista"/>
        <w:spacing w:line="360" w:lineRule="auto"/>
        <w:ind w:left="1800"/>
        <w:rPr>
          <w:sz w:val="22"/>
        </w:rPr>
      </w:pPr>
    </w:p>
    <w:p w14:paraId="1E231473" w14:textId="77777777" w:rsidR="009762C7" w:rsidRPr="000677CE" w:rsidRDefault="009762C7" w:rsidP="00C91C31">
      <w:pPr>
        <w:pStyle w:val="Prrafodelista"/>
        <w:numPr>
          <w:ilvl w:val="0"/>
          <w:numId w:val="62"/>
        </w:numPr>
        <w:rPr>
          <w:rFonts w:cs="Arial"/>
          <w:b/>
          <w:sz w:val="22"/>
        </w:rPr>
      </w:pPr>
      <w:r w:rsidRPr="000677CE">
        <w:rPr>
          <w:rFonts w:cs="Arial"/>
          <w:b/>
          <w:sz w:val="22"/>
        </w:rPr>
        <w:t>Resultados Esperados</w:t>
      </w:r>
    </w:p>
    <w:p w14:paraId="42D44037" w14:textId="77777777" w:rsidR="009762C7" w:rsidRDefault="009762C7" w:rsidP="009762C7">
      <w:pPr>
        <w:rPr>
          <w:rFonts w:cs="Arial"/>
          <w:sz w:val="22"/>
        </w:rPr>
      </w:pPr>
      <w:r w:rsidRPr="000677CE">
        <w:rPr>
          <w:rFonts w:cs="Arial"/>
          <w:sz w:val="22"/>
        </w:rPr>
        <w:t>.</w:t>
      </w:r>
    </w:p>
    <w:p w14:paraId="63B05FE9" w14:textId="77777777" w:rsidR="009762C7" w:rsidRPr="00DE2873" w:rsidRDefault="009762C7" w:rsidP="00C91C31">
      <w:pPr>
        <w:pStyle w:val="Prrafodelista"/>
        <w:numPr>
          <w:ilvl w:val="0"/>
          <w:numId w:val="63"/>
        </w:numPr>
        <w:spacing w:line="360" w:lineRule="auto"/>
        <w:rPr>
          <w:rFonts w:cs="Arial"/>
          <w:sz w:val="22"/>
        </w:rPr>
      </w:pPr>
      <w:r w:rsidRPr="00DE2873">
        <w:rPr>
          <w:rFonts w:cs="Arial"/>
          <w:sz w:val="22"/>
        </w:rPr>
        <w:t xml:space="preserve">Identificada y caracterizada los grupos de especies que se estudiaran por ejemplo (aves, insectos, plantas entre otros) </w:t>
      </w:r>
    </w:p>
    <w:p w14:paraId="005C56FF" w14:textId="77777777" w:rsidR="009762C7" w:rsidRPr="00DE2873" w:rsidRDefault="009762C7" w:rsidP="00C91C31">
      <w:pPr>
        <w:pStyle w:val="Prrafodelista"/>
        <w:numPr>
          <w:ilvl w:val="0"/>
          <w:numId w:val="63"/>
        </w:numPr>
        <w:spacing w:line="360" w:lineRule="auto"/>
        <w:rPr>
          <w:rFonts w:cs="Arial"/>
          <w:sz w:val="22"/>
        </w:rPr>
      </w:pPr>
      <w:r w:rsidRPr="00DE2873">
        <w:rPr>
          <w:rFonts w:cs="Arial"/>
          <w:sz w:val="22"/>
        </w:rPr>
        <w:t>Definido las especies y su función dentro del ecosistema.</w:t>
      </w:r>
    </w:p>
    <w:p w14:paraId="718236F2" w14:textId="77777777" w:rsidR="009762C7" w:rsidRPr="00DE2873" w:rsidRDefault="009762C7" w:rsidP="00C91C31">
      <w:pPr>
        <w:pStyle w:val="Prrafodelista"/>
        <w:numPr>
          <w:ilvl w:val="0"/>
          <w:numId w:val="63"/>
        </w:numPr>
        <w:spacing w:line="360" w:lineRule="auto"/>
        <w:rPr>
          <w:rFonts w:cs="Arial"/>
          <w:sz w:val="22"/>
        </w:rPr>
      </w:pPr>
      <w:r w:rsidRPr="00DE2873">
        <w:rPr>
          <w:rFonts w:cs="Arial"/>
          <w:sz w:val="22"/>
        </w:rPr>
        <w:t>Establecida la resiliencia y resistencia del ecosistema antes los daños del gorgojo descortezador).</w:t>
      </w:r>
    </w:p>
    <w:p w14:paraId="2B82D89A" w14:textId="77777777" w:rsidR="009762C7" w:rsidRPr="00DE2873" w:rsidRDefault="009762C7" w:rsidP="00C91C31">
      <w:pPr>
        <w:pStyle w:val="Prrafodelista"/>
        <w:numPr>
          <w:ilvl w:val="0"/>
          <w:numId w:val="63"/>
        </w:numPr>
        <w:spacing w:line="360" w:lineRule="auto"/>
        <w:rPr>
          <w:rFonts w:cs="Arial"/>
          <w:sz w:val="22"/>
        </w:rPr>
      </w:pPr>
      <w:r w:rsidRPr="00DE2873">
        <w:rPr>
          <w:rFonts w:cs="Arial"/>
          <w:sz w:val="22"/>
        </w:rPr>
        <w:t xml:space="preserve">Plan de conservación y manejo integral del área intervenida. </w:t>
      </w:r>
    </w:p>
    <w:p w14:paraId="215A4A43" w14:textId="77777777" w:rsidR="009762C7" w:rsidRPr="00B71A09" w:rsidRDefault="009762C7" w:rsidP="00C91C31">
      <w:pPr>
        <w:pStyle w:val="Prrafodelista"/>
        <w:numPr>
          <w:ilvl w:val="0"/>
          <w:numId w:val="62"/>
        </w:numPr>
        <w:rPr>
          <w:rFonts w:eastAsia="Arial Unicode MS" w:cs="Arial"/>
          <w:b/>
          <w:sz w:val="22"/>
        </w:rPr>
      </w:pPr>
      <w:r w:rsidRPr="00074146">
        <w:rPr>
          <w:rFonts w:cs="Arial"/>
          <w:b/>
          <w:sz w:val="22"/>
        </w:rPr>
        <w:lastRenderedPageBreak/>
        <w:t>Perfil</w:t>
      </w:r>
      <w:r w:rsidRPr="00B71A09">
        <w:rPr>
          <w:rFonts w:eastAsia="Arial Unicode MS" w:cs="Arial"/>
          <w:b/>
          <w:sz w:val="22"/>
        </w:rPr>
        <w:t xml:space="preserve"> de la Entidad y del Profesional o Profesionales</w:t>
      </w:r>
    </w:p>
    <w:p w14:paraId="1FDFA882" w14:textId="77777777" w:rsidR="009762C7" w:rsidRPr="007A358D" w:rsidRDefault="009762C7" w:rsidP="009762C7">
      <w:pPr>
        <w:pStyle w:val="Prrafodelista"/>
        <w:ind w:left="360"/>
        <w:rPr>
          <w:rFonts w:eastAsia="Arial Unicode MS" w:cs="Arial"/>
          <w:b/>
          <w:sz w:val="22"/>
        </w:rPr>
      </w:pPr>
    </w:p>
    <w:p w14:paraId="62505798" w14:textId="77777777" w:rsidR="009762C7" w:rsidRPr="007A358D" w:rsidRDefault="009762C7" w:rsidP="009762C7">
      <w:pPr>
        <w:spacing w:line="360" w:lineRule="auto"/>
        <w:rPr>
          <w:rFonts w:eastAsia="Arial Unicode MS" w:cs="Arial"/>
          <w:sz w:val="22"/>
        </w:rPr>
      </w:pPr>
      <w:r w:rsidRPr="007A358D">
        <w:rPr>
          <w:rFonts w:eastAsia="Arial Unicode MS" w:cs="Arial"/>
          <w:sz w:val="22"/>
        </w:rPr>
        <w:t>La institución interesada en desarrollar el estudio deberá estar vinculada con el sector forestal ya sea en lo académico, investigativo o productivo, con 10 años de experiencia en el manejo de plagas y enfermedades forestales</w:t>
      </w:r>
      <w:r>
        <w:rPr>
          <w:rFonts w:eastAsia="Arial Unicode MS" w:cs="Arial"/>
          <w:sz w:val="22"/>
        </w:rPr>
        <w:t xml:space="preserve"> y Manejo Forestal, Ecología de Paisajes y Biología de la Conservación</w:t>
      </w:r>
      <w:r w:rsidRPr="007A358D">
        <w:rPr>
          <w:rFonts w:eastAsia="Arial Unicode MS" w:cs="Arial"/>
          <w:sz w:val="22"/>
        </w:rPr>
        <w:t>; el equipo técnico con formación profesional universitaria en ciencias forestales, ambientales o biológicas</w:t>
      </w:r>
      <w:r>
        <w:rPr>
          <w:rFonts w:eastAsia="Arial Unicode MS" w:cs="Arial"/>
          <w:sz w:val="22"/>
        </w:rPr>
        <w:t xml:space="preserve">. </w:t>
      </w:r>
      <w:r w:rsidRPr="007A358D">
        <w:rPr>
          <w:rFonts w:eastAsia="Arial Unicode MS" w:cs="Arial"/>
          <w:sz w:val="22"/>
        </w:rPr>
        <w:t xml:space="preserve">Con postgrado en ciencias forestales y/o ambientales; con 10 años de experiencia en investigaciones en materia de la </w:t>
      </w:r>
      <w:r>
        <w:rPr>
          <w:rFonts w:eastAsia="Arial Unicode MS" w:cs="Arial"/>
          <w:sz w:val="22"/>
        </w:rPr>
        <w:t>S</w:t>
      </w:r>
      <w:r w:rsidRPr="007A358D">
        <w:rPr>
          <w:rFonts w:eastAsia="Arial Unicode MS" w:cs="Arial"/>
          <w:sz w:val="22"/>
        </w:rPr>
        <w:t>alu</w:t>
      </w:r>
      <w:r>
        <w:rPr>
          <w:rFonts w:eastAsia="Arial Unicode MS" w:cs="Arial"/>
          <w:sz w:val="22"/>
        </w:rPr>
        <w:t>d y Sanidad F</w:t>
      </w:r>
      <w:r w:rsidRPr="007A358D">
        <w:rPr>
          <w:rFonts w:eastAsia="Arial Unicode MS" w:cs="Arial"/>
          <w:sz w:val="22"/>
        </w:rPr>
        <w:t>orestal</w:t>
      </w:r>
      <w:r>
        <w:rPr>
          <w:rFonts w:eastAsia="Arial Unicode MS" w:cs="Arial"/>
          <w:sz w:val="22"/>
        </w:rPr>
        <w:t xml:space="preserve"> y Manejo Forestal Sostenible y Biología de la Conservación. </w:t>
      </w:r>
    </w:p>
    <w:p w14:paraId="3F3D504A" w14:textId="77777777" w:rsidR="009762C7" w:rsidRDefault="009762C7" w:rsidP="009762C7">
      <w:pPr>
        <w:pStyle w:val="NormalWeb"/>
        <w:spacing w:before="0" w:beforeAutospacing="0" w:after="0" w:afterAutospacing="0" w:line="360" w:lineRule="auto"/>
        <w:ind w:left="1080"/>
        <w:jc w:val="both"/>
        <w:rPr>
          <w:rFonts w:ascii="Arial" w:hAnsi="Arial" w:cs="Arial"/>
          <w:b/>
          <w:bCs/>
          <w:color w:val="000000"/>
          <w:sz w:val="22"/>
          <w:szCs w:val="22"/>
        </w:rPr>
      </w:pPr>
    </w:p>
    <w:p w14:paraId="2E3DFA34" w14:textId="77777777" w:rsidR="009762C7" w:rsidRDefault="009762C7" w:rsidP="00C91C31">
      <w:pPr>
        <w:pStyle w:val="Prrafodelista"/>
        <w:numPr>
          <w:ilvl w:val="0"/>
          <w:numId w:val="62"/>
        </w:numPr>
        <w:rPr>
          <w:rFonts w:eastAsia="Arial Unicode MS" w:cs="Arial"/>
          <w:b/>
        </w:rPr>
      </w:pPr>
      <w:r w:rsidRPr="00074146">
        <w:rPr>
          <w:rFonts w:cs="Arial"/>
          <w:b/>
          <w:color w:val="000000"/>
          <w:sz w:val="22"/>
        </w:rPr>
        <w:t>Materiales</w:t>
      </w:r>
      <w:r w:rsidRPr="00432054">
        <w:rPr>
          <w:rFonts w:eastAsia="Arial Unicode MS" w:cs="Arial"/>
          <w:b/>
        </w:rPr>
        <w:t xml:space="preserve"> e Insumos Requeridos</w:t>
      </w:r>
    </w:p>
    <w:p w14:paraId="43A36571" w14:textId="2928692E" w:rsidR="002D3F20" w:rsidRPr="00D61796" w:rsidRDefault="002D3F20" w:rsidP="00D61796">
      <w:pPr>
        <w:spacing w:line="360" w:lineRule="auto"/>
        <w:rPr>
          <w:rFonts w:eastAsia="Arial Unicode MS" w:cs="Arial"/>
          <w:sz w:val="22"/>
        </w:rPr>
      </w:pPr>
      <w:r w:rsidRPr="00D61796">
        <w:rPr>
          <w:rFonts w:eastAsia="Arial Unicode MS" w:cs="Arial"/>
          <w:sz w:val="22"/>
        </w:rPr>
        <w:t>Centro de registro y análisis de datos con equipamiento de informática (Software y Hardware), programas de simulación de poblaciones ecológicas; equipo de medición dasométrico, literatura sobre dinámica de poblaciones, materiales de oficina y de campo.</w:t>
      </w:r>
      <w:r w:rsidR="00D61796">
        <w:rPr>
          <w:rFonts w:eastAsia="Arial Unicode MS" w:cs="Arial"/>
          <w:sz w:val="22"/>
        </w:rPr>
        <w:t xml:space="preserve"> Se </w:t>
      </w:r>
      <w:r w:rsidR="00D61796" w:rsidRPr="00D61796">
        <w:rPr>
          <w:rFonts w:eastAsia="Arial Unicode MS" w:cs="Arial"/>
          <w:sz w:val="22"/>
        </w:rPr>
        <w:t>debe considerar equipo para el muestreo de al menos dos grupos taxonómicos relevantes de fauna.</w:t>
      </w:r>
    </w:p>
    <w:p w14:paraId="1824B6A5" w14:textId="77777777" w:rsidR="009762C7" w:rsidRPr="00074146" w:rsidRDefault="009762C7" w:rsidP="009762C7"/>
    <w:p w14:paraId="537F8592" w14:textId="77777777" w:rsidR="009762C7" w:rsidRDefault="009762C7" w:rsidP="00C91C31">
      <w:pPr>
        <w:pStyle w:val="Prrafodelista"/>
        <w:numPr>
          <w:ilvl w:val="0"/>
          <w:numId w:val="62"/>
        </w:numPr>
        <w:rPr>
          <w:rFonts w:cs="Arial"/>
          <w:b/>
          <w:bCs/>
          <w:color w:val="000000"/>
          <w:sz w:val="22"/>
        </w:rPr>
      </w:pPr>
      <w:r w:rsidRPr="00074146">
        <w:rPr>
          <w:rFonts w:cs="Arial"/>
          <w:b/>
          <w:sz w:val="22"/>
        </w:rPr>
        <w:t>Cronograma</w:t>
      </w:r>
      <w:r w:rsidRPr="00DA2B38">
        <w:rPr>
          <w:rFonts w:cs="Arial"/>
          <w:b/>
          <w:bCs/>
          <w:color w:val="000000"/>
          <w:sz w:val="22"/>
        </w:rPr>
        <w:t xml:space="preserve"> de Actividades</w:t>
      </w:r>
    </w:p>
    <w:p w14:paraId="5E3423A1" w14:textId="77777777" w:rsidR="009762C7" w:rsidRPr="003203D2" w:rsidRDefault="009762C7" w:rsidP="009762C7">
      <w:pPr>
        <w:spacing w:line="360" w:lineRule="auto"/>
        <w:rPr>
          <w:sz w:val="22"/>
          <w:lang w:val="es-ES"/>
        </w:rPr>
      </w:pPr>
      <w:r w:rsidRPr="003203D2">
        <w:rPr>
          <w:sz w:val="22"/>
          <w:lang w:val="es-ES"/>
        </w:rPr>
        <w:t>Las actividades están contempladas llevarse a cabo bajo el siguiente cronograma de acciones:</w:t>
      </w:r>
    </w:p>
    <w:tbl>
      <w:tblPr>
        <w:tblW w:w="8756" w:type="dxa"/>
        <w:tblLayout w:type="fixed"/>
        <w:tblCellMar>
          <w:left w:w="70" w:type="dxa"/>
          <w:right w:w="70" w:type="dxa"/>
        </w:tblCellMar>
        <w:tblLook w:val="04A0" w:firstRow="1" w:lastRow="0" w:firstColumn="1" w:lastColumn="0" w:noHBand="0" w:noVBand="1"/>
      </w:tblPr>
      <w:tblGrid>
        <w:gridCol w:w="4526"/>
        <w:gridCol w:w="270"/>
        <w:gridCol w:w="360"/>
        <w:gridCol w:w="360"/>
        <w:gridCol w:w="360"/>
        <w:gridCol w:w="360"/>
        <w:gridCol w:w="360"/>
        <w:gridCol w:w="360"/>
        <w:gridCol w:w="360"/>
        <w:gridCol w:w="360"/>
        <w:gridCol w:w="360"/>
        <w:gridCol w:w="360"/>
        <w:gridCol w:w="360"/>
      </w:tblGrid>
      <w:tr w:rsidR="009762C7" w:rsidRPr="00465B81" w14:paraId="2B1C92AE" w14:textId="77777777" w:rsidTr="00352DCA">
        <w:trPr>
          <w:trHeight w:val="600"/>
        </w:trPr>
        <w:tc>
          <w:tcPr>
            <w:tcW w:w="45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47BF6B" w14:textId="77777777" w:rsidR="009762C7" w:rsidRPr="00DC7687" w:rsidRDefault="009762C7" w:rsidP="00352DCA">
            <w:pPr>
              <w:jc w:val="center"/>
              <w:rPr>
                <w:rFonts w:eastAsia="Times New Roman" w:cs="Arial"/>
                <w:b/>
                <w:color w:val="000000"/>
                <w:sz w:val="18"/>
                <w:szCs w:val="18"/>
                <w:lang w:eastAsia="es-HN"/>
              </w:rPr>
            </w:pPr>
            <w:r w:rsidRPr="00DC7687">
              <w:rPr>
                <w:rFonts w:eastAsia="Times New Roman" w:cs="Arial"/>
                <w:b/>
                <w:color w:val="000000"/>
                <w:sz w:val="18"/>
                <w:szCs w:val="18"/>
                <w:lang w:val="es-ES" w:eastAsia="es-HN"/>
              </w:rPr>
              <w:t>Actividades</w:t>
            </w:r>
          </w:p>
        </w:tc>
        <w:tc>
          <w:tcPr>
            <w:tcW w:w="270" w:type="dxa"/>
            <w:tcBorders>
              <w:top w:val="single" w:sz="8" w:space="0" w:color="auto"/>
              <w:left w:val="nil"/>
              <w:bottom w:val="single" w:sz="8" w:space="0" w:color="auto"/>
              <w:right w:val="single" w:sz="4" w:space="0" w:color="auto"/>
            </w:tcBorders>
            <w:shd w:val="clear" w:color="auto" w:fill="auto"/>
            <w:vAlign w:val="center"/>
            <w:hideMark/>
          </w:tcPr>
          <w:p w14:paraId="08871CE1" w14:textId="77777777" w:rsidR="009762C7" w:rsidRPr="00521356" w:rsidRDefault="009762C7" w:rsidP="00352DCA">
            <w:pPr>
              <w:jc w:val="center"/>
              <w:rPr>
                <w:rFonts w:eastAsia="Times New Roman" w:cs="Arial"/>
                <w:color w:val="000000"/>
                <w:sz w:val="18"/>
                <w:szCs w:val="18"/>
                <w:lang w:val="es-ES" w:eastAsia="es-HN"/>
              </w:rPr>
            </w:pPr>
            <w:r w:rsidRPr="00D47F22">
              <w:rPr>
                <w:rFonts w:eastAsia="Times New Roman" w:cs="Arial"/>
                <w:color w:val="000000"/>
                <w:sz w:val="18"/>
                <w:szCs w:val="18"/>
                <w:lang w:val="es-ES" w:eastAsia="es-HN"/>
              </w:rPr>
              <w:t>M1</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426B8F46"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2</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3364385D"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3</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26D309A6"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4</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0925F22F"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5</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0FC8B67D"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6</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220DA2D8"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7</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002CEC40"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8</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566FF411"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9</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1FF31F73"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10</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4D0A3686"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11</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1BDA91EB"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12</w:t>
            </w:r>
          </w:p>
        </w:tc>
      </w:tr>
      <w:tr w:rsidR="009762C7" w:rsidRPr="00465B81" w14:paraId="0DD2CFCC" w14:textId="77777777" w:rsidTr="00352DCA">
        <w:trPr>
          <w:trHeight w:val="29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0233DA6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val="es-ES" w:eastAsia="es-HN"/>
              </w:rPr>
              <w:t xml:space="preserve">Revisión bibliográfica  </w:t>
            </w:r>
          </w:p>
        </w:tc>
        <w:tc>
          <w:tcPr>
            <w:tcW w:w="270" w:type="dxa"/>
            <w:tcBorders>
              <w:top w:val="nil"/>
              <w:left w:val="nil"/>
              <w:bottom w:val="single" w:sz="4" w:space="0" w:color="auto"/>
              <w:right w:val="single" w:sz="4" w:space="0" w:color="auto"/>
            </w:tcBorders>
            <w:shd w:val="clear" w:color="000000" w:fill="305496"/>
            <w:vAlign w:val="center"/>
            <w:hideMark/>
          </w:tcPr>
          <w:p w14:paraId="1A4F70C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4A71CD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A0AA06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4B854B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E973E1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B3595A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1BB026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E58285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710ACA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5BB959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865F04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9BEF53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1D1E1052" w14:textId="77777777" w:rsidTr="00352DCA">
        <w:trPr>
          <w:trHeight w:val="29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6B7A8625" w14:textId="77777777" w:rsidR="009762C7" w:rsidRPr="00D47F22" w:rsidRDefault="009762C7" w:rsidP="00352DCA">
            <w:pPr>
              <w:rPr>
                <w:rFonts w:eastAsia="Times New Roman" w:cs="Arial"/>
                <w:b/>
                <w:bCs/>
                <w:color w:val="000000"/>
                <w:sz w:val="18"/>
                <w:szCs w:val="18"/>
                <w:lang w:eastAsia="es-HN"/>
              </w:rPr>
            </w:pPr>
            <w:r w:rsidRPr="00BC76B8">
              <w:rPr>
                <w:rFonts w:eastAsia="Times New Roman" w:cs="Arial"/>
                <w:bCs/>
                <w:color w:val="000000"/>
                <w:sz w:val="18"/>
                <w:szCs w:val="18"/>
                <w:lang w:eastAsia="es-HN"/>
              </w:rPr>
              <w:t>Definir la muestra y área de estudio y metodología</w:t>
            </w:r>
            <w:r>
              <w:rPr>
                <w:rFonts w:eastAsia="Times New Roman" w:cs="Arial"/>
                <w:b/>
                <w:bCs/>
                <w:color w:val="000000"/>
                <w:sz w:val="18"/>
                <w:szCs w:val="18"/>
                <w:lang w:eastAsia="es-HN"/>
              </w:rPr>
              <w:t>.</w:t>
            </w:r>
          </w:p>
        </w:tc>
        <w:tc>
          <w:tcPr>
            <w:tcW w:w="270" w:type="dxa"/>
            <w:tcBorders>
              <w:top w:val="nil"/>
              <w:left w:val="nil"/>
              <w:bottom w:val="single" w:sz="4" w:space="0" w:color="auto"/>
              <w:right w:val="single" w:sz="4" w:space="0" w:color="auto"/>
            </w:tcBorders>
            <w:shd w:val="clear" w:color="auto" w:fill="0070C0"/>
            <w:vAlign w:val="center"/>
            <w:hideMark/>
          </w:tcPr>
          <w:p w14:paraId="56792CC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01B6D6F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5E605B1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193CAD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DD9752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A6FDA8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01EDE2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B3C929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DCFCB2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7B2328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A49FD7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38EECC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2A5D6B4D" w14:textId="77777777" w:rsidTr="00352DCA">
        <w:trPr>
          <w:trHeight w:val="302"/>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2564C998"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Levantamiento de información de campo</w:t>
            </w:r>
          </w:p>
        </w:tc>
        <w:tc>
          <w:tcPr>
            <w:tcW w:w="270" w:type="dxa"/>
            <w:tcBorders>
              <w:top w:val="nil"/>
              <w:left w:val="nil"/>
              <w:bottom w:val="single" w:sz="4" w:space="0" w:color="auto"/>
              <w:right w:val="single" w:sz="4" w:space="0" w:color="auto"/>
            </w:tcBorders>
            <w:shd w:val="clear" w:color="auto" w:fill="auto"/>
            <w:vAlign w:val="center"/>
            <w:hideMark/>
          </w:tcPr>
          <w:p w14:paraId="2696A1B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BC6A69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0EF303F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1BED063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6F13FE6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6D13F63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1D9370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520F76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CC0584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A0678A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5504E2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4D2143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1C674F52" w14:textId="77777777" w:rsidTr="00352DCA">
        <w:trPr>
          <w:trHeight w:val="136"/>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5CEA3818"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Procesamiento de la información de campo</w:t>
            </w:r>
          </w:p>
        </w:tc>
        <w:tc>
          <w:tcPr>
            <w:tcW w:w="270" w:type="dxa"/>
            <w:tcBorders>
              <w:top w:val="nil"/>
              <w:left w:val="nil"/>
              <w:bottom w:val="single" w:sz="4" w:space="0" w:color="auto"/>
              <w:right w:val="single" w:sz="4" w:space="0" w:color="auto"/>
            </w:tcBorders>
            <w:shd w:val="clear" w:color="auto" w:fill="auto"/>
            <w:vAlign w:val="center"/>
            <w:hideMark/>
          </w:tcPr>
          <w:p w14:paraId="2076E9B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CF16BD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4C23CA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A9E3CB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338D2FF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4A75387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0E04407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5429EC2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67553C4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4BF56A4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20FABF0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4E7FEB0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34875F96" w14:textId="77777777" w:rsidTr="00352DCA">
        <w:trPr>
          <w:trHeight w:val="21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425ABAFB"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Entrega de resultados</w:t>
            </w:r>
          </w:p>
        </w:tc>
        <w:tc>
          <w:tcPr>
            <w:tcW w:w="270" w:type="dxa"/>
            <w:tcBorders>
              <w:top w:val="nil"/>
              <w:left w:val="nil"/>
              <w:bottom w:val="single" w:sz="4" w:space="0" w:color="auto"/>
              <w:right w:val="single" w:sz="4" w:space="0" w:color="auto"/>
            </w:tcBorders>
            <w:shd w:val="clear" w:color="auto" w:fill="auto"/>
            <w:noWrap/>
            <w:vAlign w:val="bottom"/>
            <w:hideMark/>
          </w:tcPr>
          <w:p w14:paraId="2DC3FFE2"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33C4CA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B5499E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7A1DFF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81A739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9D0D4F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B8736F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D555C4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EC1FDDC"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334DA9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2DB3458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517FF28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53FF1BE9" w14:textId="77777777" w:rsidTr="00352DCA">
        <w:trPr>
          <w:trHeight w:val="257"/>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486AC8B8"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Informe Final</w:t>
            </w:r>
          </w:p>
        </w:tc>
        <w:tc>
          <w:tcPr>
            <w:tcW w:w="270" w:type="dxa"/>
            <w:tcBorders>
              <w:top w:val="nil"/>
              <w:left w:val="nil"/>
              <w:bottom w:val="single" w:sz="4" w:space="0" w:color="auto"/>
              <w:right w:val="single" w:sz="4" w:space="0" w:color="auto"/>
            </w:tcBorders>
            <w:shd w:val="clear" w:color="auto" w:fill="auto"/>
            <w:vAlign w:val="center"/>
            <w:hideMark/>
          </w:tcPr>
          <w:p w14:paraId="43A322C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479B6E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C6BC0B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CCD412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948C3F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791C16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DB65A5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7B5DE4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71E307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C367F8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11C640C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7DAF954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bl>
    <w:p w14:paraId="7CDEA65D" w14:textId="77777777" w:rsidR="009762C7" w:rsidRDefault="009762C7" w:rsidP="009762C7">
      <w:pPr>
        <w:spacing w:line="360" w:lineRule="auto"/>
        <w:rPr>
          <w:rFonts w:cs="Arial"/>
          <w:sz w:val="22"/>
        </w:rPr>
      </w:pPr>
    </w:p>
    <w:p w14:paraId="04A12D22" w14:textId="77777777" w:rsidR="009762C7" w:rsidRPr="00606D67" w:rsidRDefault="009762C7" w:rsidP="00C91C31">
      <w:pPr>
        <w:pStyle w:val="Prrafodelista"/>
        <w:numPr>
          <w:ilvl w:val="0"/>
          <w:numId w:val="62"/>
        </w:numPr>
        <w:rPr>
          <w:rFonts w:cs="Arial"/>
          <w:sz w:val="22"/>
        </w:rPr>
      </w:pPr>
      <w:r w:rsidRPr="000677CE">
        <w:rPr>
          <w:rFonts w:cs="Arial"/>
          <w:b/>
          <w:sz w:val="22"/>
        </w:rPr>
        <w:t>Presupuesto Estimado</w:t>
      </w:r>
      <w:r>
        <w:rPr>
          <w:rFonts w:cs="Arial"/>
          <w:b/>
          <w:sz w:val="22"/>
        </w:rPr>
        <w:t xml:space="preserve">: $ </w:t>
      </w:r>
      <w:r>
        <w:rPr>
          <w:rFonts w:eastAsia="Times New Roman" w:cs="Arial"/>
          <w:b/>
          <w:bCs/>
          <w:color w:val="000000"/>
          <w:sz w:val="20"/>
          <w:szCs w:val="20"/>
          <w:lang w:eastAsia="es-HN"/>
        </w:rPr>
        <w:t>42,765.5</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280"/>
        <w:gridCol w:w="1520"/>
        <w:gridCol w:w="1640"/>
        <w:gridCol w:w="1513"/>
        <w:gridCol w:w="1260"/>
      </w:tblGrid>
      <w:tr w:rsidR="009762C7" w:rsidRPr="00886ED8" w14:paraId="7E30BAA3" w14:textId="77777777" w:rsidTr="00401B47">
        <w:trPr>
          <w:trHeight w:val="300"/>
          <w:jc w:val="center"/>
        </w:trPr>
        <w:tc>
          <w:tcPr>
            <w:tcW w:w="2689" w:type="dxa"/>
            <w:shd w:val="clear" w:color="auto" w:fill="auto"/>
            <w:noWrap/>
            <w:vAlign w:val="bottom"/>
            <w:hideMark/>
          </w:tcPr>
          <w:p w14:paraId="364D21D5" w14:textId="77777777" w:rsidR="009762C7" w:rsidRPr="00886ED8" w:rsidRDefault="009762C7" w:rsidP="00352DCA">
            <w:pPr>
              <w:rPr>
                <w:rFonts w:eastAsia="Times New Roman" w:cs="Arial"/>
                <w:b/>
                <w:bCs/>
                <w:color w:val="000000"/>
                <w:sz w:val="20"/>
                <w:szCs w:val="20"/>
                <w:lang w:eastAsia="es-HN"/>
              </w:rPr>
            </w:pPr>
            <w:r>
              <w:rPr>
                <w:rFonts w:cs="Arial"/>
                <w:b/>
                <w:sz w:val="22"/>
              </w:rPr>
              <w:br w:type="page"/>
            </w:r>
            <w:r w:rsidRPr="00886ED8">
              <w:rPr>
                <w:rFonts w:eastAsia="Times New Roman" w:cs="Arial"/>
                <w:b/>
                <w:bCs/>
                <w:color w:val="000000"/>
                <w:sz w:val="20"/>
                <w:szCs w:val="20"/>
                <w:lang w:eastAsia="es-HN"/>
              </w:rPr>
              <w:t>Descripción</w:t>
            </w:r>
          </w:p>
        </w:tc>
        <w:tc>
          <w:tcPr>
            <w:tcW w:w="1280" w:type="dxa"/>
            <w:shd w:val="clear" w:color="auto" w:fill="auto"/>
            <w:noWrap/>
            <w:vAlign w:val="center"/>
            <w:hideMark/>
          </w:tcPr>
          <w:p w14:paraId="4817AFDC" w14:textId="77777777" w:rsidR="009762C7" w:rsidRPr="00886ED8" w:rsidRDefault="009762C7" w:rsidP="00352DCA">
            <w:pPr>
              <w:rPr>
                <w:rFonts w:eastAsia="Times New Roman" w:cs="Arial"/>
                <w:b/>
                <w:bCs/>
                <w:color w:val="000000"/>
                <w:sz w:val="20"/>
                <w:szCs w:val="20"/>
                <w:lang w:eastAsia="es-HN"/>
              </w:rPr>
            </w:pPr>
            <w:r>
              <w:rPr>
                <w:rFonts w:eastAsia="Times New Roman" w:cs="Arial"/>
                <w:b/>
                <w:bCs/>
                <w:color w:val="000000"/>
                <w:sz w:val="20"/>
                <w:szCs w:val="20"/>
                <w:lang w:eastAsia="es-HN"/>
              </w:rPr>
              <w:t xml:space="preserve">Cantidad </w:t>
            </w:r>
          </w:p>
        </w:tc>
        <w:tc>
          <w:tcPr>
            <w:tcW w:w="1520" w:type="dxa"/>
            <w:shd w:val="clear" w:color="auto" w:fill="auto"/>
            <w:noWrap/>
            <w:vAlign w:val="center"/>
            <w:hideMark/>
          </w:tcPr>
          <w:p w14:paraId="4FC26FB3"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Costo Unitario</w:t>
            </w:r>
          </w:p>
        </w:tc>
        <w:tc>
          <w:tcPr>
            <w:tcW w:w="1640" w:type="dxa"/>
            <w:shd w:val="clear" w:color="auto" w:fill="auto"/>
            <w:noWrap/>
            <w:vAlign w:val="center"/>
            <w:hideMark/>
          </w:tcPr>
          <w:p w14:paraId="71440BA1"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Costo ($) /mes</w:t>
            </w:r>
          </w:p>
        </w:tc>
        <w:tc>
          <w:tcPr>
            <w:tcW w:w="1513" w:type="dxa"/>
            <w:shd w:val="clear" w:color="auto" w:fill="auto"/>
            <w:noWrap/>
            <w:vAlign w:val="center"/>
            <w:hideMark/>
          </w:tcPr>
          <w:p w14:paraId="5A7F0504"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Tiempo Meses</w:t>
            </w:r>
          </w:p>
        </w:tc>
        <w:tc>
          <w:tcPr>
            <w:tcW w:w="1260" w:type="dxa"/>
            <w:shd w:val="clear" w:color="auto" w:fill="auto"/>
            <w:noWrap/>
            <w:vAlign w:val="center"/>
            <w:hideMark/>
          </w:tcPr>
          <w:p w14:paraId="55F04916"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Total</w:t>
            </w:r>
          </w:p>
        </w:tc>
      </w:tr>
      <w:tr w:rsidR="009762C7" w:rsidRPr="00886ED8" w14:paraId="6677B58F" w14:textId="77777777" w:rsidTr="00401B47">
        <w:trPr>
          <w:trHeight w:val="290"/>
          <w:jc w:val="center"/>
        </w:trPr>
        <w:tc>
          <w:tcPr>
            <w:tcW w:w="2689" w:type="dxa"/>
            <w:shd w:val="clear" w:color="auto" w:fill="auto"/>
            <w:noWrap/>
            <w:vAlign w:val="bottom"/>
            <w:hideMark/>
          </w:tcPr>
          <w:p w14:paraId="2E7503C4"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Mano de obra</w:t>
            </w:r>
          </w:p>
        </w:tc>
        <w:tc>
          <w:tcPr>
            <w:tcW w:w="1280" w:type="dxa"/>
            <w:shd w:val="clear" w:color="auto" w:fill="auto"/>
            <w:noWrap/>
            <w:vAlign w:val="bottom"/>
            <w:hideMark/>
          </w:tcPr>
          <w:p w14:paraId="5A1E361E"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20" w:type="dxa"/>
            <w:shd w:val="clear" w:color="auto" w:fill="auto"/>
            <w:noWrap/>
            <w:vAlign w:val="bottom"/>
            <w:hideMark/>
          </w:tcPr>
          <w:p w14:paraId="540EF46A"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640" w:type="dxa"/>
            <w:shd w:val="clear" w:color="auto" w:fill="auto"/>
            <w:noWrap/>
            <w:vAlign w:val="bottom"/>
            <w:hideMark/>
          </w:tcPr>
          <w:p w14:paraId="5CC36657"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13" w:type="dxa"/>
            <w:shd w:val="clear" w:color="auto" w:fill="auto"/>
            <w:noWrap/>
            <w:vAlign w:val="bottom"/>
            <w:hideMark/>
          </w:tcPr>
          <w:p w14:paraId="4F39FDA8"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7EC4FF01"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r>
      <w:tr w:rsidR="009762C7" w:rsidRPr="00886ED8" w14:paraId="746A6B08" w14:textId="77777777" w:rsidTr="00401B47">
        <w:trPr>
          <w:trHeight w:val="290"/>
          <w:jc w:val="center"/>
        </w:trPr>
        <w:tc>
          <w:tcPr>
            <w:tcW w:w="2689" w:type="dxa"/>
            <w:shd w:val="clear" w:color="auto" w:fill="auto"/>
            <w:noWrap/>
            <w:vAlign w:val="bottom"/>
            <w:hideMark/>
          </w:tcPr>
          <w:p w14:paraId="197D13E1" w14:textId="09F2D50F" w:rsidR="009762C7" w:rsidRPr="00886ED8" w:rsidRDefault="00401B47" w:rsidP="00352DCA">
            <w:pPr>
              <w:rPr>
                <w:rFonts w:eastAsia="Times New Roman" w:cs="Arial"/>
                <w:color w:val="000000"/>
                <w:sz w:val="20"/>
                <w:szCs w:val="20"/>
                <w:lang w:eastAsia="es-HN"/>
              </w:rPr>
            </w:pPr>
            <w:r>
              <w:rPr>
                <w:rFonts w:eastAsia="Times New Roman" w:cs="Arial"/>
                <w:color w:val="000000"/>
                <w:sz w:val="20"/>
                <w:szCs w:val="20"/>
                <w:lang w:eastAsia="es-HN"/>
              </w:rPr>
              <w:t>Especialista Biólogo</w:t>
            </w:r>
            <w:r w:rsidR="009762C7">
              <w:rPr>
                <w:rFonts w:eastAsia="Times New Roman" w:cs="Arial"/>
                <w:color w:val="000000"/>
                <w:sz w:val="20"/>
                <w:szCs w:val="20"/>
                <w:lang w:eastAsia="es-HN"/>
              </w:rPr>
              <w:t xml:space="preserve">/ecólogo </w:t>
            </w:r>
          </w:p>
        </w:tc>
        <w:tc>
          <w:tcPr>
            <w:tcW w:w="1280" w:type="dxa"/>
            <w:shd w:val="clear" w:color="auto" w:fill="auto"/>
            <w:noWrap/>
            <w:vAlign w:val="bottom"/>
            <w:hideMark/>
          </w:tcPr>
          <w:p w14:paraId="6E706BE9"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w:t>
            </w:r>
          </w:p>
        </w:tc>
        <w:tc>
          <w:tcPr>
            <w:tcW w:w="1520" w:type="dxa"/>
            <w:shd w:val="clear" w:color="auto" w:fill="auto"/>
            <w:noWrap/>
            <w:vAlign w:val="bottom"/>
            <w:hideMark/>
          </w:tcPr>
          <w:p w14:paraId="69E8CD4B"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640" w:type="dxa"/>
            <w:shd w:val="clear" w:color="auto" w:fill="auto"/>
            <w:noWrap/>
            <w:vAlign w:val="bottom"/>
            <w:hideMark/>
          </w:tcPr>
          <w:p w14:paraId="231895A2"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1,8</w:t>
            </w:r>
            <w:r w:rsidRPr="00886ED8">
              <w:rPr>
                <w:rFonts w:eastAsia="Times New Roman" w:cs="Arial"/>
                <w:color w:val="000000"/>
                <w:sz w:val="20"/>
                <w:szCs w:val="20"/>
                <w:lang w:eastAsia="es-HN"/>
              </w:rPr>
              <w:t>00</w:t>
            </w:r>
            <w:r>
              <w:rPr>
                <w:rFonts w:eastAsia="Times New Roman" w:cs="Arial"/>
                <w:color w:val="000000"/>
                <w:sz w:val="20"/>
                <w:szCs w:val="20"/>
                <w:lang w:eastAsia="es-HN"/>
              </w:rPr>
              <w:t>.00</w:t>
            </w:r>
          </w:p>
        </w:tc>
        <w:tc>
          <w:tcPr>
            <w:tcW w:w="1513" w:type="dxa"/>
            <w:shd w:val="clear" w:color="auto" w:fill="auto"/>
            <w:noWrap/>
            <w:vAlign w:val="bottom"/>
            <w:hideMark/>
          </w:tcPr>
          <w:p w14:paraId="01312419"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12</w:t>
            </w:r>
          </w:p>
        </w:tc>
        <w:tc>
          <w:tcPr>
            <w:tcW w:w="1260" w:type="dxa"/>
            <w:shd w:val="clear" w:color="auto" w:fill="auto"/>
            <w:noWrap/>
            <w:vAlign w:val="bottom"/>
            <w:hideMark/>
          </w:tcPr>
          <w:p w14:paraId="5542880E"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 xml:space="preserve">   21,600.00</w:t>
            </w:r>
          </w:p>
        </w:tc>
      </w:tr>
      <w:tr w:rsidR="009762C7" w:rsidRPr="00886ED8" w14:paraId="3CDCC7A7" w14:textId="77777777" w:rsidTr="00401B47">
        <w:trPr>
          <w:trHeight w:val="290"/>
          <w:jc w:val="center"/>
        </w:trPr>
        <w:tc>
          <w:tcPr>
            <w:tcW w:w="2689" w:type="dxa"/>
            <w:shd w:val="clear" w:color="auto" w:fill="auto"/>
            <w:noWrap/>
            <w:vAlign w:val="bottom"/>
            <w:hideMark/>
          </w:tcPr>
          <w:p w14:paraId="3199176E"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1 Asistente Ing. Forestal</w:t>
            </w:r>
          </w:p>
        </w:tc>
        <w:tc>
          <w:tcPr>
            <w:tcW w:w="1280" w:type="dxa"/>
            <w:shd w:val="clear" w:color="auto" w:fill="auto"/>
            <w:noWrap/>
            <w:vAlign w:val="bottom"/>
            <w:hideMark/>
          </w:tcPr>
          <w:p w14:paraId="5924A4CF"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w:t>
            </w:r>
          </w:p>
        </w:tc>
        <w:tc>
          <w:tcPr>
            <w:tcW w:w="1520" w:type="dxa"/>
            <w:shd w:val="clear" w:color="auto" w:fill="auto"/>
            <w:noWrap/>
            <w:vAlign w:val="bottom"/>
            <w:hideMark/>
          </w:tcPr>
          <w:p w14:paraId="6DD38ED6"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640" w:type="dxa"/>
            <w:shd w:val="clear" w:color="auto" w:fill="auto"/>
            <w:noWrap/>
            <w:vAlign w:val="bottom"/>
            <w:hideMark/>
          </w:tcPr>
          <w:p w14:paraId="681B8853"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800</w:t>
            </w:r>
            <w:r>
              <w:rPr>
                <w:rFonts w:eastAsia="Times New Roman" w:cs="Arial"/>
                <w:color w:val="000000"/>
                <w:sz w:val="20"/>
                <w:szCs w:val="20"/>
                <w:lang w:eastAsia="es-HN"/>
              </w:rPr>
              <w:t>.00</w:t>
            </w:r>
          </w:p>
        </w:tc>
        <w:tc>
          <w:tcPr>
            <w:tcW w:w="1513" w:type="dxa"/>
            <w:shd w:val="clear" w:color="auto" w:fill="auto"/>
            <w:noWrap/>
            <w:vAlign w:val="bottom"/>
            <w:hideMark/>
          </w:tcPr>
          <w:p w14:paraId="0349B73E"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12</w:t>
            </w:r>
          </w:p>
        </w:tc>
        <w:tc>
          <w:tcPr>
            <w:tcW w:w="1260" w:type="dxa"/>
            <w:shd w:val="clear" w:color="auto" w:fill="auto"/>
            <w:noWrap/>
            <w:vAlign w:val="bottom"/>
            <w:hideMark/>
          </w:tcPr>
          <w:p w14:paraId="3E0765E5"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 xml:space="preserve">     9,6</w:t>
            </w:r>
            <w:r w:rsidRPr="00886ED8">
              <w:rPr>
                <w:rFonts w:eastAsia="Times New Roman" w:cs="Arial"/>
                <w:color w:val="000000"/>
                <w:sz w:val="20"/>
                <w:szCs w:val="20"/>
                <w:lang w:eastAsia="es-HN"/>
              </w:rPr>
              <w:t xml:space="preserve">00.00 </w:t>
            </w:r>
          </w:p>
        </w:tc>
      </w:tr>
      <w:tr w:rsidR="009762C7" w:rsidRPr="00886ED8" w14:paraId="252F6667" w14:textId="77777777" w:rsidTr="00401B47">
        <w:trPr>
          <w:trHeight w:val="290"/>
          <w:jc w:val="center"/>
        </w:trPr>
        <w:tc>
          <w:tcPr>
            <w:tcW w:w="2689" w:type="dxa"/>
            <w:shd w:val="clear" w:color="auto" w:fill="auto"/>
            <w:noWrap/>
            <w:vAlign w:val="bottom"/>
            <w:hideMark/>
          </w:tcPr>
          <w:p w14:paraId="7CE42AC1"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Obreros</w:t>
            </w:r>
          </w:p>
        </w:tc>
        <w:tc>
          <w:tcPr>
            <w:tcW w:w="1280" w:type="dxa"/>
            <w:shd w:val="clear" w:color="auto" w:fill="auto"/>
            <w:noWrap/>
            <w:vAlign w:val="bottom"/>
            <w:hideMark/>
          </w:tcPr>
          <w:p w14:paraId="58492D31"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90</w:t>
            </w:r>
          </w:p>
        </w:tc>
        <w:tc>
          <w:tcPr>
            <w:tcW w:w="1520" w:type="dxa"/>
            <w:shd w:val="clear" w:color="auto" w:fill="auto"/>
            <w:noWrap/>
            <w:vAlign w:val="bottom"/>
            <w:hideMark/>
          </w:tcPr>
          <w:p w14:paraId="0A578D0B"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11.85</w:t>
            </w:r>
          </w:p>
        </w:tc>
        <w:tc>
          <w:tcPr>
            <w:tcW w:w="1640" w:type="dxa"/>
            <w:shd w:val="clear" w:color="auto" w:fill="auto"/>
            <w:noWrap/>
            <w:vAlign w:val="bottom"/>
            <w:hideMark/>
          </w:tcPr>
          <w:p w14:paraId="5BCA831C" w14:textId="77777777" w:rsidR="009762C7" w:rsidRPr="00886ED8" w:rsidRDefault="009762C7" w:rsidP="00352DCA">
            <w:pPr>
              <w:rPr>
                <w:rFonts w:eastAsia="Times New Roman" w:cs="Arial"/>
                <w:color w:val="000000"/>
                <w:sz w:val="20"/>
                <w:szCs w:val="20"/>
                <w:lang w:eastAsia="es-HN"/>
              </w:rPr>
            </w:pPr>
          </w:p>
        </w:tc>
        <w:tc>
          <w:tcPr>
            <w:tcW w:w="1513" w:type="dxa"/>
            <w:shd w:val="clear" w:color="auto" w:fill="auto"/>
            <w:noWrap/>
            <w:vAlign w:val="bottom"/>
            <w:hideMark/>
          </w:tcPr>
          <w:p w14:paraId="0314B825"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4CE9174B"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 xml:space="preserve">       1,066.5</w:t>
            </w:r>
          </w:p>
        </w:tc>
      </w:tr>
      <w:tr w:rsidR="009762C7" w:rsidRPr="00886ED8" w14:paraId="69F11CB7" w14:textId="77777777" w:rsidTr="00401B47">
        <w:trPr>
          <w:trHeight w:val="290"/>
          <w:jc w:val="center"/>
        </w:trPr>
        <w:tc>
          <w:tcPr>
            <w:tcW w:w="2689" w:type="dxa"/>
            <w:shd w:val="clear" w:color="auto" w:fill="auto"/>
            <w:noWrap/>
            <w:vAlign w:val="bottom"/>
            <w:hideMark/>
          </w:tcPr>
          <w:p w14:paraId="267832D8"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Insumos y materiales</w:t>
            </w:r>
          </w:p>
        </w:tc>
        <w:tc>
          <w:tcPr>
            <w:tcW w:w="1280" w:type="dxa"/>
            <w:shd w:val="clear" w:color="auto" w:fill="auto"/>
            <w:noWrap/>
            <w:vAlign w:val="bottom"/>
            <w:hideMark/>
          </w:tcPr>
          <w:p w14:paraId="6C434F80"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20" w:type="dxa"/>
            <w:shd w:val="clear" w:color="auto" w:fill="auto"/>
            <w:noWrap/>
            <w:vAlign w:val="bottom"/>
            <w:hideMark/>
          </w:tcPr>
          <w:p w14:paraId="6D4DC2D4"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640" w:type="dxa"/>
            <w:shd w:val="clear" w:color="auto" w:fill="auto"/>
            <w:noWrap/>
            <w:vAlign w:val="bottom"/>
            <w:hideMark/>
          </w:tcPr>
          <w:p w14:paraId="5B383D6B"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13" w:type="dxa"/>
            <w:shd w:val="clear" w:color="auto" w:fill="auto"/>
            <w:noWrap/>
            <w:vAlign w:val="bottom"/>
            <w:hideMark/>
          </w:tcPr>
          <w:p w14:paraId="17991C32"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67DB7A56"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r>
      <w:tr w:rsidR="009762C7" w:rsidRPr="00886ED8" w14:paraId="21493F07" w14:textId="77777777" w:rsidTr="00401B47">
        <w:trPr>
          <w:trHeight w:val="290"/>
          <w:jc w:val="center"/>
        </w:trPr>
        <w:tc>
          <w:tcPr>
            <w:tcW w:w="2689" w:type="dxa"/>
            <w:shd w:val="clear" w:color="auto" w:fill="auto"/>
            <w:noWrap/>
            <w:vAlign w:val="bottom"/>
            <w:hideMark/>
          </w:tcPr>
          <w:p w14:paraId="61E792C3"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Viáticos</w:t>
            </w:r>
          </w:p>
        </w:tc>
        <w:tc>
          <w:tcPr>
            <w:tcW w:w="1280" w:type="dxa"/>
            <w:shd w:val="clear" w:color="auto" w:fill="auto"/>
            <w:noWrap/>
            <w:vAlign w:val="bottom"/>
            <w:hideMark/>
          </w:tcPr>
          <w:p w14:paraId="0BF62D77"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90</w:t>
            </w:r>
          </w:p>
        </w:tc>
        <w:tc>
          <w:tcPr>
            <w:tcW w:w="1520" w:type="dxa"/>
            <w:shd w:val="clear" w:color="auto" w:fill="auto"/>
            <w:noWrap/>
            <w:vAlign w:val="bottom"/>
            <w:hideMark/>
          </w:tcPr>
          <w:p w14:paraId="7E3AF3E9"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60.00</w:t>
            </w:r>
          </w:p>
        </w:tc>
        <w:tc>
          <w:tcPr>
            <w:tcW w:w="1640" w:type="dxa"/>
            <w:shd w:val="clear" w:color="auto" w:fill="auto"/>
            <w:noWrap/>
            <w:vAlign w:val="bottom"/>
            <w:hideMark/>
          </w:tcPr>
          <w:p w14:paraId="36AC2F00" w14:textId="77777777" w:rsidR="009762C7" w:rsidRPr="00886ED8" w:rsidRDefault="009762C7" w:rsidP="00352DCA">
            <w:pPr>
              <w:rPr>
                <w:rFonts w:eastAsia="Times New Roman" w:cs="Arial"/>
                <w:color w:val="000000"/>
                <w:sz w:val="20"/>
                <w:szCs w:val="20"/>
                <w:lang w:eastAsia="es-HN"/>
              </w:rPr>
            </w:pPr>
          </w:p>
        </w:tc>
        <w:tc>
          <w:tcPr>
            <w:tcW w:w="1513" w:type="dxa"/>
            <w:shd w:val="clear" w:color="auto" w:fill="auto"/>
            <w:noWrap/>
            <w:vAlign w:val="bottom"/>
            <w:hideMark/>
          </w:tcPr>
          <w:p w14:paraId="0693E87F"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734B0D47"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 xml:space="preserve">      5,400.00</w:t>
            </w:r>
          </w:p>
        </w:tc>
      </w:tr>
      <w:tr w:rsidR="009762C7" w:rsidRPr="00886ED8" w14:paraId="41BE19B4" w14:textId="77777777" w:rsidTr="00401B47">
        <w:trPr>
          <w:trHeight w:val="300"/>
          <w:jc w:val="center"/>
        </w:trPr>
        <w:tc>
          <w:tcPr>
            <w:tcW w:w="2689" w:type="dxa"/>
            <w:shd w:val="clear" w:color="auto" w:fill="auto"/>
            <w:noWrap/>
            <w:vAlign w:val="bottom"/>
            <w:hideMark/>
          </w:tcPr>
          <w:p w14:paraId="1203A81E"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Transporte</w:t>
            </w:r>
          </w:p>
        </w:tc>
        <w:tc>
          <w:tcPr>
            <w:tcW w:w="1280" w:type="dxa"/>
            <w:shd w:val="clear" w:color="auto" w:fill="auto"/>
            <w:noWrap/>
            <w:vAlign w:val="bottom"/>
            <w:hideMark/>
          </w:tcPr>
          <w:p w14:paraId="31553FB2"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90</w:t>
            </w:r>
          </w:p>
        </w:tc>
        <w:tc>
          <w:tcPr>
            <w:tcW w:w="1520" w:type="dxa"/>
            <w:shd w:val="clear" w:color="auto" w:fill="auto"/>
            <w:noWrap/>
            <w:vAlign w:val="bottom"/>
            <w:hideMark/>
          </w:tcPr>
          <w:p w14:paraId="2E795D5E"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50.00</w:t>
            </w:r>
          </w:p>
        </w:tc>
        <w:tc>
          <w:tcPr>
            <w:tcW w:w="1640" w:type="dxa"/>
            <w:shd w:val="clear" w:color="auto" w:fill="auto"/>
            <w:noWrap/>
            <w:vAlign w:val="bottom"/>
            <w:hideMark/>
          </w:tcPr>
          <w:p w14:paraId="00FFA07D"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13" w:type="dxa"/>
            <w:shd w:val="clear" w:color="auto" w:fill="auto"/>
            <w:noWrap/>
            <w:vAlign w:val="bottom"/>
            <w:hideMark/>
          </w:tcPr>
          <w:p w14:paraId="69BC9DDF"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04015247"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 xml:space="preserve">   4,500.00</w:t>
            </w:r>
            <w:r w:rsidRPr="00886ED8">
              <w:rPr>
                <w:rFonts w:eastAsia="Times New Roman" w:cs="Arial"/>
                <w:color w:val="000000"/>
                <w:sz w:val="20"/>
                <w:szCs w:val="20"/>
                <w:lang w:eastAsia="es-HN"/>
              </w:rPr>
              <w:t xml:space="preserve"> </w:t>
            </w:r>
          </w:p>
        </w:tc>
      </w:tr>
      <w:tr w:rsidR="009762C7" w:rsidRPr="00886ED8" w14:paraId="007009DB" w14:textId="77777777" w:rsidTr="00401B47">
        <w:trPr>
          <w:trHeight w:val="300"/>
          <w:jc w:val="center"/>
        </w:trPr>
        <w:tc>
          <w:tcPr>
            <w:tcW w:w="2689" w:type="dxa"/>
            <w:shd w:val="clear" w:color="auto" w:fill="auto"/>
            <w:noWrap/>
            <w:vAlign w:val="bottom"/>
            <w:hideMark/>
          </w:tcPr>
          <w:p w14:paraId="34ECD2CD"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Equipo y herramientas</w:t>
            </w:r>
          </w:p>
        </w:tc>
        <w:tc>
          <w:tcPr>
            <w:tcW w:w="1280" w:type="dxa"/>
            <w:shd w:val="clear" w:color="auto" w:fill="auto"/>
            <w:noWrap/>
            <w:vAlign w:val="bottom"/>
            <w:hideMark/>
          </w:tcPr>
          <w:p w14:paraId="7C5FD617"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Varios</w:t>
            </w:r>
          </w:p>
        </w:tc>
        <w:tc>
          <w:tcPr>
            <w:tcW w:w="1520" w:type="dxa"/>
            <w:shd w:val="clear" w:color="auto" w:fill="auto"/>
            <w:noWrap/>
            <w:vAlign w:val="bottom"/>
            <w:hideMark/>
          </w:tcPr>
          <w:p w14:paraId="03A52579"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600.00</w:t>
            </w:r>
          </w:p>
        </w:tc>
        <w:tc>
          <w:tcPr>
            <w:tcW w:w="1640" w:type="dxa"/>
            <w:shd w:val="clear" w:color="auto" w:fill="auto"/>
            <w:noWrap/>
            <w:vAlign w:val="bottom"/>
            <w:hideMark/>
          </w:tcPr>
          <w:p w14:paraId="719B42D5"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13" w:type="dxa"/>
            <w:shd w:val="clear" w:color="auto" w:fill="auto"/>
            <w:noWrap/>
            <w:vAlign w:val="bottom"/>
            <w:hideMark/>
          </w:tcPr>
          <w:p w14:paraId="6C5FE834"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365BF26D"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 xml:space="preserve">         600.00</w:t>
            </w:r>
          </w:p>
        </w:tc>
      </w:tr>
      <w:tr w:rsidR="009762C7" w:rsidRPr="00886ED8" w14:paraId="4917715E" w14:textId="77777777" w:rsidTr="00401B47">
        <w:trPr>
          <w:trHeight w:val="300"/>
          <w:jc w:val="center"/>
        </w:trPr>
        <w:tc>
          <w:tcPr>
            <w:tcW w:w="2689" w:type="dxa"/>
            <w:shd w:val="clear" w:color="auto" w:fill="auto"/>
            <w:noWrap/>
            <w:vAlign w:val="bottom"/>
            <w:hideMark/>
          </w:tcPr>
          <w:p w14:paraId="6536CA42"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Total</w:t>
            </w:r>
          </w:p>
        </w:tc>
        <w:tc>
          <w:tcPr>
            <w:tcW w:w="1280" w:type="dxa"/>
            <w:shd w:val="clear" w:color="auto" w:fill="auto"/>
            <w:noWrap/>
            <w:vAlign w:val="bottom"/>
            <w:hideMark/>
          </w:tcPr>
          <w:p w14:paraId="01FA2C8F"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520" w:type="dxa"/>
            <w:shd w:val="clear" w:color="auto" w:fill="auto"/>
            <w:noWrap/>
            <w:vAlign w:val="bottom"/>
            <w:hideMark/>
          </w:tcPr>
          <w:p w14:paraId="758C1C13"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640" w:type="dxa"/>
            <w:shd w:val="clear" w:color="auto" w:fill="auto"/>
            <w:noWrap/>
            <w:vAlign w:val="bottom"/>
            <w:hideMark/>
          </w:tcPr>
          <w:p w14:paraId="1B1DF29A"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513" w:type="dxa"/>
            <w:shd w:val="clear" w:color="auto" w:fill="auto"/>
            <w:noWrap/>
            <w:vAlign w:val="bottom"/>
            <w:hideMark/>
          </w:tcPr>
          <w:p w14:paraId="66F0C580"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260" w:type="dxa"/>
            <w:shd w:val="clear" w:color="auto" w:fill="auto"/>
            <w:noWrap/>
            <w:vAlign w:val="bottom"/>
            <w:hideMark/>
          </w:tcPr>
          <w:p w14:paraId="3DD5AB3F" w14:textId="77777777" w:rsidR="009762C7" w:rsidRPr="00886ED8" w:rsidRDefault="009762C7" w:rsidP="00352DCA">
            <w:pPr>
              <w:jc w:val="right"/>
              <w:rPr>
                <w:rFonts w:eastAsia="Times New Roman" w:cs="Arial"/>
                <w:b/>
                <w:bCs/>
                <w:color w:val="000000"/>
                <w:sz w:val="20"/>
                <w:szCs w:val="20"/>
                <w:lang w:eastAsia="es-HN"/>
              </w:rPr>
            </w:pPr>
            <w:r>
              <w:rPr>
                <w:rFonts w:eastAsia="Times New Roman" w:cs="Arial"/>
                <w:b/>
                <w:bCs/>
                <w:color w:val="000000"/>
                <w:sz w:val="20"/>
                <w:szCs w:val="20"/>
                <w:lang w:eastAsia="es-HN"/>
              </w:rPr>
              <w:t>42,765.5</w:t>
            </w:r>
          </w:p>
        </w:tc>
      </w:tr>
    </w:tbl>
    <w:p w14:paraId="5DA499DF" w14:textId="579F3103" w:rsidR="00893C06" w:rsidRDefault="00217E92" w:rsidP="0004176A">
      <w:pPr>
        <w:pStyle w:val="Ttulo3"/>
      </w:pPr>
      <w:bookmarkStart w:id="72" w:name="_Toc40953217"/>
      <w:r w:rsidRPr="00117916">
        <w:lastRenderedPageBreak/>
        <w:t>Te</w:t>
      </w:r>
      <w:r w:rsidR="000677CE" w:rsidRPr="00117916">
        <w:t xml:space="preserve">ma de investigación 26. </w:t>
      </w:r>
      <w:r w:rsidR="00893C06" w:rsidRPr="00117916">
        <w:t>Resiliencia de las especies arbóreas al régimen de lluvia en zonas</w:t>
      </w:r>
      <w:r w:rsidR="00893C06" w:rsidRPr="00C352FF">
        <w:t xml:space="preserve"> afectadas por el gorgojo descortezador</w:t>
      </w:r>
      <w:bookmarkEnd w:id="71"/>
      <w:bookmarkEnd w:id="72"/>
    </w:p>
    <w:p w14:paraId="11281270" w14:textId="77777777" w:rsidR="0004176A" w:rsidRPr="0004176A" w:rsidRDefault="0004176A" w:rsidP="0004176A"/>
    <w:p w14:paraId="04A68166" w14:textId="77777777" w:rsidR="009762C7" w:rsidRPr="00893C06" w:rsidRDefault="009762C7" w:rsidP="00C91C31">
      <w:pPr>
        <w:pStyle w:val="Prrafodelista"/>
        <w:numPr>
          <w:ilvl w:val="0"/>
          <w:numId w:val="66"/>
        </w:numPr>
        <w:rPr>
          <w:rFonts w:cs="Arial"/>
          <w:b/>
          <w:sz w:val="22"/>
        </w:rPr>
      </w:pPr>
      <w:r w:rsidRPr="00893C06">
        <w:rPr>
          <w:rFonts w:cs="Arial"/>
          <w:b/>
          <w:sz w:val="22"/>
        </w:rPr>
        <w:t>Objetivos</w:t>
      </w:r>
    </w:p>
    <w:p w14:paraId="02BED02B" w14:textId="77777777" w:rsidR="009762C7" w:rsidRDefault="009762C7" w:rsidP="009762C7">
      <w:pPr>
        <w:rPr>
          <w:rFonts w:cs="Arial"/>
          <w:b/>
          <w:sz w:val="22"/>
        </w:rPr>
      </w:pPr>
      <w:r w:rsidRPr="00E27516">
        <w:rPr>
          <w:rFonts w:cs="Arial"/>
          <w:b/>
          <w:sz w:val="22"/>
          <w:u w:val="single"/>
        </w:rPr>
        <w:t>General</w:t>
      </w:r>
      <w:r w:rsidRPr="00E27516">
        <w:rPr>
          <w:rFonts w:cs="Arial"/>
          <w:b/>
          <w:sz w:val="22"/>
        </w:rPr>
        <w:t>:</w:t>
      </w:r>
    </w:p>
    <w:p w14:paraId="6D44B83E" w14:textId="77777777" w:rsidR="009762C7" w:rsidRPr="00E27516" w:rsidRDefault="009762C7" w:rsidP="009762C7">
      <w:pPr>
        <w:rPr>
          <w:rFonts w:cs="Arial"/>
          <w:b/>
          <w:sz w:val="22"/>
        </w:rPr>
      </w:pPr>
    </w:p>
    <w:p w14:paraId="005D0C54" w14:textId="77777777" w:rsidR="009762C7" w:rsidRPr="00E27516" w:rsidRDefault="009762C7" w:rsidP="009762C7">
      <w:pPr>
        <w:spacing w:line="360" w:lineRule="auto"/>
        <w:rPr>
          <w:rFonts w:cs="Arial"/>
          <w:sz w:val="22"/>
        </w:rPr>
      </w:pPr>
      <w:r>
        <w:rPr>
          <w:rFonts w:cs="Arial"/>
          <w:sz w:val="22"/>
        </w:rPr>
        <w:t>Caracterizar las especies arbóreas y su resiliencia al régimen de lluvia para la generación de escenarios de cambio climático en zonas afectadas por el gorgojo descortezador.</w:t>
      </w:r>
    </w:p>
    <w:p w14:paraId="0CAEA8FE" w14:textId="77777777" w:rsidR="009762C7" w:rsidRDefault="009762C7" w:rsidP="009762C7">
      <w:pPr>
        <w:rPr>
          <w:rFonts w:cs="Arial"/>
          <w:b/>
          <w:sz w:val="22"/>
        </w:rPr>
      </w:pPr>
      <w:r w:rsidRPr="00E27516">
        <w:rPr>
          <w:rFonts w:cs="Arial"/>
          <w:b/>
          <w:sz w:val="22"/>
          <w:u w:val="single"/>
        </w:rPr>
        <w:t>Específicos</w:t>
      </w:r>
      <w:r w:rsidRPr="00E27516">
        <w:rPr>
          <w:rFonts w:cs="Arial"/>
          <w:b/>
          <w:sz w:val="22"/>
        </w:rPr>
        <w:t>:</w:t>
      </w:r>
    </w:p>
    <w:p w14:paraId="2395CDC7" w14:textId="77777777" w:rsidR="009762C7" w:rsidRDefault="009762C7" w:rsidP="009762C7">
      <w:pPr>
        <w:rPr>
          <w:rFonts w:cs="Arial"/>
          <w:b/>
          <w:sz w:val="22"/>
        </w:rPr>
      </w:pPr>
    </w:p>
    <w:p w14:paraId="4504014F" w14:textId="77777777" w:rsidR="009762C7" w:rsidRPr="00DE2873" w:rsidRDefault="009762C7" w:rsidP="00C91C31">
      <w:pPr>
        <w:pStyle w:val="Prrafodelista"/>
        <w:numPr>
          <w:ilvl w:val="0"/>
          <w:numId w:val="69"/>
        </w:numPr>
        <w:spacing w:line="360" w:lineRule="auto"/>
        <w:rPr>
          <w:sz w:val="22"/>
        </w:rPr>
      </w:pPr>
      <w:r w:rsidRPr="00DE2873">
        <w:rPr>
          <w:sz w:val="22"/>
        </w:rPr>
        <w:t>Identificar las especies arbóreas en composición, estructura y diversidad.</w:t>
      </w:r>
    </w:p>
    <w:p w14:paraId="45B2FCDE" w14:textId="77777777" w:rsidR="009762C7" w:rsidRPr="00DE2873" w:rsidRDefault="009762C7" w:rsidP="00C91C31">
      <w:pPr>
        <w:pStyle w:val="Prrafodelista"/>
        <w:numPr>
          <w:ilvl w:val="0"/>
          <w:numId w:val="69"/>
        </w:numPr>
        <w:spacing w:line="360" w:lineRule="auto"/>
        <w:rPr>
          <w:sz w:val="22"/>
        </w:rPr>
      </w:pPr>
      <w:r w:rsidRPr="00DE2873">
        <w:rPr>
          <w:sz w:val="22"/>
        </w:rPr>
        <w:t>Definir especies indicadoras por su importancia ecológica y económica.</w:t>
      </w:r>
    </w:p>
    <w:p w14:paraId="7E9BA59D" w14:textId="77777777" w:rsidR="009762C7" w:rsidRPr="00DE2873" w:rsidRDefault="009762C7" w:rsidP="00C91C31">
      <w:pPr>
        <w:pStyle w:val="Prrafodelista"/>
        <w:numPr>
          <w:ilvl w:val="0"/>
          <w:numId w:val="69"/>
        </w:numPr>
        <w:spacing w:line="360" w:lineRule="auto"/>
        <w:rPr>
          <w:sz w:val="22"/>
        </w:rPr>
      </w:pPr>
      <w:r w:rsidRPr="00DE2873">
        <w:rPr>
          <w:sz w:val="22"/>
        </w:rPr>
        <w:t>Analizar los datos climatológicos del sitio, especialmente la variable de precipitación para generar escenarios de cambio climático para las especies indicadoras identificadas.</w:t>
      </w:r>
    </w:p>
    <w:p w14:paraId="342D777D" w14:textId="77777777" w:rsidR="009762C7" w:rsidRPr="00E27516" w:rsidRDefault="009762C7" w:rsidP="009762C7">
      <w:pPr>
        <w:rPr>
          <w:rFonts w:cs="Arial"/>
          <w:b/>
          <w:sz w:val="22"/>
        </w:rPr>
      </w:pPr>
    </w:p>
    <w:p w14:paraId="4F4DCF33" w14:textId="77777777" w:rsidR="009762C7" w:rsidRDefault="009762C7" w:rsidP="00C91C31">
      <w:pPr>
        <w:pStyle w:val="Prrafodelista"/>
        <w:numPr>
          <w:ilvl w:val="0"/>
          <w:numId w:val="66"/>
        </w:numPr>
        <w:rPr>
          <w:rFonts w:cs="Arial"/>
          <w:b/>
          <w:sz w:val="22"/>
        </w:rPr>
      </w:pPr>
      <w:r>
        <w:rPr>
          <w:rFonts w:cs="Arial"/>
          <w:b/>
          <w:sz w:val="22"/>
        </w:rPr>
        <w:t>Metodología</w:t>
      </w:r>
    </w:p>
    <w:p w14:paraId="7712BABB" w14:textId="77777777" w:rsidR="009762C7" w:rsidRDefault="009762C7" w:rsidP="009762C7">
      <w:pPr>
        <w:pStyle w:val="Prrafodelista"/>
        <w:ind w:left="1080"/>
        <w:rPr>
          <w:rFonts w:cs="Arial"/>
          <w:b/>
          <w:sz w:val="22"/>
        </w:rPr>
      </w:pPr>
    </w:p>
    <w:p w14:paraId="249284A8" w14:textId="77777777" w:rsidR="009762C7" w:rsidRPr="00DE2873" w:rsidRDefault="009762C7" w:rsidP="00C91C31">
      <w:pPr>
        <w:pStyle w:val="Prrafodelista"/>
        <w:numPr>
          <w:ilvl w:val="0"/>
          <w:numId w:val="68"/>
        </w:numPr>
        <w:spacing w:line="360" w:lineRule="auto"/>
        <w:rPr>
          <w:sz w:val="22"/>
        </w:rPr>
      </w:pPr>
      <w:r w:rsidRPr="00DE2873">
        <w:rPr>
          <w:sz w:val="22"/>
        </w:rPr>
        <w:t>Medición de las especies arbóreas a través de composición, estructura e índices de diversidad.</w:t>
      </w:r>
    </w:p>
    <w:p w14:paraId="23F7EA17" w14:textId="77777777" w:rsidR="009762C7" w:rsidRPr="00DE2873" w:rsidRDefault="009762C7" w:rsidP="00C91C31">
      <w:pPr>
        <w:pStyle w:val="Prrafodelista"/>
        <w:numPr>
          <w:ilvl w:val="0"/>
          <w:numId w:val="68"/>
        </w:numPr>
        <w:spacing w:line="360" w:lineRule="auto"/>
        <w:rPr>
          <w:sz w:val="22"/>
        </w:rPr>
      </w:pPr>
      <w:r w:rsidRPr="00DE2873">
        <w:rPr>
          <w:sz w:val="22"/>
        </w:rPr>
        <w:t>Uso de metodologías para definir especies indicadoras.</w:t>
      </w:r>
    </w:p>
    <w:p w14:paraId="78DC2BA6" w14:textId="77777777" w:rsidR="009762C7" w:rsidRPr="00DE2873" w:rsidRDefault="009762C7" w:rsidP="00C91C31">
      <w:pPr>
        <w:pStyle w:val="Prrafodelista"/>
        <w:numPr>
          <w:ilvl w:val="0"/>
          <w:numId w:val="68"/>
        </w:numPr>
        <w:spacing w:line="360" w:lineRule="auto"/>
        <w:rPr>
          <w:sz w:val="22"/>
        </w:rPr>
      </w:pPr>
      <w:r w:rsidRPr="00DE2873">
        <w:rPr>
          <w:sz w:val="22"/>
        </w:rPr>
        <w:t>Revisión y búsqueda de datos de estaciones climatológicas cercanas/locales o regionales.</w:t>
      </w:r>
    </w:p>
    <w:p w14:paraId="4F4875A7" w14:textId="799BA995" w:rsidR="002D3F20" w:rsidRDefault="002D3F20" w:rsidP="00C91C31">
      <w:pPr>
        <w:pStyle w:val="Prrafodelista"/>
        <w:numPr>
          <w:ilvl w:val="0"/>
          <w:numId w:val="68"/>
        </w:numPr>
        <w:spacing w:line="360" w:lineRule="auto"/>
        <w:rPr>
          <w:sz w:val="22"/>
        </w:rPr>
      </w:pPr>
      <w:r>
        <w:rPr>
          <w:sz w:val="22"/>
        </w:rPr>
        <w:t>Aplica</w:t>
      </w:r>
      <w:r w:rsidR="00D61796">
        <w:rPr>
          <w:sz w:val="22"/>
        </w:rPr>
        <w:t xml:space="preserve">r </w:t>
      </w:r>
      <w:r w:rsidRPr="00DE2873">
        <w:rPr>
          <w:sz w:val="22"/>
        </w:rPr>
        <w:t xml:space="preserve">Metodologías de Generación de Escenarios de cambio climático pudiendo usar como referencia los del </w:t>
      </w:r>
      <w:r w:rsidR="00D61796">
        <w:rPr>
          <w:sz w:val="22"/>
        </w:rPr>
        <w:t>IPCC</w:t>
      </w:r>
      <w:r w:rsidRPr="00DE2873">
        <w:rPr>
          <w:sz w:val="22"/>
        </w:rPr>
        <w:t xml:space="preserve"> (</w:t>
      </w:r>
      <w:r w:rsidRPr="000178E2">
        <w:rPr>
          <w:sz w:val="22"/>
        </w:rPr>
        <w:t>Intergovernmental Panel on Climate Change</w:t>
      </w:r>
      <w:r w:rsidRPr="00DE2873">
        <w:rPr>
          <w:sz w:val="22"/>
        </w:rPr>
        <w:t>)</w:t>
      </w:r>
      <w:r>
        <w:rPr>
          <w:sz w:val="22"/>
        </w:rPr>
        <w:t>.</w:t>
      </w:r>
    </w:p>
    <w:p w14:paraId="2E6D4DDD" w14:textId="2E6E09E3" w:rsidR="00D61796" w:rsidRPr="00D61796" w:rsidRDefault="002D3F20" w:rsidP="00C91C31">
      <w:pPr>
        <w:pStyle w:val="Prrafodelista"/>
        <w:numPr>
          <w:ilvl w:val="0"/>
          <w:numId w:val="68"/>
        </w:numPr>
        <w:spacing w:line="360" w:lineRule="auto"/>
        <w:rPr>
          <w:sz w:val="22"/>
        </w:rPr>
      </w:pPr>
      <w:r w:rsidRPr="00D61796">
        <w:rPr>
          <w:sz w:val="22"/>
        </w:rPr>
        <w:t>Aplicación de herramientas de modelación para determinar las probabilidades de ocurrencia de las especies indicadoras en los escenarios de Cambio Climático (que, por ejemplo, nos dé indicios de donde podrían ubicarse las especies indicadores conforme a los patrones de lluvias).</w:t>
      </w:r>
      <w:r w:rsidR="00D61796" w:rsidRPr="00D61796">
        <w:rPr>
          <w:sz w:val="22"/>
        </w:rPr>
        <w:t xml:space="preserve"> Esto ayudaría al ICF y a cualquier actor del sector forestal a identificar áreas con mayor aptitud para usar las especies en referencia en las actividades de restauración. </w:t>
      </w:r>
      <w:r w:rsidR="00192E96">
        <w:rPr>
          <w:sz w:val="22"/>
        </w:rPr>
        <w:t>Se toma como hipótesis</w:t>
      </w:r>
      <w:r w:rsidR="00D61796" w:rsidRPr="00D61796">
        <w:rPr>
          <w:sz w:val="22"/>
        </w:rPr>
        <w:t xml:space="preserve"> que, si </w:t>
      </w:r>
      <w:r w:rsidR="00192E96">
        <w:rPr>
          <w:sz w:val="22"/>
        </w:rPr>
        <w:t>se planta</w:t>
      </w:r>
      <w:r w:rsidR="00D61796" w:rsidRPr="00D61796">
        <w:rPr>
          <w:sz w:val="22"/>
        </w:rPr>
        <w:t xml:space="preserve"> una especie con ciertos requerimientos de T</w:t>
      </w:r>
      <w:r w:rsidR="00D61796" w:rsidRPr="00D61796">
        <w:rPr>
          <w:sz w:val="22"/>
          <w:vertAlign w:val="superscript"/>
        </w:rPr>
        <w:t>o</w:t>
      </w:r>
      <w:r w:rsidR="00D61796" w:rsidRPr="00D61796">
        <w:rPr>
          <w:sz w:val="22"/>
        </w:rPr>
        <w:t xml:space="preserve"> en el 2020, esta no pueda adaptarse a las nuevas condiciones de temperatura que un sitio tendrá dentro de 5 o 10 años.</w:t>
      </w:r>
    </w:p>
    <w:p w14:paraId="29D6597E" w14:textId="7E9E9402" w:rsidR="002D3F20" w:rsidRPr="00192E96" w:rsidRDefault="002D3F20" w:rsidP="00192E96">
      <w:pPr>
        <w:spacing w:line="360" w:lineRule="auto"/>
        <w:ind w:left="720"/>
        <w:rPr>
          <w:sz w:val="22"/>
        </w:rPr>
      </w:pPr>
    </w:p>
    <w:p w14:paraId="1D0A2C9D" w14:textId="77777777" w:rsidR="009762C7" w:rsidRDefault="009762C7" w:rsidP="009762C7">
      <w:pPr>
        <w:pStyle w:val="Prrafodelista"/>
        <w:ind w:left="1080"/>
        <w:rPr>
          <w:rFonts w:cs="Arial"/>
          <w:b/>
          <w:sz w:val="22"/>
        </w:rPr>
      </w:pPr>
    </w:p>
    <w:p w14:paraId="2A5E44F9" w14:textId="77777777" w:rsidR="009762C7" w:rsidRDefault="009762C7" w:rsidP="00C91C31">
      <w:pPr>
        <w:pStyle w:val="Prrafodelista"/>
        <w:numPr>
          <w:ilvl w:val="0"/>
          <w:numId w:val="66"/>
        </w:numPr>
        <w:rPr>
          <w:rFonts w:cs="Arial"/>
          <w:b/>
          <w:sz w:val="22"/>
        </w:rPr>
      </w:pPr>
      <w:r w:rsidRPr="00174253">
        <w:rPr>
          <w:rFonts w:cs="Arial"/>
          <w:b/>
          <w:sz w:val="22"/>
        </w:rPr>
        <w:t>Resultados Esperados</w:t>
      </w:r>
    </w:p>
    <w:p w14:paraId="7D88D84C" w14:textId="77777777" w:rsidR="009762C7" w:rsidRDefault="009762C7" w:rsidP="009762C7">
      <w:pPr>
        <w:pStyle w:val="Prrafodelista"/>
        <w:ind w:left="1080"/>
        <w:rPr>
          <w:rFonts w:cs="Arial"/>
          <w:b/>
          <w:sz w:val="22"/>
        </w:rPr>
      </w:pPr>
    </w:p>
    <w:p w14:paraId="1712A83D" w14:textId="77777777" w:rsidR="00192E96" w:rsidRDefault="00192E96" w:rsidP="00C91C31">
      <w:pPr>
        <w:pStyle w:val="Prrafodelista"/>
        <w:numPr>
          <w:ilvl w:val="0"/>
          <w:numId w:val="67"/>
        </w:numPr>
        <w:spacing w:line="360" w:lineRule="auto"/>
        <w:rPr>
          <w:sz w:val="22"/>
        </w:rPr>
      </w:pPr>
      <w:r>
        <w:rPr>
          <w:sz w:val="22"/>
        </w:rPr>
        <w:t>Listado de e</w:t>
      </w:r>
      <w:r w:rsidR="002D3F20" w:rsidRPr="00DE2873">
        <w:rPr>
          <w:sz w:val="22"/>
        </w:rPr>
        <w:t xml:space="preserve">species arbóreas </w:t>
      </w:r>
    </w:p>
    <w:p w14:paraId="31314ECB" w14:textId="31474AF0" w:rsidR="002D3F20" w:rsidRPr="00DE2873" w:rsidRDefault="002D3F20" w:rsidP="00C91C31">
      <w:pPr>
        <w:pStyle w:val="Prrafodelista"/>
        <w:numPr>
          <w:ilvl w:val="0"/>
          <w:numId w:val="67"/>
        </w:numPr>
        <w:spacing w:line="360" w:lineRule="auto"/>
        <w:rPr>
          <w:sz w:val="22"/>
        </w:rPr>
      </w:pPr>
      <w:r w:rsidRPr="00DE2873">
        <w:rPr>
          <w:sz w:val="22"/>
        </w:rPr>
        <w:lastRenderedPageBreak/>
        <w:t>Medición de la biodiversidad a través de composición, estructura e índices de diversidad.</w:t>
      </w:r>
    </w:p>
    <w:p w14:paraId="4BA8858E" w14:textId="376C6312" w:rsidR="002D3F20" w:rsidRPr="00DE2873" w:rsidRDefault="002D3F20" w:rsidP="00C91C31">
      <w:pPr>
        <w:pStyle w:val="Prrafodelista"/>
        <w:numPr>
          <w:ilvl w:val="0"/>
          <w:numId w:val="67"/>
        </w:numPr>
        <w:spacing w:line="360" w:lineRule="auto"/>
        <w:rPr>
          <w:sz w:val="22"/>
        </w:rPr>
      </w:pPr>
      <w:r w:rsidRPr="00DE2873">
        <w:rPr>
          <w:sz w:val="22"/>
        </w:rPr>
        <w:t>Listado de especies indicadoras identificadas y priorizadas</w:t>
      </w:r>
    </w:p>
    <w:p w14:paraId="1B188130" w14:textId="77777777" w:rsidR="002D3F20" w:rsidRPr="000C6771" w:rsidRDefault="002D3F20" w:rsidP="00C91C31">
      <w:pPr>
        <w:pStyle w:val="Prrafodelista"/>
        <w:numPr>
          <w:ilvl w:val="0"/>
          <w:numId w:val="67"/>
        </w:numPr>
        <w:spacing w:line="360" w:lineRule="auto"/>
        <w:rPr>
          <w:rFonts w:cs="Arial"/>
          <w:b/>
          <w:sz w:val="22"/>
        </w:rPr>
      </w:pPr>
      <w:r w:rsidRPr="00DE2873">
        <w:rPr>
          <w:sz w:val="22"/>
        </w:rPr>
        <w:t>Generado un (s) escenario de cambio climático</w:t>
      </w:r>
    </w:p>
    <w:p w14:paraId="1620D7CC" w14:textId="77777777" w:rsidR="002D3F20" w:rsidRPr="00DE2873" w:rsidRDefault="002D3F20" w:rsidP="00C91C31">
      <w:pPr>
        <w:pStyle w:val="Prrafodelista"/>
        <w:numPr>
          <w:ilvl w:val="0"/>
          <w:numId w:val="67"/>
        </w:numPr>
        <w:spacing w:line="360" w:lineRule="auto"/>
        <w:rPr>
          <w:rFonts w:cs="Arial"/>
          <w:b/>
          <w:sz w:val="22"/>
        </w:rPr>
      </w:pPr>
      <w:r>
        <w:rPr>
          <w:sz w:val="22"/>
        </w:rPr>
        <w:t xml:space="preserve">Generados mapas de ocurrencia de las especies indicadoras. </w:t>
      </w:r>
    </w:p>
    <w:p w14:paraId="084BE503" w14:textId="77777777" w:rsidR="009762C7" w:rsidRDefault="009762C7" w:rsidP="009762C7"/>
    <w:p w14:paraId="629D4954" w14:textId="77777777" w:rsidR="009762C7" w:rsidRPr="00B71A09" w:rsidRDefault="009762C7" w:rsidP="00C91C31">
      <w:pPr>
        <w:pStyle w:val="Prrafodelista"/>
        <w:numPr>
          <w:ilvl w:val="0"/>
          <w:numId w:val="66"/>
        </w:numPr>
        <w:rPr>
          <w:rFonts w:eastAsia="Arial Unicode MS" w:cs="Arial"/>
          <w:b/>
          <w:sz w:val="22"/>
        </w:rPr>
      </w:pPr>
      <w:r w:rsidRPr="00074146">
        <w:rPr>
          <w:rFonts w:cs="Arial"/>
          <w:b/>
          <w:sz w:val="22"/>
        </w:rPr>
        <w:t>Perfil</w:t>
      </w:r>
      <w:r w:rsidRPr="00B71A09">
        <w:rPr>
          <w:rFonts w:eastAsia="Arial Unicode MS" w:cs="Arial"/>
          <w:b/>
          <w:sz w:val="22"/>
        </w:rPr>
        <w:t xml:space="preserve"> de la Entidad y del Profesional o Profesionales</w:t>
      </w:r>
    </w:p>
    <w:p w14:paraId="4712FFEB" w14:textId="77777777" w:rsidR="009762C7" w:rsidRPr="007A358D" w:rsidRDefault="009762C7" w:rsidP="009762C7">
      <w:pPr>
        <w:pStyle w:val="Prrafodelista"/>
        <w:ind w:left="360"/>
        <w:rPr>
          <w:rFonts w:eastAsia="Arial Unicode MS" w:cs="Arial"/>
          <w:b/>
          <w:sz w:val="22"/>
        </w:rPr>
      </w:pPr>
    </w:p>
    <w:p w14:paraId="3EF0C37F" w14:textId="77777777" w:rsidR="009762C7" w:rsidRDefault="009762C7" w:rsidP="009762C7">
      <w:pPr>
        <w:spacing w:line="360" w:lineRule="auto"/>
        <w:rPr>
          <w:rFonts w:cs="Arial"/>
          <w:b/>
          <w:sz w:val="22"/>
        </w:rPr>
      </w:pPr>
      <w:r w:rsidRPr="007A358D">
        <w:rPr>
          <w:rFonts w:eastAsia="Arial Unicode MS" w:cs="Arial"/>
          <w:sz w:val="22"/>
        </w:rPr>
        <w:t>La institución interesada en desarrollar el estudio deberá estar vinculada con el sector forestal ya sea en lo académico, investigativo o productivo, con 10 años de experiencia en el manejo de plagas y enfermedades forestales</w:t>
      </w:r>
      <w:r>
        <w:rPr>
          <w:rFonts w:eastAsia="Arial Unicode MS" w:cs="Arial"/>
          <w:sz w:val="22"/>
        </w:rPr>
        <w:t xml:space="preserve"> y Manejo Forestal, Ecología de Paisajes y Biología de la Conservación, Climatología, </w:t>
      </w:r>
      <w:r w:rsidRPr="007A358D">
        <w:rPr>
          <w:rFonts w:eastAsia="Arial Unicode MS" w:cs="Arial"/>
          <w:sz w:val="22"/>
        </w:rPr>
        <w:t xml:space="preserve"> el equipo técnico con formación profesional universitaria en ciencias forestales, ambientales o biológicas</w:t>
      </w:r>
      <w:r>
        <w:rPr>
          <w:rFonts w:eastAsia="Arial Unicode MS" w:cs="Arial"/>
          <w:sz w:val="22"/>
        </w:rPr>
        <w:t>/Agronómicas</w:t>
      </w:r>
      <w:r w:rsidRPr="007A358D">
        <w:rPr>
          <w:rFonts w:eastAsia="Arial Unicode MS" w:cs="Arial"/>
          <w:sz w:val="22"/>
        </w:rPr>
        <w:t xml:space="preserve">, con postgrado en ciencias forestales y/o ambientales; con 10 años de experiencia en investigaciones en materia de la </w:t>
      </w:r>
      <w:r>
        <w:rPr>
          <w:rFonts w:eastAsia="Arial Unicode MS" w:cs="Arial"/>
          <w:sz w:val="22"/>
        </w:rPr>
        <w:t>S</w:t>
      </w:r>
      <w:r w:rsidRPr="007A358D">
        <w:rPr>
          <w:rFonts w:eastAsia="Arial Unicode MS" w:cs="Arial"/>
          <w:sz w:val="22"/>
        </w:rPr>
        <w:t>alu</w:t>
      </w:r>
      <w:r>
        <w:rPr>
          <w:rFonts w:eastAsia="Arial Unicode MS" w:cs="Arial"/>
          <w:sz w:val="22"/>
        </w:rPr>
        <w:t>d y Sanidad F</w:t>
      </w:r>
      <w:r w:rsidRPr="007A358D">
        <w:rPr>
          <w:rFonts w:eastAsia="Arial Unicode MS" w:cs="Arial"/>
          <w:sz w:val="22"/>
        </w:rPr>
        <w:t>orestal</w:t>
      </w:r>
      <w:r>
        <w:rPr>
          <w:rFonts w:eastAsia="Arial Unicode MS" w:cs="Arial"/>
          <w:sz w:val="22"/>
        </w:rPr>
        <w:t xml:space="preserve"> y Manejo Forestal Sostenible, Biología de la Conservación y Climatología. </w:t>
      </w:r>
    </w:p>
    <w:p w14:paraId="3588B2E8" w14:textId="77777777" w:rsidR="009762C7" w:rsidRDefault="009762C7" w:rsidP="009762C7">
      <w:pPr>
        <w:spacing w:line="360" w:lineRule="auto"/>
        <w:rPr>
          <w:rFonts w:cs="Arial"/>
          <w:b/>
          <w:sz w:val="22"/>
        </w:rPr>
      </w:pPr>
    </w:p>
    <w:p w14:paraId="58444AF7" w14:textId="77777777" w:rsidR="009762C7" w:rsidRDefault="009762C7" w:rsidP="00C91C31">
      <w:pPr>
        <w:pStyle w:val="Prrafodelista"/>
        <w:numPr>
          <w:ilvl w:val="0"/>
          <w:numId w:val="66"/>
        </w:numPr>
        <w:rPr>
          <w:rFonts w:eastAsia="Arial Unicode MS" w:cs="Arial"/>
          <w:b/>
        </w:rPr>
      </w:pPr>
      <w:r w:rsidRPr="00074146">
        <w:rPr>
          <w:rFonts w:cs="Arial"/>
          <w:b/>
          <w:color w:val="000000"/>
          <w:sz w:val="22"/>
        </w:rPr>
        <w:t>Materiales</w:t>
      </w:r>
      <w:r w:rsidRPr="00432054">
        <w:rPr>
          <w:rFonts w:eastAsia="Arial Unicode MS" w:cs="Arial"/>
          <w:b/>
        </w:rPr>
        <w:t xml:space="preserve"> e Insumos Requeridos</w:t>
      </w:r>
    </w:p>
    <w:p w14:paraId="4EFCDA05" w14:textId="77777777" w:rsidR="009762C7" w:rsidRPr="002A4054" w:rsidRDefault="009762C7" w:rsidP="009762C7">
      <w:pPr>
        <w:spacing w:line="360" w:lineRule="auto"/>
        <w:rPr>
          <w:rFonts w:eastAsia="Arial Unicode MS" w:cs="Arial"/>
          <w:sz w:val="22"/>
        </w:rPr>
      </w:pPr>
      <w:r w:rsidRPr="002A4054">
        <w:rPr>
          <w:rFonts w:eastAsia="Arial Unicode MS" w:cs="Arial"/>
          <w:sz w:val="22"/>
        </w:rPr>
        <w:t>Centro de registro y análisis de datos con equipamiento de informática (Software y Hardware) y de oficina; equipo de medición dasométrico, equipo climatológico, datos de estaciones meteorológicas, materiales de oficina y de campo.</w:t>
      </w:r>
    </w:p>
    <w:p w14:paraId="5544C80F" w14:textId="77777777" w:rsidR="009762C7" w:rsidRPr="00074146" w:rsidRDefault="009762C7" w:rsidP="009762C7"/>
    <w:p w14:paraId="4ABBC3E9" w14:textId="77777777" w:rsidR="009762C7" w:rsidRDefault="009762C7" w:rsidP="00C91C31">
      <w:pPr>
        <w:pStyle w:val="Prrafodelista"/>
        <w:numPr>
          <w:ilvl w:val="0"/>
          <w:numId w:val="66"/>
        </w:numPr>
        <w:rPr>
          <w:rFonts w:cs="Arial"/>
          <w:b/>
          <w:bCs/>
          <w:color w:val="000000"/>
          <w:sz w:val="22"/>
        </w:rPr>
      </w:pPr>
      <w:r w:rsidRPr="00074146">
        <w:rPr>
          <w:rFonts w:cs="Arial"/>
          <w:b/>
          <w:sz w:val="22"/>
        </w:rPr>
        <w:t>Cronograma</w:t>
      </w:r>
      <w:r w:rsidRPr="00DA2B38">
        <w:rPr>
          <w:rFonts w:cs="Arial"/>
          <w:b/>
          <w:bCs/>
          <w:color w:val="000000"/>
          <w:sz w:val="22"/>
        </w:rPr>
        <w:t xml:space="preserve"> de Actividades</w:t>
      </w:r>
    </w:p>
    <w:p w14:paraId="2057A108" w14:textId="77777777" w:rsidR="009762C7" w:rsidRPr="003203D2" w:rsidRDefault="009762C7" w:rsidP="009762C7">
      <w:pPr>
        <w:spacing w:line="360" w:lineRule="auto"/>
        <w:rPr>
          <w:sz w:val="22"/>
          <w:lang w:val="es-ES"/>
        </w:rPr>
      </w:pPr>
      <w:r w:rsidRPr="003203D2">
        <w:rPr>
          <w:sz w:val="22"/>
          <w:lang w:val="es-ES"/>
        </w:rPr>
        <w:t>Las actividades están contempladas llevarse a cabo bajo el siguiente cronograma de acciones:</w:t>
      </w:r>
    </w:p>
    <w:p w14:paraId="5CC96C26" w14:textId="77777777" w:rsidR="009762C7" w:rsidRDefault="009762C7" w:rsidP="009762C7">
      <w:pPr>
        <w:pStyle w:val="NormalWeb"/>
        <w:spacing w:before="0" w:beforeAutospacing="0" w:after="0" w:afterAutospacing="0" w:line="360" w:lineRule="auto"/>
        <w:jc w:val="both"/>
        <w:rPr>
          <w:rFonts w:ascii="Arial" w:hAnsi="Arial" w:cs="Arial"/>
          <w:b/>
          <w:bCs/>
          <w:color w:val="000000"/>
          <w:sz w:val="22"/>
          <w:szCs w:val="22"/>
        </w:rPr>
      </w:pPr>
    </w:p>
    <w:tbl>
      <w:tblPr>
        <w:tblW w:w="6029" w:type="dxa"/>
        <w:tblLayout w:type="fixed"/>
        <w:tblCellMar>
          <w:left w:w="70" w:type="dxa"/>
          <w:right w:w="70" w:type="dxa"/>
        </w:tblCellMar>
        <w:tblLook w:val="04A0" w:firstRow="1" w:lastRow="0" w:firstColumn="1" w:lastColumn="0" w:noHBand="0" w:noVBand="1"/>
      </w:tblPr>
      <w:tblGrid>
        <w:gridCol w:w="3959"/>
        <w:gridCol w:w="270"/>
        <w:gridCol w:w="360"/>
        <w:gridCol w:w="360"/>
        <w:gridCol w:w="360"/>
        <w:gridCol w:w="360"/>
        <w:gridCol w:w="360"/>
      </w:tblGrid>
      <w:tr w:rsidR="009762C7" w:rsidRPr="00465B81" w14:paraId="4213FB67" w14:textId="77777777" w:rsidTr="00352DCA">
        <w:trPr>
          <w:trHeight w:val="600"/>
        </w:trPr>
        <w:tc>
          <w:tcPr>
            <w:tcW w:w="39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46C925" w14:textId="77777777" w:rsidR="009762C7" w:rsidRPr="002D6442" w:rsidRDefault="009762C7" w:rsidP="00352DCA">
            <w:pPr>
              <w:jc w:val="center"/>
              <w:rPr>
                <w:rFonts w:eastAsia="Times New Roman" w:cs="Arial"/>
                <w:b/>
                <w:color w:val="000000"/>
                <w:sz w:val="18"/>
                <w:szCs w:val="18"/>
                <w:lang w:eastAsia="es-HN"/>
              </w:rPr>
            </w:pPr>
            <w:r w:rsidRPr="002D6442">
              <w:rPr>
                <w:rFonts w:eastAsia="Times New Roman" w:cs="Arial"/>
                <w:b/>
                <w:color w:val="000000"/>
                <w:sz w:val="18"/>
                <w:szCs w:val="18"/>
                <w:lang w:val="es-ES" w:eastAsia="es-HN"/>
              </w:rPr>
              <w:t>Actividades</w:t>
            </w:r>
          </w:p>
        </w:tc>
        <w:tc>
          <w:tcPr>
            <w:tcW w:w="270" w:type="dxa"/>
            <w:tcBorders>
              <w:top w:val="single" w:sz="8" w:space="0" w:color="auto"/>
              <w:left w:val="nil"/>
              <w:bottom w:val="single" w:sz="8" w:space="0" w:color="auto"/>
              <w:right w:val="single" w:sz="4" w:space="0" w:color="auto"/>
            </w:tcBorders>
            <w:shd w:val="clear" w:color="auto" w:fill="auto"/>
            <w:vAlign w:val="center"/>
            <w:hideMark/>
          </w:tcPr>
          <w:p w14:paraId="549F5407"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1</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7F67643C"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2</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3C7D4DE1"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3</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2E2182C9"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4</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56A32EE3"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5</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4D4A9A73"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6</w:t>
            </w:r>
          </w:p>
        </w:tc>
      </w:tr>
      <w:tr w:rsidR="009762C7" w:rsidRPr="00465B81" w14:paraId="1621D782" w14:textId="77777777" w:rsidTr="00352DCA">
        <w:trPr>
          <w:trHeight w:val="194"/>
        </w:trPr>
        <w:tc>
          <w:tcPr>
            <w:tcW w:w="3959" w:type="dxa"/>
            <w:tcBorders>
              <w:top w:val="nil"/>
              <w:left w:val="single" w:sz="8" w:space="0" w:color="auto"/>
              <w:bottom w:val="single" w:sz="4" w:space="0" w:color="auto"/>
              <w:right w:val="single" w:sz="4" w:space="0" w:color="auto"/>
            </w:tcBorders>
            <w:shd w:val="clear" w:color="auto" w:fill="auto"/>
            <w:vAlign w:val="center"/>
            <w:hideMark/>
          </w:tcPr>
          <w:p w14:paraId="13A07F2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val="es-ES" w:eastAsia="es-HN"/>
              </w:rPr>
              <w:t xml:space="preserve">Revisión bibliográfica  </w:t>
            </w:r>
          </w:p>
        </w:tc>
        <w:tc>
          <w:tcPr>
            <w:tcW w:w="270" w:type="dxa"/>
            <w:tcBorders>
              <w:top w:val="nil"/>
              <w:left w:val="nil"/>
              <w:bottom w:val="single" w:sz="4" w:space="0" w:color="auto"/>
              <w:right w:val="single" w:sz="4" w:space="0" w:color="auto"/>
            </w:tcBorders>
            <w:shd w:val="clear" w:color="auto" w:fill="0070C0"/>
            <w:vAlign w:val="center"/>
            <w:hideMark/>
          </w:tcPr>
          <w:p w14:paraId="0F3AC1C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C27C0A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C15F78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1C6708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4D7CD9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5F654D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6455B2B8" w14:textId="77777777" w:rsidTr="00352DCA">
        <w:trPr>
          <w:trHeight w:val="290"/>
        </w:trPr>
        <w:tc>
          <w:tcPr>
            <w:tcW w:w="3959" w:type="dxa"/>
            <w:tcBorders>
              <w:top w:val="nil"/>
              <w:left w:val="single" w:sz="8" w:space="0" w:color="auto"/>
              <w:bottom w:val="single" w:sz="4" w:space="0" w:color="auto"/>
              <w:right w:val="single" w:sz="4" w:space="0" w:color="auto"/>
            </w:tcBorders>
            <w:shd w:val="clear" w:color="auto" w:fill="auto"/>
            <w:vAlign w:val="center"/>
          </w:tcPr>
          <w:p w14:paraId="2B55656D" w14:textId="77777777" w:rsidR="009762C7" w:rsidRPr="00D47F22" w:rsidRDefault="009762C7" w:rsidP="00352DCA">
            <w:pPr>
              <w:rPr>
                <w:rFonts w:eastAsia="Times New Roman" w:cs="Arial"/>
                <w:b/>
                <w:bCs/>
                <w:color w:val="000000"/>
                <w:sz w:val="18"/>
                <w:szCs w:val="18"/>
                <w:lang w:eastAsia="es-HN"/>
              </w:rPr>
            </w:pPr>
            <w:r>
              <w:rPr>
                <w:rFonts w:eastAsia="Times New Roman" w:cs="Arial"/>
                <w:bCs/>
                <w:color w:val="000000"/>
                <w:sz w:val="18"/>
                <w:szCs w:val="18"/>
                <w:lang w:eastAsia="es-HN"/>
              </w:rPr>
              <w:t xml:space="preserve">Definir el </w:t>
            </w:r>
            <w:r w:rsidRPr="00BC76B8">
              <w:rPr>
                <w:rFonts w:eastAsia="Times New Roman" w:cs="Arial"/>
                <w:bCs/>
                <w:color w:val="000000"/>
                <w:sz w:val="18"/>
                <w:szCs w:val="18"/>
                <w:lang w:eastAsia="es-HN"/>
              </w:rPr>
              <w:t>área de estudio y metodología</w:t>
            </w:r>
            <w:r>
              <w:rPr>
                <w:rFonts w:eastAsia="Times New Roman" w:cs="Arial"/>
                <w:b/>
                <w:bCs/>
                <w:color w:val="000000"/>
                <w:sz w:val="18"/>
                <w:szCs w:val="18"/>
                <w:lang w:eastAsia="es-HN"/>
              </w:rPr>
              <w:t>.</w:t>
            </w:r>
          </w:p>
        </w:tc>
        <w:tc>
          <w:tcPr>
            <w:tcW w:w="270" w:type="dxa"/>
            <w:tcBorders>
              <w:top w:val="nil"/>
              <w:left w:val="nil"/>
              <w:bottom w:val="single" w:sz="4" w:space="0" w:color="auto"/>
              <w:right w:val="single" w:sz="4" w:space="0" w:color="auto"/>
            </w:tcBorders>
            <w:shd w:val="clear" w:color="auto" w:fill="0070C0"/>
            <w:vAlign w:val="center"/>
          </w:tcPr>
          <w:p w14:paraId="0620E037"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36465AC0"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44143724"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56942D2E"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0D961408"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518B33F9" w14:textId="77777777" w:rsidR="009762C7" w:rsidRPr="00D47F22" w:rsidRDefault="009762C7" w:rsidP="00352DCA">
            <w:pPr>
              <w:rPr>
                <w:rFonts w:eastAsia="Times New Roman" w:cs="Arial"/>
                <w:color w:val="000000"/>
                <w:sz w:val="18"/>
                <w:szCs w:val="18"/>
                <w:lang w:eastAsia="es-HN"/>
              </w:rPr>
            </w:pPr>
          </w:p>
        </w:tc>
      </w:tr>
      <w:tr w:rsidR="009762C7" w:rsidRPr="00465B81" w14:paraId="6A1EDD45" w14:textId="77777777" w:rsidTr="00352DCA">
        <w:trPr>
          <w:trHeight w:val="268"/>
        </w:trPr>
        <w:tc>
          <w:tcPr>
            <w:tcW w:w="3959" w:type="dxa"/>
            <w:tcBorders>
              <w:top w:val="nil"/>
              <w:left w:val="single" w:sz="8" w:space="0" w:color="auto"/>
              <w:bottom w:val="single" w:sz="4" w:space="0" w:color="auto"/>
              <w:right w:val="single" w:sz="4" w:space="0" w:color="auto"/>
            </w:tcBorders>
            <w:shd w:val="clear" w:color="auto" w:fill="auto"/>
            <w:vAlign w:val="center"/>
          </w:tcPr>
          <w:p w14:paraId="46B61FD3"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Levantamiento de información de campo</w:t>
            </w:r>
          </w:p>
        </w:tc>
        <w:tc>
          <w:tcPr>
            <w:tcW w:w="270" w:type="dxa"/>
            <w:tcBorders>
              <w:top w:val="nil"/>
              <w:left w:val="nil"/>
              <w:bottom w:val="single" w:sz="4" w:space="0" w:color="auto"/>
              <w:right w:val="single" w:sz="4" w:space="0" w:color="auto"/>
            </w:tcBorders>
            <w:shd w:val="clear" w:color="auto" w:fill="auto"/>
            <w:vAlign w:val="center"/>
          </w:tcPr>
          <w:p w14:paraId="53EFB978"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0070C0"/>
            <w:vAlign w:val="center"/>
          </w:tcPr>
          <w:p w14:paraId="2EAB05F0"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0070C0"/>
            <w:vAlign w:val="center"/>
          </w:tcPr>
          <w:p w14:paraId="720F9DC1"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0070C0"/>
            <w:vAlign w:val="center"/>
          </w:tcPr>
          <w:p w14:paraId="5C23DF96"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67455BAD"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6ADAE20C" w14:textId="77777777" w:rsidR="009762C7" w:rsidRPr="00D47F22" w:rsidRDefault="009762C7" w:rsidP="00352DCA">
            <w:pPr>
              <w:rPr>
                <w:rFonts w:eastAsia="Times New Roman" w:cs="Arial"/>
                <w:color w:val="000000"/>
                <w:sz w:val="18"/>
                <w:szCs w:val="18"/>
                <w:lang w:eastAsia="es-HN"/>
              </w:rPr>
            </w:pPr>
          </w:p>
        </w:tc>
      </w:tr>
      <w:tr w:rsidR="009762C7" w:rsidRPr="00465B81" w14:paraId="5423A2FA" w14:textId="77777777" w:rsidTr="00352DCA">
        <w:trPr>
          <w:trHeight w:val="166"/>
        </w:trPr>
        <w:tc>
          <w:tcPr>
            <w:tcW w:w="3959" w:type="dxa"/>
            <w:tcBorders>
              <w:top w:val="nil"/>
              <w:left w:val="single" w:sz="8" w:space="0" w:color="auto"/>
              <w:bottom w:val="single" w:sz="4" w:space="0" w:color="auto"/>
              <w:right w:val="single" w:sz="4" w:space="0" w:color="auto"/>
            </w:tcBorders>
            <w:shd w:val="clear" w:color="auto" w:fill="auto"/>
            <w:vAlign w:val="center"/>
          </w:tcPr>
          <w:p w14:paraId="3D1B8419"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Procesamiento de la información de campo</w:t>
            </w:r>
          </w:p>
        </w:tc>
        <w:tc>
          <w:tcPr>
            <w:tcW w:w="270" w:type="dxa"/>
            <w:tcBorders>
              <w:top w:val="nil"/>
              <w:left w:val="nil"/>
              <w:bottom w:val="single" w:sz="4" w:space="0" w:color="auto"/>
              <w:right w:val="single" w:sz="4" w:space="0" w:color="auto"/>
            </w:tcBorders>
            <w:shd w:val="clear" w:color="auto" w:fill="auto"/>
            <w:vAlign w:val="center"/>
          </w:tcPr>
          <w:p w14:paraId="63A7795D"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2AE7CD29"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0070C0"/>
            <w:vAlign w:val="center"/>
          </w:tcPr>
          <w:p w14:paraId="19B678B6"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0070C0"/>
            <w:vAlign w:val="center"/>
          </w:tcPr>
          <w:p w14:paraId="0841974B"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0070C0"/>
            <w:vAlign w:val="center"/>
          </w:tcPr>
          <w:p w14:paraId="5755BC10"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0F1C84E9" w14:textId="77777777" w:rsidR="009762C7" w:rsidRPr="00D47F22" w:rsidRDefault="009762C7" w:rsidP="00352DCA">
            <w:pPr>
              <w:rPr>
                <w:rFonts w:eastAsia="Times New Roman" w:cs="Arial"/>
                <w:color w:val="000000"/>
                <w:sz w:val="18"/>
                <w:szCs w:val="18"/>
                <w:lang w:eastAsia="es-HN"/>
              </w:rPr>
            </w:pPr>
          </w:p>
        </w:tc>
      </w:tr>
      <w:tr w:rsidR="009762C7" w:rsidRPr="00465B81" w14:paraId="63ED503E" w14:textId="77777777" w:rsidTr="00352DCA">
        <w:trPr>
          <w:trHeight w:val="241"/>
        </w:trPr>
        <w:tc>
          <w:tcPr>
            <w:tcW w:w="3959" w:type="dxa"/>
            <w:tcBorders>
              <w:top w:val="nil"/>
              <w:left w:val="single" w:sz="8" w:space="0" w:color="auto"/>
              <w:bottom w:val="single" w:sz="4" w:space="0" w:color="auto"/>
              <w:right w:val="single" w:sz="4" w:space="0" w:color="auto"/>
            </w:tcBorders>
            <w:shd w:val="clear" w:color="auto" w:fill="auto"/>
            <w:vAlign w:val="center"/>
          </w:tcPr>
          <w:p w14:paraId="763043D5"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Entrega de resultados</w:t>
            </w:r>
          </w:p>
        </w:tc>
        <w:tc>
          <w:tcPr>
            <w:tcW w:w="270" w:type="dxa"/>
            <w:tcBorders>
              <w:top w:val="nil"/>
              <w:left w:val="nil"/>
              <w:bottom w:val="single" w:sz="4" w:space="0" w:color="auto"/>
              <w:right w:val="single" w:sz="4" w:space="0" w:color="auto"/>
            </w:tcBorders>
            <w:shd w:val="clear" w:color="auto" w:fill="auto"/>
            <w:noWrap/>
            <w:vAlign w:val="bottom"/>
          </w:tcPr>
          <w:p w14:paraId="34A73B9D" w14:textId="77777777" w:rsidR="009762C7" w:rsidRPr="00D47F22" w:rsidRDefault="009762C7" w:rsidP="00352DCA">
            <w:pPr>
              <w:jc w:val="left"/>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0EA6CBFB"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2FEC1CC6"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1018A170"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1BF6006F"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0070C0"/>
            <w:vAlign w:val="center"/>
          </w:tcPr>
          <w:p w14:paraId="477B6563" w14:textId="77777777" w:rsidR="009762C7" w:rsidRPr="00D47F22" w:rsidRDefault="009762C7" w:rsidP="00352DCA">
            <w:pPr>
              <w:rPr>
                <w:rFonts w:eastAsia="Times New Roman" w:cs="Arial"/>
                <w:color w:val="000000"/>
                <w:sz w:val="18"/>
                <w:szCs w:val="18"/>
                <w:lang w:eastAsia="es-HN"/>
              </w:rPr>
            </w:pPr>
          </w:p>
        </w:tc>
      </w:tr>
      <w:tr w:rsidR="009762C7" w:rsidRPr="00465B81" w14:paraId="216E14BC" w14:textId="77777777" w:rsidTr="00352DCA">
        <w:trPr>
          <w:trHeight w:val="130"/>
        </w:trPr>
        <w:tc>
          <w:tcPr>
            <w:tcW w:w="3959" w:type="dxa"/>
            <w:tcBorders>
              <w:top w:val="nil"/>
              <w:left w:val="single" w:sz="8" w:space="0" w:color="auto"/>
              <w:bottom w:val="single" w:sz="4" w:space="0" w:color="auto"/>
              <w:right w:val="single" w:sz="4" w:space="0" w:color="auto"/>
            </w:tcBorders>
            <w:shd w:val="clear" w:color="auto" w:fill="auto"/>
            <w:vAlign w:val="center"/>
          </w:tcPr>
          <w:p w14:paraId="222C4D17"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Informe Final</w:t>
            </w:r>
          </w:p>
        </w:tc>
        <w:tc>
          <w:tcPr>
            <w:tcW w:w="270" w:type="dxa"/>
            <w:tcBorders>
              <w:top w:val="nil"/>
              <w:left w:val="nil"/>
              <w:bottom w:val="single" w:sz="4" w:space="0" w:color="auto"/>
              <w:right w:val="single" w:sz="4" w:space="0" w:color="auto"/>
            </w:tcBorders>
            <w:shd w:val="clear" w:color="auto" w:fill="auto"/>
            <w:vAlign w:val="center"/>
          </w:tcPr>
          <w:p w14:paraId="18963AC8"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5659D2D0"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4EF94C54"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4CF21964"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auto"/>
            <w:vAlign w:val="center"/>
          </w:tcPr>
          <w:p w14:paraId="7EC4FA39" w14:textId="77777777" w:rsidR="009762C7" w:rsidRPr="00D47F22" w:rsidRDefault="009762C7" w:rsidP="00352DCA">
            <w:pPr>
              <w:rPr>
                <w:rFonts w:eastAsia="Times New Roman" w:cs="Arial"/>
                <w:color w:val="000000"/>
                <w:sz w:val="18"/>
                <w:szCs w:val="18"/>
                <w:lang w:eastAsia="es-HN"/>
              </w:rPr>
            </w:pPr>
          </w:p>
        </w:tc>
        <w:tc>
          <w:tcPr>
            <w:tcW w:w="360" w:type="dxa"/>
            <w:tcBorders>
              <w:top w:val="nil"/>
              <w:left w:val="nil"/>
              <w:bottom w:val="single" w:sz="4" w:space="0" w:color="auto"/>
              <w:right w:val="single" w:sz="4" w:space="0" w:color="auto"/>
            </w:tcBorders>
            <w:shd w:val="clear" w:color="auto" w:fill="0070C0"/>
            <w:vAlign w:val="center"/>
          </w:tcPr>
          <w:p w14:paraId="65C0684C" w14:textId="77777777" w:rsidR="009762C7" w:rsidRPr="00D47F22" w:rsidRDefault="009762C7" w:rsidP="00352DCA">
            <w:pPr>
              <w:rPr>
                <w:rFonts w:eastAsia="Times New Roman" w:cs="Arial"/>
                <w:color w:val="000000"/>
                <w:sz w:val="18"/>
                <w:szCs w:val="18"/>
                <w:lang w:eastAsia="es-HN"/>
              </w:rPr>
            </w:pPr>
          </w:p>
        </w:tc>
      </w:tr>
    </w:tbl>
    <w:p w14:paraId="171E4412" w14:textId="77777777" w:rsidR="009762C7" w:rsidRDefault="009762C7" w:rsidP="009762C7">
      <w:pPr>
        <w:pStyle w:val="NormalWeb"/>
        <w:spacing w:before="0" w:beforeAutospacing="0" w:after="0" w:afterAutospacing="0" w:line="360" w:lineRule="auto"/>
        <w:jc w:val="both"/>
        <w:rPr>
          <w:rFonts w:ascii="Arial" w:hAnsi="Arial" w:cs="Arial"/>
          <w:b/>
          <w:bCs/>
          <w:color w:val="000000"/>
          <w:sz w:val="22"/>
          <w:szCs w:val="22"/>
        </w:rPr>
      </w:pPr>
    </w:p>
    <w:p w14:paraId="7F261CDC" w14:textId="77777777" w:rsidR="009762C7" w:rsidRPr="003203D2" w:rsidRDefault="009762C7" w:rsidP="00C91C31">
      <w:pPr>
        <w:pStyle w:val="Prrafodelista"/>
        <w:numPr>
          <w:ilvl w:val="0"/>
          <w:numId w:val="66"/>
        </w:numPr>
        <w:rPr>
          <w:rFonts w:cs="Arial"/>
          <w:sz w:val="22"/>
        </w:rPr>
      </w:pPr>
      <w:r>
        <w:rPr>
          <w:rFonts w:cs="Arial"/>
          <w:b/>
          <w:sz w:val="22"/>
        </w:rPr>
        <w:t xml:space="preserve">Presupuesto Estimado: $ </w:t>
      </w:r>
      <w:r>
        <w:rPr>
          <w:rFonts w:eastAsia="Times New Roman" w:cs="Arial"/>
          <w:b/>
          <w:bCs/>
          <w:color w:val="000000"/>
          <w:sz w:val="20"/>
          <w:szCs w:val="20"/>
          <w:lang w:eastAsia="es-HN"/>
        </w:rPr>
        <w:t>27,899.5</w:t>
      </w:r>
    </w:p>
    <w:p w14:paraId="742E1835" w14:textId="77777777" w:rsidR="009762C7" w:rsidRDefault="009762C7" w:rsidP="009762C7"/>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0"/>
        <w:gridCol w:w="1280"/>
        <w:gridCol w:w="1520"/>
        <w:gridCol w:w="1640"/>
        <w:gridCol w:w="1260"/>
        <w:gridCol w:w="1260"/>
      </w:tblGrid>
      <w:tr w:rsidR="009762C7" w:rsidRPr="00886ED8" w14:paraId="7888E029" w14:textId="77777777" w:rsidTr="00352DCA">
        <w:trPr>
          <w:trHeight w:val="300"/>
          <w:jc w:val="center"/>
        </w:trPr>
        <w:tc>
          <w:tcPr>
            <w:tcW w:w="2120" w:type="dxa"/>
            <w:shd w:val="clear" w:color="auto" w:fill="auto"/>
            <w:noWrap/>
            <w:vAlign w:val="bottom"/>
            <w:hideMark/>
          </w:tcPr>
          <w:p w14:paraId="2763A5DD"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Descripción</w:t>
            </w:r>
          </w:p>
        </w:tc>
        <w:tc>
          <w:tcPr>
            <w:tcW w:w="1280" w:type="dxa"/>
            <w:shd w:val="clear" w:color="auto" w:fill="auto"/>
            <w:noWrap/>
            <w:vAlign w:val="center"/>
            <w:hideMark/>
          </w:tcPr>
          <w:p w14:paraId="34DEC576" w14:textId="77777777" w:rsidR="009762C7" w:rsidRPr="00886ED8" w:rsidRDefault="009762C7" w:rsidP="00352DCA">
            <w:pPr>
              <w:rPr>
                <w:rFonts w:eastAsia="Times New Roman" w:cs="Arial"/>
                <w:b/>
                <w:bCs/>
                <w:color w:val="000000"/>
                <w:sz w:val="20"/>
                <w:szCs w:val="20"/>
                <w:lang w:eastAsia="es-HN"/>
              </w:rPr>
            </w:pPr>
            <w:r>
              <w:rPr>
                <w:rFonts w:eastAsia="Times New Roman" w:cs="Arial"/>
                <w:b/>
                <w:bCs/>
                <w:color w:val="000000"/>
                <w:sz w:val="20"/>
                <w:szCs w:val="20"/>
                <w:lang w:eastAsia="es-HN"/>
              </w:rPr>
              <w:t xml:space="preserve">Cantidad </w:t>
            </w:r>
          </w:p>
        </w:tc>
        <w:tc>
          <w:tcPr>
            <w:tcW w:w="1520" w:type="dxa"/>
            <w:shd w:val="clear" w:color="auto" w:fill="auto"/>
            <w:noWrap/>
            <w:vAlign w:val="center"/>
            <w:hideMark/>
          </w:tcPr>
          <w:p w14:paraId="6149FFDB"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Costo Unitario</w:t>
            </w:r>
          </w:p>
        </w:tc>
        <w:tc>
          <w:tcPr>
            <w:tcW w:w="1640" w:type="dxa"/>
            <w:shd w:val="clear" w:color="auto" w:fill="auto"/>
            <w:noWrap/>
            <w:vAlign w:val="center"/>
            <w:hideMark/>
          </w:tcPr>
          <w:p w14:paraId="6EE9530A"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Costo ($) /mes</w:t>
            </w:r>
          </w:p>
        </w:tc>
        <w:tc>
          <w:tcPr>
            <w:tcW w:w="1260" w:type="dxa"/>
            <w:shd w:val="clear" w:color="auto" w:fill="auto"/>
            <w:noWrap/>
            <w:vAlign w:val="center"/>
            <w:hideMark/>
          </w:tcPr>
          <w:p w14:paraId="0823A8B6"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Tiempo Meses</w:t>
            </w:r>
          </w:p>
        </w:tc>
        <w:tc>
          <w:tcPr>
            <w:tcW w:w="1260" w:type="dxa"/>
            <w:shd w:val="clear" w:color="auto" w:fill="auto"/>
            <w:noWrap/>
            <w:vAlign w:val="center"/>
            <w:hideMark/>
          </w:tcPr>
          <w:p w14:paraId="5B0C0E2E"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Total</w:t>
            </w:r>
          </w:p>
        </w:tc>
      </w:tr>
      <w:tr w:rsidR="009762C7" w:rsidRPr="00886ED8" w14:paraId="0D2515F7" w14:textId="77777777" w:rsidTr="00352DCA">
        <w:trPr>
          <w:trHeight w:val="290"/>
          <w:jc w:val="center"/>
        </w:trPr>
        <w:tc>
          <w:tcPr>
            <w:tcW w:w="2120" w:type="dxa"/>
            <w:shd w:val="clear" w:color="auto" w:fill="auto"/>
            <w:noWrap/>
            <w:vAlign w:val="bottom"/>
            <w:hideMark/>
          </w:tcPr>
          <w:p w14:paraId="360C82DA"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Mano de obra</w:t>
            </w:r>
          </w:p>
        </w:tc>
        <w:tc>
          <w:tcPr>
            <w:tcW w:w="1280" w:type="dxa"/>
            <w:shd w:val="clear" w:color="auto" w:fill="auto"/>
            <w:noWrap/>
            <w:vAlign w:val="bottom"/>
            <w:hideMark/>
          </w:tcPr>
          <w:p w14:paraId="1904A5B6"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20" w:type="dxa"/>
            <w:shd w:val="clear" w:color="auto" w:fill="auto"/>
            <w:noWrap/>
            <w:vAlign w:val="bottom"/>
            <w:hideMark/>
          </w:tcPr>
          <w:p w14:paraId="6255F9A7"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640" w:type="dxa"/>
            <w:shd w:val="clear" w:color="auto" w:fill="auto"/>
            <w:noWrap/>
            <w:vAlign w:val="bottom"/>
            <w:hideMark/>
          </w:tcPr>
          <w:p w14:paraId="175760E6"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0E2D1A3F"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73548952"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r>
      <w:tr w:rsidR="009762C7" w:rsidRPr="00886ED8" w14:paraId="52BF1463" w14:textId="77777777" w:rsidTr="00352DCA">
        <w:trPr>
          <w:trHeight w:val="290"/>
          <w:jc w:val="center"/>
        </w:trPr>
        <w:tc>
          <w:tcPr>
            <w:tcW w:w="2120" w:type="dxa"/>
            <w:shd w:val="clear" w:color="auto" w:fill="auto"/>
            <w:noWrap/>
            <w:vAlign w:val="bottom"/>
            <w:hideMark/>
          </w:tcPr>
          <w:p w14:paraId="62C84BEB"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Especialista 1</w:t>
            </w:r>
            <w:r>
              <w:rPr>
                <w:rFonts w:eastAsia="Times New Roman" w:cs="Arial"/>
                <w:color w:val="000000"/>
                <w:sz w:val="20"/>
                <w:szCs w:val="20"/>
                <w:lang w:eastAsia="es-HN"/>
              </w:rPr>
              <w:t xml:space="preserve"> Ingeniero Forestal</w:t>
            </w:r>
          </w:p>
        </w:tc>
        <w:tc>
          <w:tcPr>
            <w:tcW w:w="1280" w:type="dxa"/>
            <w:shd w:val="clear" w:color="auto" w:fill="auto"/>
            <w:noWrap/>
            <w:vAlign w:val="bottom"/>
            <w:hideMark/>
          </w:tcPr>
          <w:p w14:paraId="39155023"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w:t>
            </w:r>
          </w:p>
        </w:tc>
        <w:tc>
          <w:tcPr>
            <w:tcW w:w="1520" w:type="dxa"/>
            <w:shd w:val="clear" w:color="auto" w:fill="auto"/>
            <w:noWrap/>
            <w:vAlign w:val="bottom"/>
            <w:hideMark/>
          </w:tcPr>
          <w:p w14:paraId="01B0196C"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640" w:type="dxa"/>
            <w:shd w:val="clear" w:color="auto" w:fill="auto"/>
            <w:noWrap/>
            <w:vAlign w:val="bottom"/>
            <w:hideMark/>
          </w:tcPr>
          <w:p w14:paraId="5BCBFB61"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15</w:t>
            </w:r>
            <w:r w:rsidRPr="00886ED8">
              <w:rPr>
                <w:rFonts w:eastAsia="Times New Roman" w:cs="Arial"/>
                <w:color w:val="000000"/>
                <w:sz w:val="20"/>
                <w:szCs w:val="20"/>
                <w:lang w:eastAsia="es-HN"/>
              </w:rPr>
              <w:t>00</w:t>
            </w:r>
            <w:r>
              <w:rPr>
                <w:rFonts w:eastAsia="Times New Roman" w:cs="Arial"/>
                <w:color w:val="000000"/>
                <w:sz w:val="20"/>
                <w:szCs w:val="20"/>
                <w:lang w:eastAsia="es-HN"/>
              </w:rPr>
              <w:t>.00</w:t>
            </w:r>
          </w:p>
        </w:tc>
        <w:tc>
          <w:tcPr>
            <w:tcW w:w="1260" w:type="dxa"/>
            <w:shd w:val="clear" w:color="auto" w:fill="auto"/>
            <w:noWrap/>
            <w:vAlign w:val="bottom"/>
            <w:hideMark/>
          </w:tcPr>
          <w:p w14:paraId="3B77AC74"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6</w:t>
            </w:r>
          </w:p>
        </w:tc>
        <w:tc>
          <w:tcPr>
            <w:tcW w:w="1260" w:type="dxa"/>
            <w:shd w:val="clear" w:color="auto" w:fill="auto"/>
            <w:noWrap/>
            <w:vAlign w:val="bottom"/>
            <w:hideMark/>
          </w:tcPr>
          <w:p w14:paraId="791FC46A"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 xml:space="preserve">   9,000.00</w:t>
            </w:r>
          </w:p>
        </w:tc>
      </w:tr>
      <w:tr w:rsidR="009762C7" w:rsidRPr="00886ED8" w14:paraId="05B943B9" w14:textId="77777777" w:rsidTr="00352DCA">
        <w:trPr>
          <w:trHeight w:val="290"/>
          <w:jc w:val="center"/>
        </w:trPr>
        <w:tc>
          <w:tcPr>
            <w:tcW w:w="2120" w:type="dxa"/>
            <w:shd w:val="clear" w:color="auto" w:fill="auto"/>
            <w:noWrap/>
            <w:vAlign w:val="bottom"/>
            <w:hideMark/>
          </w:tcPr>
          <w:p w14:paraId="077DF9CD"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lastRenderedPageBreak/>
              <w:t>Asistente</w:t>
            </w:r>
          </w:p>
        </w:tc>
        <w:tc>
          <w:tcPr>
            <w:tcW w:w="1280" w:type="dxa"/>
            <w:shd w:val="clear" w:color="auto" w:fill="auto"/>
            <w:noWrap/>
            <w:vAlign w:val="bottom"/>
            <w:hideMark/>
          </w:tcPr>
          <w:p w14:paraId="06E4ED2A"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w:t>
            </w:r>
          </w:p>
        </w:tc>
        <w:tc>
          <w:tcPr>
            <w:tcW w:w="1520" w:type="dxa"/>
            <w:shd w:val="clear" w:color="auto" w:fill="auto"/>
            <w:noWrap/>
            <w:vAlign w:val="bottom"/>
            <w:hideMark/>
          </w:tcPr>
          <w:p w14:paraId="176B26DF"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640" w:type="dxa"/>
            <w:shd w:val="clear" w:color="auto" w:fill="auto"/>
            <w:noWrap/>
            <w:vAlign w:val="bottom"/>
            <w:hideMark/>
          </w:tcPr>
          <w:p w14:paraId="04BEFED9"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800</w:t>
            </w:r>
            <w:r>
              <w:rPr>
                <w:rFonts w:eastAsia="Times New Roman" w:cs="Arial"/>
                <w:color w:val="000000"/>
                <w:sz w:val="20"/>
                <w:szCs w:val="20"/>
                <w:lang w:eastAsia="es-HN"/>
              </w:rPr>
              <w:t>.00</w:t>
            </w:r>
          </w:p>
        </w:tc>
        <w:tc>
          <w:tcPr>
            <w:tcW w:w="1260" w:type="dxa"/>
            <w:shd w:val="clear" w:color="auto" w:fill="auto"/>
            <w:noWrap/>
            <w:vAlign w:val="bottom"/>
            <w:hideMark/>
          </w:tcPr>
          <w:p w14:paraId="2E438966"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6</w:t>
            </w:r>
          </w:p>
        </w:tc>
        <w:tc>
          <w:tcPr>
            <w:tcW w:w="1260" w:type="dxa"/>
            <w:shd w:val="clear" w:color="auto" w:fill="auto"/>
            <w:noWrap/>
            <w:vAlign w:val="bottom"/>
            <w:hideMark/>
          </w:tcPr>
          <w:p w14:paraId="6FFADB3A"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 xml:space="preserve">     4,8</w:t>
            </w:r>
            <w:r w:rsidRPr="00886ED8">
              <w:rPr>
                <w:rFonts w:eastAsia="Times New Roman" w:cs="Arial"/>
                <w:color w:val="000000"/>
                <w:sz w:val="20"/>
                <w:szCs w:val="20"/>
                <w:lang w:eastAsia="es-HN"/>
              </w:rPr>
              <w:t xml:space="preserve">00.00 </w:t>
            </w:r>
          </w:p>
        </w:tc>
      </w:tr>
      <w:tr w:rsidR="009762C7" w:rsidRPr="00886ED8" w14:paraId="2A6AB38C" w14:textId="77777777" w:rsidTr="00352DCA">
        <w:trPr>
          <w:trHeight w:val="290"/>
          <w:jc w:val="center"/>
        </w:trPr>
        <w:tc>
          <w:tcPr>
            <w:tcW w:w="2120" w:type="dxa"/>
            <w:shd w:val="clear" w:color="auto" w:fill="auto"/>
            <w:noWrap/>
            <w:vAlign w:val="bottom"/>
            <w:hideMark/>
          </w:tcPr>
          <w:p w14:paraId="2F67C93B"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Obreros</w:t>
            </w:r>
          </w:p>
        </w:tc>
        <w:tc>
          <w:tcPr>
            <w:tcW w:w="1280" w:type="dxa"/>
            <w:shd w:val="clear" w:color="auto" w:fill="auto"/>
            <w:noWrap/>
            <w:vAlign w:val="bottom"/>
            <w:hideMark/>
          </w:tcPr>
          <w:p w14:paraId="3B9F98AD"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90 días x 3 hombres</w:t>
            </w:r>
          </w:p>
        </w:tc>
        <w:tc>
          <w:tcPr>
            <w:tcW w:w="1520" w:type="dxa"/>
            <w:shd w:val="clear" w:color="auto" w:fill="auto"/>
            <w:noWrap/>
            <w:vAlign w:val="bottom"/>
            <w:hideMark/>
          </w:tcPr>
          <w:p w14:paraId="74B1002F"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11.85</w:t>
            </w:r>
          </w:p>
        </w:tc>
        <w:tc>
          <w:tcPr>
            <w:tcW w:w="1640" w:type="dxa"/>
            <w:shd w:val="clear" w:color="auto" w:fill="auto"/>
            <w:noWrap/>
            <w:vAlign w:val="bottom"/>
            <w:hideMark/>
          </w:tcPr>
          <w:p w14:paraId="4560F506" w14:textId="77777777" w:rsidR="009762C7" w:rsidRPr="00886ED8" w:rsidRDefault="009762C7" w:rsidP="00352DCA">
            <w:pPr>
              <w:rPr>
                <w:rFonts w:eastAsia="Times New Roman" w:cs="Arial"/>
                <w:color w:val="000000"/>
                <w:sz w:val="20"/>
                <w:szCs w:val="20"/>
                <w:lang w:eastAsia="es-HN"/>
              </w:rPr>
            </w:pPr>
          </w:p>
        </w:tc>
        <w:tc>
          <w:tcPr>
            <w:tcW w:w="1260" w:type="dxa"/>
            <w:shd w:val="clear" w:color="auto" w:fill="auto"/>
            <w:noWrap/>
            <w:vAlign w:val="bottom"/>
            <w:hideMark/>
          </w:tcPr>
          <w:p w14:paraId="33A4BB07"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51A7B8D5"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3,199.5</w:t>
            </w:r>
          </w:p>
        </w:tc>
      </w:tr>
      <w:tr w:rsidR="009762C7" w:rsidRPr="00886ED8" w14:paraId="312A724C" w14:textId="77777777" w:rsidTr="00352DCA">
        <w:trPr>
          <w:trHeight w:val="290"/>
          <w:jc w:val="center"/>
        </w:trPr>
        <w:tc>
          <w:tcPr>
            <w:tcW w:w="2120" w:type="dxa"/>
            <w:shd w:val="clear" w:color="auto" w:fill="auto"/>
            <w:noWrap/>
            <w:vAlign w:val="bottom"/>
            <w:hideMark/>
          </w:tcPr>
          <w:p w14:paraId="5A76D87A"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Insumos y materiales</w:t>
            </w:r>
          </w:p>
        </w:tc>
        <w:tc>
          <w:tcPr>
            <w:tcW w:w="1280" w:type="dxa"/>
            <w:shd w:val="clear" w:color="auto" w:fill="auto"/>
            <w:noWrap/>
            <w:vAlign w:val="bottom"/>
            <w:hideMark/>
          </w:tcPr>
          <w:p w14:paraId="1C5B9943"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20" w:type="dxa"/>
            <w:shd w:val="clear" w:color="auto" w:fill="auto"/>
            <w:noWrap/>
            <w:vAlign w:val="bottom"/>
            <w:hideMark/>
          </w:tcPr>
          <w:p w14:paraId="01136A1F"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640" w:type="dxa"/>
            <w:shd w:val="clear" w:color="auto" w:fill="auto"/>
            <w:noWrap/>
            <w:vAlign w:val="bottom"/>
            <w:hideMark/>
          </w:tcPr>
          <w:p w14:paraId="60DAE560"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489E83F8"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04399C36"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r>
      <w:tr w:rsidR="009762C7" w:rsidRPr="00886ED8" w14:paraId="0B878931" w14:textId="77777777" w:rsidTr="00352DCA">
        <w:trPr>
          <w:trHeight w:val="290"/>
          <w:jc w:val="center"/>
        </w:trPr>
        <w:tc>
          <w:tcPr>
            <w:tcW w:w="2120" w:type="dxa"/>
            <w:shd w:val="clear" w:color="auto" w:fill="auto"/>
            <w:noWrap/>
            <w:vAlign w:val="bottom"/>
            <w:hideMark/>
          </w:tcPr>
          <w:p w14:paraId="446FADAB"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Viáticos</w:t>
            </w:r>
          </w:p>
        </w:tc>
        <w:tc>
          <w:tcPr>
            <w:tcW w:w="1280" w:type="dxa"/>
            <w:shd w:val="clear" w:color="auto" w:fill="auto"/>
            <w:noWrap/>
            <w:vAlign w:val="bottom"/>
            <w:hideMark/>
          </w:tcPr>
          <w:p w14:paraId="0B664DB8"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90</w:t>
            </w:r>
          </w:p>
        </w:tc>
        <w:tc>
          <w:tcPr>
            <w:tcW w:w="1520" w:type="dxa"/>
            <w:shd w:val="clear" w:color="auto" w:fill="auto"/>
            <w:noWrap/>
            <w:vAlign w:val="bottom"/>
            <w:hideMark/>
          </w:tcPr>
          <w:p w14:paraId="6EC04217"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60.00</w:t>
            </w:r>
          </w:p>
        </w:tc>
        <w:tc>
          <w:tcPr>
            <w:tcW w:w="1640" w:type="dxa"/>
            <w:shd w:val="clear" w:color="auto" w:fill="auto"/>
            <w:noWrap/>
            <w:vAlign w:val="bottom"/>
            <w:hideMark/>
          </w:tcPr>
          <w:p w14:paraId="60B459AD" w14:textId="77777777" w:rsidR="009762C7" w:rsidRPr="00886ED8" w:rsidRDefault="009762C7" w:rsidP="00352DCA">
            <w:pPr>
              <w:rPr>
                <w:rFonts w:eastAsia="Times New Roman" w:cs="Arial"/>
                <w:color w:val="000000"/>
                <w:sz w:val="20"/>
                <w:szCs w:val="20"/>
                <w:lang w:eastAsia="es-HN"/>
              </w:rPr>
            </w:pPr>
          </w:p>
        </w:tc>
        <w:tc>
          <w:tcPr>
            <w:tcW w:w="1260" w:type="dxa"/>
            <w:shd w:val="clear" w:color="auto" w:fill="auto"/>
            <w:noWrap/>
            <w:vAlign w:val="bottom"/>
            <w:hideMark/>
          </w:tcPr>
          <w:p w14:paraId="01E11C4A"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3406FF93"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 xml:space="preserve">      5,400.00</w:t>
            </w:r>
          </w:p>
        </w:tc>
      </w:tr>
      <w:tr w:rsidR="009762C7" w:rsidRPr="00886ED8" w14:paraId="1ECA2CD6" w14:textId="77777777" w:rsidTr="00352DCA">
        <w:trPr>
          <w:trHeight w:val="300"/>
          <w:jc w:val="center"/>
        </w:trPr>
        <w:tc>
          <w:tcPr>
            <w:tcW w:w="2120" w:type="dxa"/>
            <w:shd w:val="clear" w:color="auto" w:fill="auto"/>
            <w:noWrap/>
            <w:vAlign w:val="bottom"/>
            <w:hideMark/>
          </w:tcPr>
          <w:p w14:paraId="69A6DEA9"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Transporte</w:t>
            </w:r>
          </w:p>
        </w:tc>
        <w:tc>
          <w:tcPr>
            <w:tcW w:w="1280" w:type="dxa"/>
            <w:shd w:val="clear" w:color="auto" w:fill="auto"/>
            <w:noWrap/>
            <w:vAlign w:val="bottom"/>
            <w:hideMark/>
          </w:tcPr>
          <w:p w14:paraId="41B8ECA2"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90</w:t>
            </w:r>
          </w:p>
        </w:tc>
        <w:tc>
          <w:tcPr>
            <w:tcW w:w="1520" w:type="dxa"/>
            <w:shd w:val="clear" w:color="auto" w:fill="auto"/>
            <w:noWrap/>
            <w:vAlign w:val="bottom"/>
            <w:hideMark/>
          </w:tcPr>
          <w:p w14:paraId="6E5AEAA0"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50.00</w:t>
            </w:r>
          </w:p>
        </w:tc>
        <w:tc>
          <w:tcPr>
            <w:tcW w:w="1640" w:type="dxa"/>
            <w:shd w:val="clear" w:color="auto" w:fill="auto"/>
            <w:noWrap/>
            <w:vAlign w:val="bottom"/>
            <w:hideMark/>
          </w:tcPr>
          <w:p w14:paraId="30E7EBEB"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4C527082"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11B318C6"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 xml:space="preserve">   4,500.00</w:t>
            </w:r>
            <w:r w:rsidRPr="00886ED8">
              <w:rPr>
                <w:rFonts w:eastAsia="Times New Roman" w:cs="Arial"/>
                <w:color w:val="000000"/>
                <w:sz w:val="20"/>
                <w:szCs w:val="20"/>
                <w:lang w:eastAsia="es-HN"/>
              </w:rPr>
              <w:t xml:space="preserve"> </w:t>
            </w:r>
          </w:p>
        </w:tc>
      </w:tr>
      <w:tr w:rsidR="009762C7" w:rsidRPr="00886ED8" w14:paraId="75406104" w14:textId="77777777" w:rsidTr="00352DCA">
        <w:trPr>
          <w:trHeight w:val="300"/>
          <w:jc w:val="center"/>
        </w:trPr>
        <w:tc>
          <w:tcPr>
            <w:tcW w:w="2120" w:type="dxa"/>
            <w:shd w:val="clear" w:color="auto" w:fill="auto"/>
            <w:noWrap/>
            <w:vAlign w:val="bottom"/>
            <w:hideMark/>
          </w:tcPr>
          <w:p w14:paraId="4D26DD77"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Equipo y herramientas</w:t>
            </w:r>
          </w:p>
        </w:tc>
        <w:tc>
          <w:tcPr>
            <w:tcW w:w="1280" w:type="dxa"/>
            <w:shd w:val="clear" w:color="auto" w:fill="auto"/>
            <w:noWrap/>
            <w:vAlign w:val="bottom"/>
            <w:hideMark/>
          </w:tcPr>
          <w:p w14:paraId="670B0242"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Varios</w:t>
            </w:r>
          </w:p>
        </w:tc>
        <w:tc>
          <w:tcPr>
            <w:tcW w:w="1520" w:type="dxa"/>
            <w:shd w:val="clear" w:color="auto" w:fill="auto"/>
            <w:noWrap/>
            <w:vAlign w:val="bottom"/>
            <w:hideMark/>
          </w:tcPr>
          <w:p w14:paraId="2C628AA0"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1000.00</w:t>
            </w:r>
          </w:p>
        </w:tc>
        <w:tc>
          <w:tcPr>
            <w:tcW w:w="1640" w:type="dxa"/>
            <w:shd w:val="clear" w:color="auto" w:fill="auto"/>
            <w:noWrap/>
            <w:vAlign w:val="bottom"/>
            <w:hideMark/>
          </w:tcPr>
          <w:p w14:paraId="5B6CDE23"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7A92BF86" w14:textId="77777777" w:rsidR="009762C7" w:rsidRPr="00886ED8" w:rsidRDefault="009762C7" w:rsidP="00352DCA">
            <w:pPr>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60" w:type="dxa"/>
            <w:shd w:val="clear" w:color="auto" w:fill="auto"/>
            <w:noWrap/>
            <w:vAlign w:val="bottom"/>
            <w:hideMark/>
          </w:tcPr>
          <w:p w14:paraId="6ACA7D93" w14:textId="77777777" w:rsidR="009762C7" w:rsidRPr="00886ED8" w:rsidRDefault="009762C7" w:rsidP="00352DCA">
            <w:pPr>
              <w:rPr>
                <w:rFonts w:eastAsia="Times New Roman" w:cs="Arial"/>
                <w:color w:val="000000"/>
                <w:sz w:val="20"/>
                <w:szCs w:val="20"/>
                <w:lang w:eastAsia="es-HN"/>
              </w:rPr>
            </w:pPr>
            <w:r>
              <w:rPr>
                <w:rFonts w:eastAsia="Times New Roman" w:cs="Arial"/>
                <w:color w:val="000000"/>
                <w:sz w:val="20"/>
                <w:szCs w:val="20"/>
                <w:lang w:eastAsia="es-HN"/>
              </w:rPr>
              <w:t xml:space="preserve">      1,000.00</w:t>
            </w:r>
          </w:p>
        </w:tc>
      </w:tr>
      <w:tr w:rsidR="009762C7" w:rsidRPr="00886ED8" w14:paraId="4237C22D" w14:textId="77777777" w:rsidTr="00352DCA">
        <w:trPr>
          <w:trHeight w:val="300"/>
          <w:jc w:val="center"/>
        </w:trPr>
        <w:tc>
          <w:tcPr>
            <w:tcW w:w="2120" w:type="dxa"/>
            <w:shd w:val="clear" w:color="auto" w:fill="auto"/>
            <w:noWrap/>
            <w:vAlign w:val="bottom"/>
            <w:hideMark/>
          </w:tcPr>
          <w:p w14:paraId="41D6D6F5"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Total</w:t>
            </w:r>
          </w:p>
        </w:tc>
        <w:tc>
          <w:tcPr>
            <w:tcW w:w="1280" w:type="dxa"/>
            <w:shd w:val="clear" w:color="auto" w:fill="auto"/>
            <w:noWrap/>
            <w:vAlign w:val="bottom"/>
            <w:hideMark/>
          </w:tcPr>
          <w:p w14:paraId="6A013C42"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520" w:type="dxa"/>
            <w:shd w:val="clear" w:color="auto" w:fill="auto"/>
            <w:noWrap/>
            <w:vAlign w:val="bottom"/>
            <w:hideMark/>
          </w:tcPr>
          <w:p w14:paraId="4C71A637"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640" w:type="dxa"/>
            <w:shd w:val="clear" w:color="auto" w:fill="auto"/>
            <w:noWrap/>
            <w:vAlign w:val="bottom"/>
            <w:hideMark/>
          </w:tcPr>
          <w:p w14:paraId="3F025795"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260" w:type="dxa"/>
            <w:shd w:val="clear" w:color="auto" w:fill="auto"/>
            <w:noWrap/>
            <w:vAlign w:val="bottom"/>
            <w:hideMark/>
          </w:tcPr>
          <w:p w14:paraId="57E6D388" w14:textId="77777777" w:rsidR="009762C7" w:rsidRPr="00886ED8" w:rsidRDefault="009762C7" w:rsidP="00352DCA">
            <w:pPr>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260" w:type="dxa"/>
            <w:shd w:val="clear" w:color="auto" w:fill="auto"/>
            <w:noWrap/>
            <w:vAlign w:val="bottom"/>
            <w:hideMark/>
          </w:tcPr>
          <w:p w14:paraId="4D4DF188" w14:textId="77777777" w:rsidR="009762C7" w:rsidRPr="00886ED8" w:rsidRDefault="009762C7" w:rsidP="00352DCA">
            <w:pPr>
              <w:jc w:val="right"/>
              <w:rPr>
                <w:rFonts w:eastAsia="Times New Roman" w:cs="Arial"/>
                <w:b/>
                <w:bCs/>
                <w:color w:val="000000"/>
                <w:sz w:val="20"/>
                <w:szCs w:val="20"/>
                <w:lang w:eastAsia="es-HN"/>
              </w:rPr>
            </w:pPr>
            <w:r>
              <w:rPr>
                <w:rFonts w:eastAsia="Times New Roman" w:cs="Arial"/>
                <w:b/>
                <w:bCs/>
                <w:color w:val="000000"/>
                <w:sz w:val="20"/>
                <w:szCs w:val="20"/>
                <w:lang w:eastAsia="es-HN"/>
              </w:rPr>
              <w:t>27,899.5</w:t>
            </w:r>
          </w:p>
        </w:tc>
      </w:tr>
    </w:tbl>
    <w:p w14:paraId="70211508" w14:textId="77777777" w:rsidR="009762C7" w:rsidRDefault="009762C7" w:rsidP="009762C7"/>
    <w:p w14:paraId="2FD2F018" w14:textId="77777777" w:rsidR="00893C06" w:rsidRDefault="00893C06" w:rsidP="003041F4">
      <w:pPr>
        <w:spacing w:line="360" w:lineRule="auto"/>
        <w:rPr>
          <w:b/>
          <w:sz w:val="22"/>
        </w:rPr>
      </w:pPr>
    </w:p>
    <w:p w14:paraId="336C0400" w14:textId="77777777" w:rsidR="009762C7" w:rsidRDefault="009762C7">
      <w:pPr>
        <w:spacing w:after="160" w:line="259" w:lineRule="auto"/>
        <w:jc w:val="left"/>
        <w:rPr>
          <w:rFonts w:asciiTheme="majorHAnsi" w:eastAsiaTheme="majorEastAsia" w:hAnsiTheme="majorHAnsi" w:cstheme="majorBidi"/>
          <w:b/>
          <w:color w:val="1F4D78" w:themeColor="accent1" w:themeShade="7F"/>
          <w:szCs w:val="24"/>
        </w:rPr>
      </w:pPr>
      <w:bookmarkStart w:id="73" w:name="_Toc25678908"/>
      <w:r>
        <w:br w:type="page"/>
      </w:r>
    </w:p>
    <w:p w14:paraId="4A51954C" w14:textId="70153746" w:rsidR="00893C06" w:rsidRPr="000677CE" w:rsidRDefault="000677CE" w:rsidP="007F79CC">
      <w:pPr>
        <w:rPr>
          <w:b/>
        </w:rPr>
      </w:pPr>
      <w:r w:rsidRPr="00117916">
        <w:lastRenderedPageBreak/>
        <w:t xml:space="preserve">Tema de investigación 27. </w:t>
      </w:r>
      <w:r w:rsidR="00893C06" w:rsidRPr="00117916">
        <w:t>Etología y fenología de las especies forestales de mayor importancia</w:t>
      </w:r>
      <w:r w:rsidR="00893C06" w:rsidRPr="00C352FF">
        <w:t xml:space="preserve"> ecológica y socioeconómica en función de la variabilidad climática</w:t>
      </w:r>
      <w:bookmarkEnd w:id="73"/>
    </w:p>
    <w:p w14:paraId="36D95083" w14:textId="77777777" w:rsidR="00893C06" w:rsidRPr="00E27516" w:rsidRDefault="00893C06" w:rsidP="007F79CC">
      <w:pPr>
        <w:pStyle w:val="Ttulo3"/>
        <w:rPr>
          <w:rFonts w:cs="Arial"/>
          <w:sz w:val="22"/>
        </w:rPr>
      </w:pPr>
    </w:p>
    <w:p w14:paraId="768986D3" w14:textId="77777777" w:rsidR="009762C7" w:rsidRPr="00E27516" w:rsidRDefault="009762C7" w:rsidP="00C91C31">
      <w:pPr>
        <w:pStyle w:val="Prrafodelista"/>
        <w:numPr>
          <w:ilvl w:val="0"/>
          <w:numId w:val="70"/>
        </w:numPr>
        <w:rPr>
          <w:rFonts w:cs="Arial"/>
          <w:b/>
          <w:sz w:val="22"/>
        </w:rPr>
      </w:pPr>
      <w:r w:rsidRPr="00E27516">
        <w:rPr>
          <w:rFonts w:cs="Arial"/>
          <w:b/>
          <w:sz w:val="22"/>
        </w:rPr>
        <w:t>Objetivos</w:t>
      </w:r>
    </w:p>
    <w:p w14:paraId="150646F0" w14:textId="77777777" w:rsidR="009762C7" w:rsidRDefault="009762C7" w:rsidP="009762C7">
      <w:pPr>
        <w:rPr>
          <w:rFonts w:cs="Arial"/>
          <w:b/>
          <w:sz w:val="22"/>
          <w:u w:val="single"/>
        </w:rPr>
      </w:pPr>
    </w:p>
    <w:p w14:paraId="2CDC2973" w14:textId="77777777" w:rsidR="009762C7" w:rsidRPr="00E27516" w:rsidRDefault="009762C7" w:rsidP="009762C7">
      <w:pPr>
        <w:spacing w:line="360" w:lineRule="auto"/>
        <w:rPr>
          <w:rFonts w:cs="Arial"/>
          <w:b/>
          <w:sz w:val="22"/>
        </w:rPr>
      </w:pPr>
      <w:r w:rsidRPr="00E27516">
        <w:rPr>
          <w:rFonts w:cs="Arial"/>
          <w:b/>
          <w:sz w:val="22"/>
          <w:u w:val="single"/>
        </w:rPr>
        <w:t>General</w:t>
      </w:r>
      <w:r w:rsidRPr="00B277ED">
        <w:rPr>
          <w:rFonts w:cs="Arial"/>
          <w:sz w:val="22"/>
        </w:rPr>
        <w:t>: Esta</w:t>
      </w:r>
      <w:r>
        <w:rPr>
          <w:rFonts w:cs="Arial"/>
          <w:sz w:val="22"/>
        </w:rPr>
        <w:t>blecer propuesta de transectos fenológicos de especies priorizadas por su importancia ecológica, socioeconómica y sus variaciones con las condiciones ambientales del sitio estudiado.</w:t>
      </w:r>
    </w:p>
    <w:p w14:paraId="152EE677" w14:textId="77777777" w:rsidR="009762C7" w:rsidRPr="00E27516" w:rsidRDefault="009762C7" w:rsidP="009762C7">
      <w:pPr>
        <w:spacing w:line="360" w:lineRule="auto"/>
        <w:rPr>
          <w:rFonts w:cs="Arial"/>
          <w:sz w:val="22"/>
        </w:rPr>
      </w:pPr>
    </w:p>
    <w:p w14:paraId="434C13DC" w14:textId="77777777" w:rsidR="009762C7" w:rsidRDefault="009762C7" w:rsidP="009762C7">
      <w:pPr>
        <w:rPr>
          <w:rFonts w:cs="Arial"/>
          <w:b/>
          <w:sz w:val="22"/>
        </w:rPr>
      </w:pPr>
      <w:r w:rsidRPr="00E27516">
        <w:rPr>
          <w:rFonts w:cs="Arial"/>
          <w:b/>
          <w:sz w:val="22"/>
          <w:u w:val="single"/>
        </w:rPr>
        <w:t>Específicos</w:t>
      </w:r>
      <w:r w:rsidRPr="00E27516">
        <w:rPr>
          <w:rFonts w:cs="Arial"/>
          <w:b/>
          <w:sz w:val="22"/>
        </w:rPr>
        <w:t>:</w:t>
      </w:r>
    </w:p>
    <w:p w14:paraId="58A2B457" w14:textId="77777777" w:rsidR="009762C7" w:rsidRDefault="009762C7" w:rsidP="009762C7">
      <w:pPr>
        <w:rPr>
          <w:rFonts w:cs="Arial"/>
          <w:b/>
          <w:sz w:val="22"/>
        </w:rPr>
      </w:pPr>
    </w:p>
    <w:p w14:paraId="74ED4A24" w14:textId="77777777" w:rsidR="009762C7" w:rsidRPr="00DE2873" w:rsidRDefault="009762C7" w:rsidP="00C91C31">
      <w:pPr>
        <w:pStyle w:val="Prrafodelista"/>
        <w:numPr>
          <w:ilvl w:val="0"/>
          <w:numId w:val="71"/>
        </w:numPr>
        <w:spacing w:line="360" w:lineRule="auto"/>
        <w:rPr>
          <w:sz w:val="22"/>
        </w:rPr>
      </w:pPr>
      <w:r w:rsidRPr="00DE2873">
        <w:rPr>
          <w:sz w:val="22"/>
        </w:rPr>
        <w:t>Identificar las especies forestales por su importancia ecológica y socioeconómica</w:t>
      </w:r>
    </w:p>
    <w:p w14:paraId="4E422D6E" w14:textId="2536473C" w:rsidR="009762C7" w:rsidRPr="00DE2873" w:rsidRDefault="002B71A0" w:rsidP="00C91C31">
      <w:pPr>
        <w:pStyle w:val="Prrafodelista"/>
        <w:numPr>
          <w:ilvl w:val="0"/>
          <w:numId w:val="71"/>
        </w:numPr>
        <w:spacing w:line="360" w:lineRule="auto"/>
        <w:rPr>
          <w:rFonts w:cs="Arial"/>
          <w:b/>
          <w:sz w:val="22"/>
        </w:rPr>
      </w:pPr>
      <w:r>
        <w:rPr>
          <w:sz w:val="22"/>
        </w:rPr>
        <w:t>Trazar</w:t>
      </w:r>
      <w:r w:rsidR="009762C7" w:rsidRPr="00DE2873">
        <w:rPr>
          <w:sz w:val="22"/>
        </w:rPr>
        <w:t xml:space="preserve"> los transectos fenológicos de las especies de mayor importancia ecológica y socioeconómica del sitio </w:t>
      </w:r>
    </w:p>
    <w:p w14:paraId="5BD5B398" w14:textId="19BF7CAE" w:rsidR="009762C7" w:rsidRPr="00DE2873" w:rsidRDefault="009762C7" w:rsidP="00C91C31">
      <w:pPr>
        <w:pStyle w:val="Prrafodelista"/>
        <w:numPr>
          <w:ilvl w:val="0"/>
          <w:numId w:val="71"/>
        </w:numPr>
        <w:spacing w:line="360" w:lineRule="auto"/>
        <w:rPr>
          <w:rFonts w:cs="Arial"/>
          <w:b/>
          <w:sz w:val="22"/>
        </w:rPr>
      </w:pPr>
      <w:r w:rsidRPr="00DE2873">
        <w:rPr>
          <w:sz w:val="22"/>
        </w:rPr>
        <w:t xml:space="preserve">Analizar las variaciones de las condiciones ambientales del sitio y su relación con la </w:t>
      </w:r>
      <w:r w:rsidR="00BB36BE">
        <w:rPr>
          <w:sz w:val="22"/>
        </w:rPr>
        <w:t>e</w:t>
      </w:r>
      <w:r w:rsidR="00BB36BE" w:rsidRPr="00DE2873">
        <w:rPr>
          <w:sz w:val="22"/>
        </w:rPr>
        <w:t>tiología</w:t>
      </w:r>
      <w:r w:rsidRPr="00DE2873">
        <w:rPr>
          <w:sz w:val="22"/>
        </w:rPr>
        <w:t xml:space="preserve"> y fenología de las especies forestales seleccionadas.</w:t>
      </w:r>
    </w:p>
    <w:p w14:paraId="3057B7DE" w14:textId="77777777" w:rsidR="009762C7" w:rsidRDefault="009762C7" w:rsidP="009762C7">
      <w:pPr>
        <w:spacing w:line="360" w:lineRule="auto"/>
        <w:rPr>
          <w:rFonts w:cs="Arial"/>
          <w:sz w:val="22"/>
        </w:rPr>
      </w:pPr>
    </w:p>
    <w:p w14:paraId="30359DD6" w14:textId="77777777" w:rsidR="009762C7" w:rsidRDefault="009762C7" w:rsidP="00C91C31">
      <w:pPr>
        <w:pStyle w:val="Prrafodelista"/>
        <w:numPr>
          <w:ilvl w:val="0"/>
          <w:numId w:val="70"/>
        </w:numPr>
        <w:rPr>
          <w:rFonts w:cs="Arial"/>
          <w:b/>
          <w:sz w:val="22"/>
        </w:rPr>
      </w:pPr>
      <w:r>
        <w:rPr>
          <w:rFonts w:cs="Arial"/>
          <w:b/>
          <w:sz w:val="22"/>
        </w:rPr>
        <w:t>Metodología</w:t>
      </w:r>
    </w:p>
    <w:p w14:paraId="13F4DA96" w14:textId="77777777" w:rsidR="009762C7" w:rsidRDefault="009762C7" w:rsidP="009762C7">
      <w:pPr>
        <w:pStyle w:val="Prrafodelista"/>
        <w:ind w:left="1800"/>
        <w:rPr>
          <w:rFonts w:cs="Arial"/>
          <w:b/>
          <w:sz w:val="22"/>
        </w:rPr>
      </w:pPr>
    </w:p>
    <w:p w14:paraId="337256AE" w14:textId="77777777" w:rsidR="009762C7" w:rsidRPr="00DE2873" w:rsidRDefault="009762C7" w:rsidP="00C91C31">
      <w:pPr>
        <w:pStyle w:val="Prrafodelista"/>
        <w:numPr>
          <w:ilvl w:val="0"/>
          <w:numId w:val="72"/>
        </w:numPr>
        <w:spacing w:line="360" w:lineRule="auto"/>
        <w:rPr>
          <w:sz w:val="22"/>
        </w:rPr>
      </w:pPr>
      <w:r w:rsidRPr="00DE2873">
        <w:rPr>
          <w:sz w:val="22"/>
        </w:rPr>
        <w:t xml:space="preserve">Medición de las especies forestales a través de composición, estructura e índices de diversidad, para la selección de las especies forestales de mayor importancia ecológica y socioeconómica. </w:t>
      </w:r>
    </w:p>
    <w:p w14:paraId="44740ECD" w14:textId="77777777" w:rsidR="009762C7" w:rsidRPr="00DE2873" w:rsidRDefault="009762C7" w:rsidP="00C91C31">
      <w:pPr>
        <w:pStyle w:val="Prrafodelista"/>
        <w:numPr>
          <w:ilvl w:val="0"/>
          <w:numId w:val="72"/>
        </w:numPr>
        <w:spacing w:line="360" w:lineRule="auto"/>
        <w:rPr>
          <w:rFonts w:cs="Arial"/>
          <w:sz w:val="22"/>
        </w:rPr>
      </w:pPr>
      <w:r w:rsidRPr="00DE2873">
        <w:rPr>
          <w:sz w:val="22"/>
        </w:rPr>
        <w:t>Selección de fenofases a utilizar; Brote</w:t>
      </w:r>
      <w:r w:rsidRPr="00DE2873">
        <w:rPr>
          <w:rFonts w:cs="Arial"/>
          <w:sz w:val="22"/>
        </w:rPr>
        <w:t>, caída de hojas, flores, frutos verdes y frutos maduros</w:t>
      </w:r>
    </w:p>
    <w:p w14:paraId="3368B427" w14:textId="77777777" w:rsidR="009762C7" w:rsidRPr="00DE2873" w:rsidRDefault="009762C7" w:rsidP="00C91C31">
      <w:pPr>
        <w:pStyle w:val="Prrafodelista"/>
        <w:numPr>
          <w:ilvl w:val="0"/>
          <w:numId w:val="72"/>
        </w:numPr>
        <w:spacing w:line="360" w:lineRule="auto"/>
        <w:rPr>
          <w:rFonts w:cs="Arial"/>
          <w:b/>
          <w:sz w:val="22"/>
        </w:rPr>
      </w:pPr>
      <w:r w:rsidRPr="00DE2873">
        <w:rPr>
          <w:rFonts w:cs="Arial"/>
          <w:sz w:val="22"/>
        </w:rPr>
        <w:t>Variaciones de las condiciones ambientales: (Precipitación, temperatura máxima y mínima)</w:t>
      </w:r>
    </w:p>
    <w:p w14:paraId="52D4024D" w14:textId="77777777" w:rsidR="009762C7" w:rsidRPr="00E27516" w:rsidRDefault="009762C7" w:rsidP="009762C7">
      <w:pPr>
        <w:pStyle w:val="Prrafodelista"/>
        <w:ind w:left="1800"/>
        <w:rPr>
          <w:rFonts w:cs="Arial"/>
          <w:b/>
          <w:sz w:val="22"/>
        </w:rPr>
      </w:pPr>
    </w:p>
    <w:p w14:paraId="2A691E6A" w14:textId="77777777" w:rsidR="009762C7" w:rsidRDefault="009762C7" w:rsidP="00C91C31">
      <w:pPr>
        <w:pStyle w:val="Prrafodelista"/>
        <w:numPr>
          <w:ilvl w:val="0"/>
          <w:numId w:val="70"/>
        </w:numPr>
        <w:rPr>
          <w:rFonts w:cs="Arial"/>
          <w:b/>
          <w:sz w:val="22"/>
        </w:rPr>
      </w:pPr>
      <w:r w:rsidRPr="00174253">
        <w:rPr>
          <w:rFonts w:cs="Arial"/>
          <w:b/>
          <w:sz w:val="22"/>
        </w:rPr>
        <w:t>Resultados Esperados</w:t>
      </w:r>
    </w:p>
    <w:p w14:paraId="1DC08534" w14:textId="77777777" w:rsidR="009762C7" w:rsidRPr="00B71A09" w:rsidRDefault="009762C7" w:rsidP="009762C7">
      <w:pPr>
        <w:ind w:left="1080"/>
        <w:rPr>
          <w:rFonts w:cs="Arial"/>
          <w:b/>
          <w:sz w:val="22"/>
        </w:rPr>
      </w:pPr>
    </w:p>
    <w:p w14:paraId="7DC2D44F" w14:textId="77777777" w:rsidR="009762C7" w:rsidRPr="00DE2873" w:rsidRDefault="009762C7" w:rsidP="00C91C31">
      <w:pPr>
        <w:pStyle w:val="Prrafodelista"/>
        <w:numPr>
          <w:ilvl w:val="0"/>
          <w:numId w:val="73"/>
        </w:numPr>
        <w:spacing w:line="360" w:lineRule="auto"/>
        <w:rPr>
          <w:sz w:val="22"/>
        </w:rPr>
      </w:pPr>
      <w:r w:rsidRPr="00DE2873">
        <w:rPr>
          <w:sz w:val="22"/>
        </w:rPr>
        <w:t>Inventario de las especies forestales por su importancia ecológica y socioeconómica</w:t>
      </w:r>
    </w:p>
    <w:p w14:paraId="3657D249" w14:textId="77777777" w:rsidR="009762C7" w:rsidRPr="00DE2873" w:rsidRDefault="009762C7" w:rsidP="00C91C31">
      <w:pPr>
        <w:pStyle w:val="Prrafodelista"/>
        <w:numPr>
          <w:ilvl w:val="0"/>
          <w:numId w:val="73"/>
        </w:numPr>
        <w:spacing w:line="360" w:lineRule="auto"/>
        <w:rPr>
          <w:rFonts w:cs="Arial"/>
          <w:b/>
          <w:sz w:val="22"/>
        </w:rPr>
      </w:pPr>
      <w:r w:rsidRPr="00DE2873">
        <w:rPr>
          <w:sz w:val="22"/>
        </w:rPr>
        <w:t xml:space="preserve">Propuesta de los transectos fenológicos de las especies de mayor importancia ecológica y socioeconómica del sitio </w:t>
      </w:r>
    </w:p>
    <w:p w14:paraId="622B1076" w14:textId="77777777" w:rsidR="009762C7" w:rsidRDefault="009762C7" w:rsidP="009762C7">
      <w:pPr>
        <w:spacing w:line="360" w:lineRule="auto"/>
        <w:rPr>
          <w:rFonts w:cs="Arial"/>
          <w:b/>
          <w:sz w:val="22"/>
        </w:rPr>
      </w:pPr>
    </w:p>
    <w:p w14:paraId="292365D2" w14:textId="77777777" w:rsidR="009762C7" w:rsidRDefault="009762C7" w:rsidP="009762C7">
      <w:pPr>
        <w:spacing w:line="360" w:lineRule="auto"/>
        <w:rPr>
          <w:rFonts w:cs="Arial"/>
          <w:b/>
          <w:sz w:val="22"/>
        </w:rPr>
      </w:pPr>
    </w:p>
    <w:p w14:paraId="4E05F2CB" w14:textId="7262828E" w:rsidR="009762C7" w:rsidRDefault="009762C7" w:rsidP="009762C7">
      <w:pPr>
        <w:spacing w:line="360" w:lineRule="auto"/>
        <w:rPr>
          <w:rFonts w:cs="Arial"/>
          <w:b/>
          <w:sz w:val="22"/>
        </w:rPr>
      </w:pPr>
    </w:p>
    <w:p w14:paraId="7A489BC1" w14:textId="77777777" w:rsidR="008935C7" w:rsidRDefault="008935C7" w:rsidP="009762C7">
      <w:pPr>
        <w:spacing w:line="360" w:lineRule="auto"/>
        <w:rPr>
          <w:rFonts w:cs="Arial"/>
          <w:b/>
          <w:sz w:val="22"/>
        </w:rPr>
      </w:pPr>
    </w:p>
    <w:p w14:paraId="554036DA" w14:textId="77777777" w:rsidR="009762C7" w:rsidRPr="00B71A09" w:rsidRDefault="009762C7" w:rsidP="00C91C31">
      <w:pPr>
        <w:pStyle w:val="Prrafodelista"/>
        <w:numPr>
          <w:ilvl w:val="0"/>
          <w:numId w:val="70"/>
        </w:numPr>
        <w:rPr>
          <w:rFonts w:eastAsia="Arial Unicode MS" w:cs="Arial"/>
          <w:b/>
          <w:sz w:val="22"/>
        </w:rPr>
      </w:pPr>
      <w:r w:rsidRPr="00663131">
        <w:rPr>
          <w:rFonts w:cs="Arial"/>
          <w:b/>
          <w:sz w:val="22"/>
        </w:rPr>
        <w:t>Perfil</w:t>
      </w:r>
      <w:r w:rsidRPr="00B71A09">
        <w:rPr>
          <w:rFonts w:eastAsia="Arial Unicode MS" w:cs="Arial"/>
          <w:b/>
          <w:sz w:val="22"/>
        </w:rPr>
        <w:t xml:space="preserve"> de la Entidad y del Profesional o Profesionales</w:t>
      </w:r>
    </w:p>
    <w:p w14:paraId="1B85329F" w14:textId="77777777" w:rsidR="009762C7" w:rsidRPr="007A358D" w:rsidRDefault="009762C7" w:rsidP="009762C7">
      <w:pPr>
        <w:pStyle w:val="Prrafodelista"/>
        <w:ind w:left="360"/>
        <w:rPr>
          <w:rFonts w:eastAsia="Arial Unicode MS" w:cs="Arial"/>
          <w:b/>
          <w:sz w:val="22"/>
        </w:rPr>
      </w:pPr>
    </w:p>
    <w:p w14:paraId="5FF3C70A" w14:textId="77777777" w:rsidR="009762C7" w:rsidRPr="007A358D" w:rsidRDefault="009762C7" w:rsidP="009762C7">
      <w:pPr>
        <w:spacing w:line="360" w:lineRule="auto"/>
        <w:rPr>
          <w:rFonts w:eastAsia="Arial Unicode MS" w:cs="Arial"/>
          <w:sz w:val="22"/>
        </w:rPr>
      </w:pPr>
      <w:r w:rsidRPr="007A358D">
        <w:rPr>
          <w:rFonts w:eastAsia="Arial Unicode MS" w:cs="Arial"/>
          <w:sz w:val="22"/>
        </w:rPr>
        <w:lastRenderedPageBreak/>
        <w:t>La institución interesada en desarrollar el estudio deberá estar vinculada con el sector forestal ya sea en lo académico, investigativo o productivo, con 10 años de experiencia en el manejo de plagas y enfermedades forestales</w:t>
      </w:r>
      <w:r>
        <w:rPr>
          <w:rFonts w:eastAsia="Arial Unicode MS" w:cs="Arial"/>
          <w:sz w:val="22"/>
        </w:rPr>
        <w:t xml:space="preserve"> y Manejo Forestal, Socioeconomía, Ecología de Paisajes y Biología de la Conservación</w:t>
      </w:r>
      <w:r w:rsidRPr="007A358D">
        <w:rPr>
          <w:rFonts w:eastAsia="Arial Unicode MS" w:cs="Arial"/>
          <w:sz w:val="22"/>
        </w:rPr>
        <w:t>; el equipo técnico con formación profesional universitaria en ciencias forestales, ambientales o biológicas</w:t>
      </w:r>
      <w:r>
        <w:rPr>
          <w:rFonts w:eastAsia="Arial Unicode MS" w:cs="Arial"/>
          <w:sz w:val="22"/>
        </w:rPr>
        <w:t>/Agronómicas</w:t>
      </w:r>
      <w:r w:rsidRPr="007A358D">
        <w:rPr>
          <w:rFonts w:eastAsia="Arial Unicode MS" w:cs="Arial"/>
          <w:sz w:val="22"/>
        </w:rPr>
        <w:t xml:space="preserve">, con postgrado en ciencias forestales y/o ambientales; con 10 años de experiencia en investigaciones en materia de la </w:t>
      </w:r>
      <w:r>
        <w:rPr>
          <w:rFonts w:eastAsia="Arial Unicode MS" w:cs="Arial"/>
          <w:sz w:val="22"/>
        </w:rPr>
        <w:t>S</w:t>
      </w:r>
      <w:r w:rsidRPr="007A358D">
        <w:rPr>
          <w:rFonts w:eastAsia="Arial Unicode MS" w:cs="Arial"/>
          <w:sz w:val="22"/>
        </w:rPr>
        <w:t>alu</w:t>
      </w:r>
      <w:r>
        <w:rPr>
          <w:rFonts w:eastAsia="Arial Unicode MS" w:cs="Arial"/>
          <w:sz w:val="22"/>
        </w:rPr>
        <w:t>d y Sanidad F</w:t>
      </w:r>
      <w:r w:rsidRPr="007A358D">
        <w:rPr>
          <w:rFonts w:eastAsia="Arial Unicode MS" w:cs="Arial"/>
          <w:sz w:val="22"/>
        </w:rPr>
        <w:t>orestal</w:t>
      </w:r>
      <w:r>
        <w:rPr>
          <w:rFonts w:eastAsia="Arial Unicode MS" w:cs="Arial"/>
          <w:sz w:val="22"/>
        </w:rPr>
        <w:t xml:space="preserve"> , Manejo Forestal Sostenible , Biología de la Conservación y Socieconomía,</w:t>
      </w:r>
    </w:p>
    <w:p w14:paraId="2627BD33" w14:textId="77777777" w:rsidR="009762C7" w:rsidRDefault="009762C7" w:rsidP="009762C7">
      <w:pPr>
        <w:pStyle w:val="NormalWeb"/>
        <w:spacing w:before="0" w:beforeAutospacing="0" w:after="0" w:afterAutospacing="0" w:line="360" w:lineRule="auto"/>
        <w:ind w:left="1800"/>
        <w:jc w:val="both"/>
        <w:rPr>
          <w:rFonts w:ascii="Arial" w:hAnsi="Arial" w:cs="Arial"/>
          <w:b/>
          <w:bCs/>
          <w:color w:val="000000"/>
          <w:sz w:val="22"/>
          <w:szCs w:val="22"/>
        </w:rPr>
      </w:pPr>
    </w:p>
    <w:p w14:paraId="5D921CF3" w14:textId="77777777" w:rsidR="009762C7" w:rsidRDefault="009762C7" w:rsidP="00C91C31">
      <w:pPr>
        <w:pStyle w:val="Prrafodelista"/>
        <w:numPr>
          <w:ilvl w:val="0"/>
          <w:numId w:val="70"/>
        </w:numPr>
        <w:rPr>
          <w:rFonts w:eastAsia="Arial Unicode MS" w:cs="Arial"/>
          <w:b/>
        </w:rPr>
      </w:pPr>
      <w:r w:rsidRPr="00074146">
        <w:rPr>
          <w:rFonts w:cs="Arial"/>
          <w:b/>
          <w:color w:val="000000"/>
          <w:sz w:val="22"/>
        </w:rPr>
        <w:t>Materiales</w:t>
      </w:r>
      <w:r w:rsidRPr="00432054">
        <w:rPr>
          <w:rFonts w:eastAsia="Arial Unicode MS" w:cs="Arial"/>
          <w:b/>
        </w:rPr>
        <w:t xml:space="preserve"> e Insumos Requeridos</w:t>
      </w:r>
    </w:p>
    <w:p w14:paraId="496D84CC" w14:textId="77777777" w:rsidR="009762C7" w:rsidRDefault="009762C7" w:rsidP="009762C7">
      <w:pPr>
        <w:spacing w:line="360" w:lineRule="auto"/>
        <w:rPr>
          <w:rFonts w:eastAsia="Arial Unicode MS" w:cs="Arial"/>
          <w:sz w:val="22"/>
        </w:rPr>
      </w:pPr>
      <w:r w:rsidRPr="006670A9">
        <w:rPr>
          <w:rFonts w:eastAsia="Arial Unicode MS" w:cs="Arial"/>
          <w:sz w:val="22"/>
        </w:rPr>
        <w:t xml:space="preserve">Centro de registro y análisis de datos con equipamiento de informática (Software y Hardware) y de oficina; equipo de medición dasométrico, </w:t>
      </w:r>
      <w:r>
        <w:rPr>
          <w:rFonts w:eastAsia="Arial Unicode MS" w:cs="Arial"/>
          <w:sz w:val="22"/>
        </w:rPr>
        <w:t xml:space="preserve">equipo y materiales para delimitar transectos, literatura sobre fenología y comportamiento de especies, </w:t>
      </w:r>
      <w:r w:rsidRPr="006670A9">
        <w:rPr>
          <w:rFonts w:eastAsia="Arial Unicode MS" w:cs="Arial"/>
          <w:sz w:val="22"/>
        </w:rPr>
        <w:t>materiales de oficina y de campo</w:t>
      </w:r>
    </w:p>
    <w:p w14:paraId="098C5CE1" w14:textId="77777777" w:rsidR="009762C7" w:rsidRPr="00017957" w:rsidRDefault="009762C7" w:rsidP="009762C7">
      <w:pPr>
        <w:spacing w:line="360" w:lineRule="auto"/>
      </w:pPr>
    </w:p>
    <w:p w14:paraId="68D3E440" w14:textId="77777777" w:rsidR="009762C7" w:rsidRDefault="009762C7" w:rsidP="00C91C31">
      <w:pPr>
        <w:pStyle w:val="Prrafodelista"/>
        <w:numPr>
          <w:ilvl w:val="0"/>
          <w:numId w:val="70"/>
        </w:numPr>
        <w:rPr>
          <w:rFonts w:cs="Arial"/>
          <w:b/>
          <w:bCs/>
          <w:color w:val="000000"/>
          <w:sz w:val="22"/>
        </w:rPr>
      </w:pPr>
      <w:r w:rsidRPr="00663131">
        <w:rPr>
          <w:rFonts w:cs="Arial"/>
          <w:b/>
          <w:sz w:val="22"/>
        </w:rPr>
        <w:t>Cronograma</w:t>
      </w:r>
      <w:r w:rsidRPr="00DA2B38">
        <w:rPr>
          <w:rFonts w:cs="Arial"/>
          <w:b/>
          <w:bCs/>
          <w:color w:val="000000"/>
          <w:sz w:val="22"/>
        </w:rPr>
        <w:t xml:space="preserve"> de Actividades</w:t>
      </w:r>
    </w:p>
    <w:p w14:paraId="23E85427" w14:textId="77777777" w:rsidR="009762C7" w:rsidRPr="003203D2" w:rsidRDefault="009762C7" w:rsidP="009762C7">
      <w:pPr>
        <w:spacing w:line="360" w:lineRule="auto"/>
        <w:rPr>
          <w:sz w:val="22"/>
          <w:lang w:val="es-ES"/>
        </w:rPr>
      </w:pPr>
      <w:r w:rsidRPr="003203D2">
        <w:rPr>
          <w:sz w:val="22"/>
          <w:lang w:val="es-ES"/>
        </w:rPr>
        <w:t>Las actividades están contempladas llevarse a cabo bajo el siguiente cronograma de acciones:</w:t>
      </w:r>
    </w:p>
    <w:tbl>
      <w:tblPr>
        <w:tblW w:w="8756" w:type="dxa"/>
        <w:tblLayout w:type="fixed"/>
        <w:tblCellMar>
          <w:left w:w="70" w:type="dxa"/>
          <w:right w:w="70" w:type="dxa"/>
        </w:tblCellMar>
        <w:tblLook w:val="04A0" w:firstRow="1" w:lastRow="0" w:firstColumn="1" w:lastColumn="0" w:noHBand="0" w:noVBand="1"/>
      </w:tblPr>
      <w:tblGrid>
        <w:gridCol w:w="4526"/>
        <w:gridCol w:w="270"/>
        <w:gridCol w:w="360"/>
        <w:gridCol w:w="360"/>
        <w:gridCol w:w="360"/>
        <w:gridCol w:w="360"/>
        <w:gridCol w:w="360"/>
        <w:gridCol w:w="360"/>
        <w:gridCol w:w="360"/>
        <w:gridCol w:w="360"/>
        <w:gridCol w:w="360"/>
        <w:gridCol w:w="360"/>
        <w:gridCol w:w="360"/>
      </w:tblGrid>
      <w:tr w:rsidR="009762C7" w:rsidRPr="00465B81" w14:paraId="760CB529" w14:textId="77777777" w:rsidTr="00352DCA">
        <w:trPr>
          <w:trHeight w:val="600"/>
        </w:trPr>
        <w:tc>
          <w:tcPr>
            <w:tcW w:w="45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F11B09"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Actividades</w:t>
            </w:r>
          </w:p>
        </w:tc>
        <w:tc>
          <w:tcPr>
            <w:tcW w:w="270" w:type="dxa"/>
            <w:tcBorders>
              <w:top w:val="single" w:sz="8" w:space="0" w:color="auto"/>
              <w:left w:val="nil"/>
              <w:bottom w:val="single" w:sz="8" w:space="0" w:color="auto"/>
              <w:right w:val="single" w:sz="4" w:space="0" w:color="auto"/>
            </w:tcBorders>
            <w:shd w:val="clear" w:color="auto" w:fill="auto"/>
            <w:vAlign w:val="center"/>
            <w:hideMark/>
          </w:tcPr>
          <w:p w14:paraId="16A6EAF5"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1</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1C9085CF"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2</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6F6A10A4"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3</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530D577E"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val="es-ES" w:eastAsia="es-HN"/>
              </w:rPr>
              <w:t>M 4</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41E2569D"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5</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232196B6"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6</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5A9F7724"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7</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32AA94AB"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8</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55162FDF"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9</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4F37705A"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10</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1CDE0D94"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11</w:t>
            </w:r>
          </w:p>
        </w:tc>
        <w:tc>
          <w:tcPr>
            <w:tcW w:w="360" w:type="dxa"/>
            <w:tcBorders>
              <w:top w:val="single" w:sz="8" w:space="0" w:color="auto"/>
              <w:left w:val="nil"/>
              <w:bottom w:val="single" w:sz="8" w:space="0" w:color="auto"/>
              <w:right w:val="single" w:sz="4" w:space="0" w:color="auto"/>
            </w:tcBorders>
            <w:shd w:val="clear" w:color="auto" w:fill="auto"/>
            <w:vAlign w:val="center"/>
            <w:hideMark/>
          </w:tcPr>
          <w:p w14:paraId="0DBBBB4A" w14:textId="77777777" w:rsidR="009762C7" w:rsidRPr="00D47F22" w:rsidRDefault="009762C7" w:rsidP="00352DCA">
            <w:pPr>
              <w:jc w:val="center"/>
              <w:rPr>
                <w:rFonts w:eastAsia="Times New Roman" w:cs="Arial"/>
                <w:color w:val="000000"/>
                <w:sz w:val="18"/>
                <w:szCs w:val="18"/>
                <w:lang w:eastAsia="es-HN"/>
              </w:rPr>
            </w:pPr>
            <w:r w:rsidRPr="00D47F22">
              <w:rPr>
                <w:rFonts w:eastAsia="Times New Roman" w:cs="Arial"/>
                <w:color w:val="000000"/>
                <w:sz w:val="18"/>
                <w:szCs w:val="18"/>
                <w:lang w:eastAsia="es-HN"/>
              </w:rPr>
              <w:t>M 12</w:t>
            </w:r>
          </w:p>
        </w:tc>
      </w:tr>
      <w:tr w:rsidR="009762C7" w:rsidRPr="00465B81" w14:paraId="17ACB4C9" w14:textId="77777777" w:rsidTr="00352DCA">
        <w:trPr>
          <w:trHeight w:val="29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608ED75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val="es-ES" w:eastAsia="es-HN"/>
              </w:rPr>
              <w:t xml:space="preserve">Revisión bibliográfica  </w:t>
            </w:r>
          </w:p>
        </w:tc>
        <w:tc>
          <w:tcPr>
            <w:tcW w:w="270" w:type="dxa"/>
            <w:tcBorders>
              <w:top w:val="nil"/>
              <w:left w:val="nil"/>
              <w:bottom w:val="single" w:sz="4" w:space="0" w:color="auto"/>
              <w:right w:val="single" w:sz="4" w:space="0" w:color="auto"/>
            </w:tcBorders>
            <w:shd w:val="clear" w:color="auto" w:fill="0070C0"/>
            <w:vAlign w:val="center"/>
            <w:hideMark/>
          </w:tcPr>
          <w:p w14:paraId="62E7D86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364EEC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2295DE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8051CE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732683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3D3F8F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6029F6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DAA088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F15581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0E2382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1915EC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0ECCE2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5E005C0A" w14:textId="77777777" w:rsidTr="00352DCA">
        <w:trPr>
          <w:trHeight w:val="13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57A052F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xml:space="preserve">Selección </w:t>
            </w:r>
            <w:r>
              <w:rPr>
                <w:rFonts w:eastAsia="Times New Roman" w:cs="Arial"/>
                <w:color w:val="000000"/>
                <w:sz w:val="18"/>
                <w:szCs w:val="18"/>
                <w:lang w:eastAsia="es-HN"/>
              </w:rPr>
              <w:t>del sitio  y metodología a seguir</w:t>
            </w:r>
          </w:p>
        </w:tc>
        <w:tc>
          <w:tcPr>
            <w:tcW w:w="270" w:type="dxa"/>
            <w:tcBorders>
              <w:top w:val="nil"/>
              <w:left w:val="nil"/>
              <w:bottom w:val="single" w:sz="4" w:space="0" w:color="auto"/>
              <w:right w:val="single" w:sz="4" w:space="0" w:color="auto"/>
            </w:tcBorders>
            <w:shd w:val="clear" w:color="auto" w:fill="0070C0"/>
            <w:vAlign w:val="center"/>
            <w:hideMark/>
          </w:tcPr>
          <w:p w14:paraId="3C9BD22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40DA842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A0C9F6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14C77C7"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D9BF81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38877E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56B7BB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77686F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925210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071CFB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93A206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5F909F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35147CA2" w14:textId="77777777" w:rsidTr="00352DCA">
        <w:trPr>
          <w:trHeight w:val="346"/>
        </w:trPr>
        <w:tc>
          <w:tcPr>
            <w:tcW w:w="4526" w:type="dxa"/>
            <w:tcBorders>
              <w:top w:val="nil"/>
              <w:left w:val="single" w:sz="8" w:space="0" w:color="auto"/>
              <w:bottom w:val="single" w:sz="4" w:space="0" w:color="auto"/>
              <w:right w:val="single" w:sz="4" w:space="0" w:color="auto"/>
            </w:tcBorders>
            <w:shd w:val="clear" w:color="auto" w:fill="auto"/>
            <w:vAlign w:val="center"/>
          </w:tcPr>
          <w:p w14:paraId="4ED7C984" w14:textId="77777777" w:rsidR="009762C7"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Identificación de especies indicadoras y establecimiento de (los) transectos.</w:t>
            </w:r>
          </w:p>
          <w:p w14:paraId="475ABDA5"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(Evaluación fenológica) Estación seca y lluviosa</w:t>
            </w:r>
          </w:p>
        </w:tc>
        <w:tc>
          <w:tcPr>
            <w:tcW w:w="270" w:type="dxa"/>
            <w:tcBorders>
              <w:top w:val="nil"/>
              <w:left w:val="nil"/>
              <w:bottom w:val="single" w:sz="4" w:space="0" w:color="auto"/>
              <w:right w:val="single" w:sz="4" w:space="0" w:color="auto"/>
            </w:tcBorders>
            <w:shd w:val="clear" w:color="auto" w:fill="auto"/>
            <w:vAlign w:val="center"/>
            <w:hideMark/>
          </w:tcPr>
          <w:p w14:paraId="7F2A43F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137E89E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787DA38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06F87EB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0621FD5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6100915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6DD4091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7A6EE0A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AAD19D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DC54FB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58F9D3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18FCF6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00F5B36F" w14:textId="77777777" w:rsidTr="00352DCA">
        <w:trPr>
          <w:trHeight w:val="283"/>
        </w:trPr>
        <w:tc>
          <w:tcPr>
            <w:tcW w:w="4526" w:type="dxa"/>
            <w:tcBorders>
              <w:top w:val="nil"/>
              <w:left w:val="single" w:sz="8" w:space="0" w:color="auto"/>
              <w:bottom w:val="single" w:sz="4" w:space="0" w:color="auto"/>
              <w:right w:val="single" w:sz="4" w:space="0" w:color="auto"/>
            </w:tcBorders>
            <w:shd w:val="clear" w:color="auto" w:fill="auto"/>
            <w:vAlign w:val="center"/>
          </w:tcPr>
          <w:p w14:paraId="6DFE2100"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Procesamiento de datos</w:t>
            </w:r>
          </w:p>
        </w:tc>
        <w:tc>
          <w:tcPr>
            <w:tcW w:w="270" w:type="dxa"/>
            <w:tcBorders>
              <w:top w:val="nil"/>
              <w:left w:val="nil"/>
              <w:bottom w:val="single" w:sz="4" w:space="0" w:color="auto"/>
              <w:right w:val="single" w:sz="4" w:space="0" w:color="auto"/>
            </w:tcBorders>
            <w:shd w:val="clear" w:color="auto" w:fill="auto"/>
            <w:noWrap/>
            <w:vAlign w:val="bottom"/>
            <w:hideMark/>
          </w:tcPr>
          <w:p w14:paraId="4944E826" w14:textId="77777777" w:rsidR="009762C7" w:rsidRPr="00D47F22" w:rsidRDefault="009762C7" w:rsidP="00352DCA">
            <w:pPr>
              <w:jc w:val="left"/>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738ACA0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2E76432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09FB989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418EB9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B139FF5"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5AEC3D2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33F25E5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74198498"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1200B162"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3FA1C150"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B81E331"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r w:rsidR="009762C7" w:rsidRPr="00465B81" w14:paraId="505CF473" w14:textId="77777777" w:rsidTr="00352DCA">
        <w:trPr>
          <w:trHeight w:val="132"/>
        </w:trPr>
        <w:tc>
          <w:tcPr>
            <w:tcW w:w="4526" w:type="dxa"/>
            <w:tcBorders>
              <w:top w:val="nil"/>
              <w:left w:val="single" w:sz="8" w:space="0" w:color="auto"/>
              <w:bottom w:val="single" w:sz="4" w:space="0" w:color="auto"/>
              <w:right w:val="single" w:sz="4" w:space="0" w:color="auto"/>
            </w:tcBorders>
            <w:shd w:val="clear" w:color="auto" w:fill="auto"/>
            <w:vAlign w:val="center"/>
          </w:tcPr>
          <w:p w14:paraId="6CF15AA0" w14:textId="77777777" w:rsidR="009762C7" w:rsidRPr="00D47F22" w:rsidRDefault="009762C7" w:rsidP="00352DCA">
            <w:pPr>
              <w:rPr>
                <w:rFonts w:eastAsia="Times New Roman" w:cs="Arial"/>
                <w:color w:val="000000"/>
                <w:sz w:val="18"/>
                <w:szCs w:val="18"/>
                <w:lang w:eastAsia="es-HN"/>
              </w:rPr>
            </w:pPr>
            <w:r>
              <w:rPr>
                <w:rFonts w:eastAsia="Times New Roman" w:cs="Arial"/>
                <w:color w:val="000000"/>
                <w:sz w:val="18"/>
                <w:szCs w:val="18"/>
                <w:lang w:eastAsia="es-HN"/>
              </w:rPr>
              <w:t>Entrega de informe final</w:t>
            </w:r>
          </w:p>
        </w:tc>
        <w:tc>
          <w:tcPr>
            <w:tcW w:w="270" w:type="dxa"/>
            <w:tcBorders>
              <w:top w:val="nil"/>
              <w:left w:val="nil"/>
              <w:bottom w:val="single" w:sz="4" w:space="0" w:color="auto"/>
              <w:right w:val="single" w:sz="4" w:space="0" w:color="auto"/>
            </w:tcBorders>
            <w:shd w:val="clear" w:color="auto" w:fill="auto"/>
            <w:vAlign w:val="center"/>
            <w:hideMark/>
          </w:tcPr>
          <w:p w14:paraId="022E99E6"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50D2CF9D"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273A9AE"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A415B6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85CDE3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DC6466A"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4A88273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6454AF6F"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1FDB2259"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auto"/>
            <w:vAlign w:val="center"/>
            <w:hideMark/>
          </w:tcPr>
          <w:p w14:paraId="34C16ED3"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7BC55ADB"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c>
          <w:tcPr>
            <w:tcW w:w="360" w:type="dxa"/>
            <w:tcBorders>
              <w:top w:val="nil"/>
              <w:left w:val="nil"/>
              <w:bottom w:val="single" w:sz="4" w:space="0" w:color="auto"/>
              <w:right w:val="single" w:sz="4" w:space="0" w:color="auto"/>
            </w:tcBorders>
            <w:shd w:val="clear" w:color="auto" w:fill="0070C0"/>
            <w:vAlign w:val="center"/>
            <w:hideMark/>
          </w:tcPr>
          <w:p w14:paraId="5D3B8B54" w14:textId="77777777" w:rsidR="009762C7" w:rsidRPr="00D47F22" w:rsidRDefault="009762C7" w:rsidP="00352DCA">
            <w:pPr>
              <w:rPr>
                <w:rFonts w:eastAsia="Times New Roman" w:cs="Arial"/>
                <w:color w:val="000000"/>
                <w:sz w:val="18"/>
                <w:szCs w:val="18"/>
                <w:lang w:eastAsia="es-HN"/>
              </w:rPr>
            </w:pPr>
            <w:r w:rsidRPr="00D47F22">
              <w:rPr>
                <w:rFonts w:eastAsia="Times New Roman" w:cs="Arial"/>
                <w:color w:val="000000"/>
                <w:sz w:val="18"/>
                <w:szCs w:val="18"/>
                <w:lang w:eastAsia="es-HN"/>
              </w:rPr>
              <w:t> </w:t>
            </w:r>
          </w:p>
        </w:tc>
      </w:tr>
    </w:tbl>
    <w:p w14:paraId="191ABEF0" w14:textId="77777777" w:rsidR="009762C7" w:rsidRDefault="009762C7" w:rsidP="009762C7">
      <w:pPr>
        <w:rPr>
          <w:rFonts w:cs="Arial"/>
          <w:sz w:val="22"/>
        </w:rPr>
      </w:pPr>
      <w:r w:rsidRPr="00E27516">
        <w:rPr>
          <w:rFonts w:cs="Arial"/>
          <w:sz w:val="22"/>
        </w:rPr>
        <w:t>.</w:t>
      </w:r>
    </w:p>
    <w:p w14:paraId="321BCAE4" w14:textId="77777777" w:rsidR="009762C7" w:rsidRDefault="009762C7" w:rsidP="00C91C31">
      <w:pPr>
        <w:pStyle w:val="Prrafodelista"/>
        <w:numPr>
          <w:ilvl w:val="0"/>
          <w:numId w:val="70"/>
        </w:numPr>
        <w:rPr>
          <w:rFonts w:cs="Arial"/>
          <w:sz w:val="22"/>
        </w:rPr>
      </w:pPr>
      <w:r>
        <w:rPr>
          <w:rFonts w:cs="Arial"/>
          <w:b/>
          <w:sz w:val="22"/>
        </w:rPr>
        <w:t>Presupuesto Estimado</w:t>
      </w:r>
    </w:p>
    <w:tbl>
      <w:tblPr>
        <w:tblW w:w="8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0"/>
        <w:gridCol w:w="1200"/>
        <w:gridCol w:w="1200"/>
        <w:gridCol w:w="1590"/>
        <w:gridCol w:w="852"/>
        <w:gridCol w:w="1200"/>
      </w:tblGrid>
      <w:tr w:rsidR="009762C7" w:rsidRPr="00886ED8" w14:paraId="36C963CF" w14:textId="77777777" w:rsidTr="00352DCA">
        <w:trPr>
          <w:trHeight w:val="300"/>
        </w:trPr>
        <w:tc>
          <w:tcPr>
            <w:tcW w:w="2120" w:type="dxa"/>
            <w:shd w:val="clear" w:color="auto" w:fill="auto"/>
            <w:noWrap/>
            <w:vAlign w:val="bottom"/>
            <w:hideMark/>
          </w:tcPr>
          <w:p w14:paraId="6F434E2A"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Descripción</w:t>
            </w:r>
          </w:p>
        </w:tc>
        <w:tc>
          <w:tcPr>
            <w:tcW w:w="1200" w:type="dxa"/>
            <w:shd w:val="clear" w:color="auto" w:fill="auto"/>
            <w:noWrap/>
            <w:vAlign w:val="center"/>
            <w:hideMark/>
          </w:tcPr>
          <w:p w14:paraId="041A8A16" w14:textId="77777777" w:rsidR="009762C7" w:rsidRPr="00886ED8" w:rsidRDefault="009762C7" w:rsidP="00352DCA">
            <w:pPr>
              <w:jc w:val="center"/>
              <w:rPr>
                <w:rFonts w:eastAsia="Times New Roman" w:cs="Arial"/>
                <w:b/>
                <w:bCs/>
                <w:color w:val="000000"/>
                <w:sz w:val="20"/>
                <w:szCs w:val="20"/>
                <w:lang w:eastAsia="es-HN"/>
              </w:rPr>
            </w:pPr>
            <w:r>
              <w:rPr>
                <w:rFonts w:eastAsia="Times New Roman" w:cs="Arial"/>
                <w:b/>
                <w:bCs/>
                <w:color w:val="000000"/>
                <w:sz w:val="20"/>
                <w:szCs w:val="20"/>
                <w:lang w:eastAsia="es-HN"/>
              </w:rPr>
              <w:t xml:space="preserve">Cantidad </w:t>
            </w:r>
          </w:p>
        </w:tc>
        <w:tc>
          <w:tcPr>
            <w:tcW w:w="1200" w:type="dxa"/>
            <w:shd w:val="clear" w:color="auto" w:fill="auto"/>
            <w:noWrap/>
            <w:vAlign w:val="center"/>
            <w:hideMark/>
          </w:tcPr>
          <w:p w14:paraId="093025F8"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Costo Unitario</w:t>
            </w:r>
          </w:p>
        </w:tc>
        <w:tc>
          <w:tcPr>
            <w:tcW w:w="1590" w:type="dxa"/>
            <w:shd w:val="clear" w:color="auto" w:fill="auto"/>
            <w:noWrap/>
            <w:vAlign w:val="center"/>
            <w:hideMark/>
          </w:tcPr>
          <w:p w14:paraId="172D4282"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Costo ($) /mes</w:t>
            </w:r>
          </w:p>
        </w:tc>
        <w:tc>
          <w:tcPr>
            <w:tcW w:w="852" w:type="dxa"/>
            <w:shd w:val="clear" w:color="auto" w:fill="auto"/>
            <w:noWrap/>
            <w:vAlign w:val="center"/>
            <w:hideMark/>
          </w:tcPr>
          <w:p w14:paraId="3E5D3D88"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Tiempo Meses</w:t>
            </w:r>
          </w:p>
        </w:tc>
        <w:tc>
          <w:tcPr>
            <w:tcW w:w="1200" w:type="dxa"/>
            <w:shd w:val="clear" w:color="auto" w:fill="auto"/>
            <w:noWrap/>
            <w:vAlign w:val="center"/>
            <w:hideMark/>
          </w:tcPr>
          <w:p w14:paraId="1A0E6F1D" w14:textId="77777777" w:rsidR="009762C7" w:rsidRPr="00886ED8" w:rsidRDefault="009762C7" w:rsidP="00352DCA">
            <w:pPr>
              <w:jc w:val="center"/>
              <w:rPr>
                <w:rFonts w:eastAsia="Times New Roman" w:cs="Arial"/>
                <w:b/>
                <w:bCs/>
                <w:color w:val="000000"/>
                <w:sz w:val="20"/>
                <w:szCs w:val="20"/>
                <w:lang w:eastAsia="es-HN"/>
              </w:rPr>
            </w:pPr>
            <w:r w:rsidRPr="00886ED8">
              <w:rPr>
                <w:rFonts w:eastAsia="Times New Roman" w:cs="Arial"/>
                <w:b/>
                <w:bCs/>
                <w:color w:val="000000"/>
                <w:sz w:val="20"/>
                <w:szCs w:val="20"/>
                <w:lang w:eastAsia="es-HN"/>
              </w:rPr>
              <w:t>Total</w:t>
            </w:r>
          </w:p>
        </w:tc>
      </w:tr>
      <w:tr w:rsidR="009762C7" w:rsidRPr="00886ED8" w14:paraId="3EEB5CEB" w14:textId="77777777" w:rsidTr="00352DCA">
        <w:trPr>
          <w:trHeight w:val="290"/>
        </w:trPr>
        <w:tc>
          <w:tcPr>
            <w:tcW w:w="2120" w:type="dxa"/>
            <w:shd w:val="clear" w:color="auto" w:fill="auto"/>
            <w:noWrap/>
            <w:vAlign w:val="bottom"/>
            <w:hideMark/>
          </w:tcPr>
          <w:p w14:paraId="6706BF7C" w14:textId="77777777" w:rsidR="009762C7" w:rsidRPr="00886ED8" w:rsidRDefault="009762C7" w:rsidP="00352DCA">
            <w:pPr>
              <w:jc w:val="left"/>
              <w:rPr>
                <w:rFonts w:eastAsia="Times New Roman" w:cs="Arial"/>
                <w:b/>
                <w:bCs/>
                <w:color w:val="000000"/>
                <w:sz w:val="20"/>
                <w:szCs w:val="20"/>
                <w:lang w:eastAsia="es-HN"/>
              </w:rPr>
            </w:pPr>
            <w:r w:rsidRPr="00886ED8">
              <w:rPr>
                <w:rFonts w:eastAsia="Times New Roman" w:cs="Arial"/>
                <w:b/>
                <w:bCs/>
                <w:color w:val="000000"/>
                <w:sz w:val="20"/>
                <w:szCs w:val="20"/>
                <w:lang w:eastAsia="es-HN"/>
              </w:rPr>
              <w:t>Mano de obra</w:t>
            </w:r>
          </w:p>
        </w:tc>
        <w:tc>
          <w:tcPr>
            <w:tcW w:w="1200" w:type="dxa"/>
            <w:shd w:val="clear" w:color="auto" w:fill="auto"/>
            <w:noWrap/>
            <w:vAlign w:val="bottom"/>
            <w:hideMark/>
          </w:tcPr>
          <w:p w14:paraId="08ECD63C"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00E37BA4"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90" w:type="dxa"/>
            <w:shd w:val="clear" w:color="auto" w:fill="auto"/>
            <w:noWrap/>
            <w:vAlign w:val="bottom"/>
            <w:hideMark/>
          </w:tcPr>
          <w:p w14:paraId="320AECC4"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852" w:type="dxa"/>
            <w:shd w:val="clear" w:color="auto" w:fill="auto"/>
            <w:noWrap/>
            <w:vAlign w:val="bottom"/>
            <w:hideMark/>
          </w:tcPr>
          <w:p w14:paraId="6829D8CB"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286ED4ED"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 </w:t>
            </w:r>
          </w:p>
        </w:tc>
      </w:tr>
      <w:tr w:rsidR="009762C7" w:rsidRPr="00886ED8" w14:paraId="695E043E" w14:textId="77777777" w:rsidTr="00352DCA">
        <w:trPr>
          <w:trHeight w:val="290"/>
        </w:trPr>
        <w:tc>
          <w:tcPr>
            <w:tcW w:w="2120" w:type="dxa"/>
            <w:shd w:val="clear" w:color="auto" w:fill="auto"/>
            <w:noWrap/>
            <w:vAlign w:val="bottom"/>
            <w:hideMark/>
          </w:tcPr>
          <w:p w14:paraId="66586E86"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Especialista 1</w:t>
            </w:r>
            <w:r>
              <w:rPr>
                <w:rFonts w:eastAsia="Times New Roman" w:cs="Arial"/>
                <w:color w:val="000000"/>
                <w:sz w:val="20"/>
                <w:szCs w:val="20"/>
                <w:lang w:eastAsia="es-HN"/>
              </w:rPr>
              <w:t xml:space="preserve"> </w:t>
            </w:r>
          </w:p>
        </w:tc>
        <w:tc>
          <w:tcPr>
            <w:tcW w:w="1200" w:type="dxa"/>
            <w:shd w:val="clear" w:color="auto" w:fill="auto"/>
            <w:noWrap/>
            <w:vAlign w:val="bottom"/>
            <w:hideMark/>
          </w:tcPr>
          <w:p w14:paraId="6994EBA2"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1</w:t>
            </w:r>
          </w:p>
        </w:tc>
        <w:tc>
          <w:tcPr>
            <w:tcW w:w="1200" w:type="dxa"/>
            <w:shd w:val="clear" w:color="auto" w:fill="auto"/>
            <w:noWrap/>
            <w:vAlign w:val="bottom"/>
            <w:hideMark/>
          </w:tcPr>
          <w:p w14:paraId="1120A7B5"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90" w:type="dxa"/>
            <w:shd w:val="clear" w:color="auto" w:fill="auto"/>
            <w:noWrap/>
            <w:vAlign w:val="bottom"/>
            <w:hideMark/>
          </w:tcPr>
          <w:p w14:paraId="2CCE75EA"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 xml:space="preserve">    1,500</w:t>
            </w:r>
            <w:r w:rsidRPr="00886ED8">
              <w:rPr>
                <w:rFonts w:eastAsia="Times New Roman" w:cs="Arial"/>
                <w:color w:val="000000"/>
                <w:sz w:val="20"/>
                <w:szCs w:val="20"/>
                <w:lang w:eastAsia="es-HN"/>
              </w:rPr>
              <w:t xml:space="preserve"> </w:t>
            </w:r>
          </w:p>
        </w:tc>
        <w:tc>
          <w:tcPr>
            <w:tcW w:w="852" w:type="dxa"/>
            <w:shd w:val="clear" w:color="auto" w:fill="auto"/>
            <w:noWrap/>
            <w:vAlign w:val="bottom"/>
            <w:hideMark/>
          </w:tcPr>
          <w:p w14:paraId="078E5D77"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12</w:t>
            </w:r>
          </w:p>
        </w:tc>
        <w:tc>
          <w:tcPr>
            <w:tcW w:w="1200" w:type="dxa"/>
            <w:shd w:val="clear" w:color="auto" w:fill="auto"/>
            <w:noWrap/>
            <w:vAlign w:val="bottom"/>
            <w:hideMark/>
          </w:tcPr>
          <w:p w14:paraId="7BA44E55"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 xml:space="preserve">   18,000.00</w:t>
            </w:r>
          </w:p>
        </w:tc>
      </w:tr>
      <w:tr w:rsidR="009762C7" w:rsidRPr="00886ED8" w14:paraId="378D0E4A" w14:textId="77777777" w:rsidTr="00352DCA">
        <w:trPr>
          <w:trHeight w:val="290"/>
        </w:trPr>
        <w:tc>
          <w:tcPr>
            <w:tcW w:w="2120" w:type="dxa"/>
            <w:shd w:val="clear" w:color="auto" w:fill="auto"/>
            <w:noWrap/>
            <w:vAlign w:val="bottom"/>
          </w:tcPr>
          <w:p w14:paraId="56D5B7FB" w14:textId="77777777" w:rsidR="009762C7" w:rsidRDefault="009762C7" w:rsidP="00352DCA">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Asistente</w:t>
            </w:r>
          </w:p>
        </w:tc>
        <w:tc>
          <w:tcPr>
            <w:tcW w:w="1200" w:type="dxa"/>
            <w:shd w:val="clear" w:color="auto" w:fill="auto"/>
            <w:noWrap/>
            <w:vAlign w:val="bottom"/>
          </w:tcPr>
          <w:p w14:paraId="600002E1" w14:textId="77777777" w:rsidR="009762C7" w:rsidRDefault="009762C7" w:rsidP="00352DCA">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1</w:t>
            </w:r>
          </w:p>
        </w:tc>
        <w:tc>
          <w:tcPr>
            <w:tcW w:w="1200" w:type="dxa"/>
            <w:shd w:val="clear" w:color="auto" w:fill="auto"/>
            <w:noWrap/>
            <w:vAlign w:val="bottom"/>
          </w:tcPr>
          <w:p w14:paraId="7B7B64C0" w14:textId="77777777" w:rsidR="009762C7" w:rsidRPr="00886ED8" w:rsidRDefault="009762C7" w:rsidP="00352DCA">
            <w:pPr>
              <w:jc w:val="right"/>
              <w:rPr>
                <w:rFonts w:ascii="Calibri" w:eastAsia="Times New Roman" w:hAnsi="Calibri" w:cs="Calibri"/>
                <w:color w:val="000000"/>
                <w:sz w:val="22"/>
                <w:lang w:eastAsia="es-HN"/>
              </w:rPr>
            </w:pPr>
          </w:p>
        </w:tc>
        <w:tc>
          <w:tcPr>
            <w:tcW w:w="1590" w:type="dxa"/>
            <w:shd w:val="clear" w:color="auto" w:fill="auto"/>
            <w:noWrap/>
            <w:vAlign w:val="bottom"/>
          </w:tcPr>
          <w:p w14:paraId="47D512FC"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800</w:t>
            </w:r>
          </w:p>
        </w:tc>
        <w:tc>
          <w:tcPr>
            <w:tcW w:w="852" w:type="dxa"/>
            <w:shd w:val="clear" w:color="auto" w:fill="auto"/>
            <w:noWrap/>
            <w:vAlign w:val="bottom"/>
          </w:tcPr>
          <w:p w14:paraId="5446237D" w14:textId="77777777" w:rsidR="009762C7" w:rsidRPr="00886ED8" w:rsidRDefault="009762C7" w:rsidP="00352DCA">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12</w:t>
            </w:r>
          </w:p>
        </w:tc>
        <w:tc>
          <w:tcPr>
            <w:tcW w:w="1200" w:type="dxa"/>
            <w:shd w:val="clear" w:color="auto" w:fill="auto"/>
            <w:noWrap/>
            <w:vAlign w:val="bottom"/>
          </w:tcPr>
          <w:p w14:paraId="21CC595D" w14:textId="77777777" w:rsidR="009762C7" w:rsidRPr="00886ED8" w:rsidRDefault="009762C7" w:rsidP="00352DCA">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9,600.00</w:t>
            </w:r>
          </w:p>
        </w:tc>
      </w:tr>
      <w:tr w:rsidR="009762C7" w:rsidRPr="00886ED8" w14:paraId="799DCF4B" w14:textId="77777777" w:rsidTr="00352DCA">
        <w:trPr>
          <w:trHeight w:val="290"/>
        </w:trPr>
        <w:tc>
          <w:tcPr>
            <w:tcW w:w="2120" w:type="dxa"/>
            <w:shd w:val="clear" w:color="auto" w:fill="auto"/>
            <w:noWrap/>
            <w:vAlign w:val="bottom"/>
          </w:tcPr>
          <w:p w14:paraId="396A0DFE" w14:textId="77777777" w:rsidR="009762C7" w:rsidRDefault="009762C7" w:rsidP="00352DCA">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Obreros</w:t>
            </w:r>
          </w:p>
        </w:tc>
        <w:tc>
          <w:tcPr>
            <w:tcW w:w="1200" w:type="dxa"/>
            <w:shd w:val="clear" w:color="auto" w:fill="auto"/>
            <w:noWrap/>
            <w:vAlign w:val="bottom"/>
          </w:tcPr>
          <w:p w14:paraId="34A78C56" w14:textId="77777777" w:rsidR="009762C7" w:rsidRDefault="009762C7" w:rsidP="00352DCA">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150 días</w:t>
            </w:r>
          </w:p>
        </w:tc>
        <w:tc>
          <w:tcPr>
            <w:tcW w:w="1200" w:type="dxa"/>
            <w:shd w:val="clear" w:color="auto" w:fill="auto"/>
            <w:noWrap/>
            <w:vAlign w:val="bottom"/>
          </w:tcPr>
          <w:p w14:paraId="1ABF8886" w14:textId="77777777" w:rsidR="009762C7" w:rsidRPr="00886ED8" w:rsidRDefault="009762C7" w:rsidP="00352DCA">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11.85</w:t>
            </w:r>
          </w:p>
        </w:tc>
        <w:tc>
          <w:tcPr>
            <w:tcW w:w="1590" w:type="dxa"/>
            <w:shd w:val="clear" w:color="auto" w:fill="auto"/>
            <w:noWrap/>
            <w:vAlign w:val="bottom"/>
          </w:tcPr>
          <w:p w14:paraId="40E548E2" w14:textId="77777777" w:rsidR="009762C7"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1777.5</w:t>
            </w:r>
          </w:p>
        </w:tc>
        <w:tc>
          <w:tcPr>
            <w:tcW w:w="852" w:type="dxa"/>
            <w:shd w:val="clear" w:color="auto" w:fill="auto"/>
            <w:noWrap/>
            <w:vAlign w:val="bottom"/>
          </w:tcPr>
          <w:p w14:paraId="3729D587" w14:textId="77777777" w:rsidR="009762C7" w:rsidRPr="00886ED8" w:rsidRDefault="009762C7" w:rsidP="00352DCA">
            <w:pPr>
              <w:jc w:val="right"/>
              <w:rPr>
                <w:rFonts w:ascii="Calibri" w:eastAsia="Times New Roman" w:hAnsi="Calibri" w:cs="Calibri"/>
                <w:color w:val="000000"/>
                <w:sz w:val="22"/>
                <w:lang w:eastAsia="es-HN"/>
              </w:rPr>
            </w:pPr>
          </w:p>
        </w:tc>
        <w:tc>
          <w:tcPr>
            <w:tcW w:w="1200" w:type="dxa"/>
            <w:shd w:val="clear" w:color="auto" w:fill="auto"/>
            <w:noWrap/>
            <w:vAlign w:val="bottom"/>
          </w:tcPr>
          <w:p w14:paraId="5AF16433" w14:textId="77777777" w:rsidR="009762C7" w:rsidRDefault="009762C7" w:rsidP="00352DCA">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1,777.5</w:t>
            </w:r>
          </w:p>
        </w:tc>
      </w:tr>
      <w:tr w:rsidR="009762C7" w:rsidRPr="00886ED8" w14:paraId="07B1022E" w14:textId="77777777" w:rsidTr="00352DCA">
        <w:trPr>
          <w:trHeight w:val="290"/>
        </w:trPr>
        <w:tc>
          <w:tcPr>
            <w:tcW w:w="2120" w:type="dxa"/>
            <w:shd w:val="clear" w:color="auto" w:fill="auto"/>
            <w:noWrap/>
            <w:vAlign w:val="bottom"/>
            <w:hideMark/>
          </w:tcPr>
          <w:p w14:paraId="36265720" w14:textId="77777777" w:rsidR="009762C7" w:rsidRPr="00886ED8" w:rsidRDefault="009762C7" w:rsidP="00352DCA">
            <w:pPr>
              <w:jc w:val="left"/>
              <w:rPr>
                <w:rFonts w:eastAsia="Times New Roman" w:cs="Arial"/>
                <w:b/>
                <w:bCs/>
                <w:color w:val="000000"/>
                <w:sz w:val="20"/>
                <w:szCs w:val="20"/>
                <w:lang w:eastAsia="es-HN"/>
              </w:rPr>
            </w:pPr>
            <w:r w:rsidRPr="00886ED8">
              <w:rPr>
                <w:rFonts w:eastAsia="Times New Roman" w:cs="Arial"/>
                <w:b/>
                <w:bCs/>
                <w:color w:val="000000"/>
                <w:sz w:val="20"/>
                <w:szCs w:val="20"/>
                <w:lang w:eastAsia="es-HN"/>
              </w:rPr>
              <w:t>Insumos y materiales</w:t>
            </w:r>
          </w:p>
        </w:tc>
        <w:tc>
          <w:tcPr>
            <w:tcW w:w="1200" w:type="dxa"/>
            <w:shd w:val="clear" w:color="auto" w:fill="auto"/>
            <w:noWrap/>
            <w:vAlign w:val="bottom"/>
            <w:hideMark/>
          </w:tcPr>
          <w:p w14:paraId="77E9293C"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46DFCEFE"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590" w:type="dxa"/>
            <w:shd w:val="clear" w:color="auto" w:fill="auto"/>
            <w:noWrap/>
            <w:vAlign w:val="bottom"/>
            <w:hideMark/>
          </w:tcPr>
          <w:p w14:paraId="1314CB34"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852" w:type="dxa"/>
            <w:shd w:val="clear" w:color="auto" w:fill="auto"/>
            <w:noWrap/>
            <w:vAlign w:val="bottom"/>
            <w:hideMark/>
          </w:tcPr>
          <w:p w14:paraId="1FC45712"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4A4D0476"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r>
      <w:tr w:rsidR="009762C7" w:rsidRPr="00886ED8" w14:paraId="586912A4" w14:textId="77777777" w:rsidTr="00352DCA">
        <w:trPr>
          <w:trHeight w:val="290"/>
        </w:trPr>
        <w:tc>
          <w:tcPr>
            <w:tcW w:w="2120" w:type="dxa"/>
            <w:shd w:val="clear" w:color="auto" w:fill="auto"/>
            <w:noWrap/>
            <w:vAlign w:val="bottom"/>
            <w:hideMark/>
          </w:tcPr>
          <w:p w14:paraId="2CAD53FD"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Viáticos</w:t>
            </w:r>
          </w:p>
        </w:tc>
        <w:tc>
          <w:tcPr>
            <w:tcW w:w="1200" w:type="dxa"/>
            <w:shd w:val="clear" w:color="auto" w:fill="auto"/>
            <w:noWrap/>
            <w:vAlign w:val="bottom"/>
            <w:hideMark/>
          </w:tcPr>
          <w:p w14:paraId="107BCA02"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200.dias</w:t>
            </w:r>
          </w:p>
        </w:tc>
        <w:tc>
          <w:tcPr>
            <w:tcW w:w="1200" w:type="dxa"/>
            <w:shd w:val="clear" w:color="auto" w:fill="auto"/>
            <w:noWrap/>
            <w:vAlign w:val="bottom"/>
          </w:tcPr>
          <w:p w14:paraId="780171EF"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60</w:t>
            </w:r>
          </w:p>
        </w:tc>
        <w:tc>
          <w:tcPr>
            <w:tcW w:w="1590" w:type="dxa"/>
            <w:shd w:val="clear" w:color="auto" w:fill="auto"/>
            <w:noWrap/>
            <w:vAlign w:val="bottom"/>
          </w:tcPr>
          <w:p w14:paraId="6A7CDB67" w14:textId="77777777" w:rsidR="009762C7" w:rsidRPr="00886ED8" w:rsidRDefault="009762C7" w:rsidP="00352DCA">
            <w:pPr>
              <w:jc w:val="right"/>
              <w:rPr>
                <w:rFonts w:eastAsia="Times New Roman" w:cs="Arial"/>
                <w:color w:val="000000"/>
                <w:sz w:val="20"/>
                <w:szCs w:val="20"/>
                <w:lang w:eastAsia="es-HN"/>
              </w:rPr>
            </w:pPr>
          </w:p>
        </w:tc>
        <w:tc>
          <w:tcPr>
            <w:tcW w:w="852" w:type="dxa"/>
            <w:shd w:val="clear" w:color="auto" w:fill="auto"/>
            <w:noWrap/>
            <w:vAlign w:val="bottom"/>
          </w:tcPr>
          <w:p w14:paraId="52F9E8BE" w14:textId="77777777" w:rsidR="009762C7" w:rsidRPr="00886ED8" w:rsidRDefault="009762C7" w:rsidP="00352DCA">
            <w:pPr>
              <w:jc w:val="right"/>
              <w:rPr>
                <w:rFonts w:eastAsia="Times New Roman" w:cs="Arial"/>
                <w:color w:val="000000"/>
                <w:sz w:val="20"/>
                <w:szCs w:val="20"/>
                <w:lang w:eastAsia="es-HN"/>
              </w:rPr>
            </w:pPr>
          </w:p>
        </w:tc>
        <w:tc>
          <w:tcPr>
            <w:tcW w:w="1200" w:type="dxa"/>
            <w:shd w:val="clear" w:color="auto" w:fill="auto"/>
            <w:noWrap/>
            <w:vAlign w:val="bottom"/>
          </w:tcPr>
          <w:p w14:paraId="58629132"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12,000.00</w:t>
            </w:r>
          </w:p>
        </w:tc>
      </w:tr>
      <w:tr w:rsidR="009762C7" w:rsidRPr="00886ED8" w14:paraId="105C35B8" w14:textId="77777777" w:rsidTr="00352DCA">
        <w:trPr>
          <w:trHeight w:val="290"/>
        </w:trPr>
        <w:tc>
          <w:tcPr>
            <w:tcW w:w="2120" w:type="dxa"/>
            <w:shd w:val="clear" w:color="auto" w:fill="auto"/>
            <w:noWrap/>
            <w:vAlign w:val="bottom"/>
            <w:hideMark/>
          </w:tcPr>
          <w:p w14:paraId="51FCF17F"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Transporte</w:t>
            </w:r>
          </w:p>
        </w:tc>
        <w:tc>
          <w:tcPr>
            <w:tcW w:w="1200" w:type="dxa"/>
            <w:shd w:val="clear" w:color="auto" w:fill="auto"/>
            <w:noWrap/>
            <w:vAlign w:val="bottom"/>
            <w:hideMark/>
          </w:tcPr>
          <w:p w14:paraId="6FC97FC2"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150 dias</w:t>
            </w:r>
          </w:p>
        </w:tc>
        <w:tc>
          <w:tcPr>
            <w:tcW w:w="1200" w:type="dxa"/>
            <w:shd w:val="clear" w:color="auto" w:fill="auto"/>
            <w:noWrap/>
            <w:vAlign w:val="bottom"/>
          </w:tcPr>
          <w:p w14:paraId="20372187"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50</w:t>
            </w:r>
          </w:p>
        </w:tc>
        <w:tc>
          <w:tcPr>
            <w:tcW w:w="1590" w:type="dxa"/>
            <w:shd w:val="clear" w:color="auto" w:fill="auto"/>
            <w:noWrap/>
            <w:vAlign w:val="bottom"/>
          </w:tcPr>
          <w:p w14:paraId="7E0DE8D1" w14:textId="77777777" w:rsidR="009762C7" w:rsidRPr="00886ED8" w:rsidRDefault="009762C7" w:rsidP="00352DCA">
            <w:pPr>
              <w:jc w:val="right"/>
              <w:rPr>
                <w:rFonts w:eastAsia="Times New Roman" w:cs="Arial"/>
                <w:color w:val="000000"/>
                <w:sz w:val="20"/>
                <w:szCs w:val="20"/>
                <w:lang w:eastAsia="es-HN"/>
              </w:rPr>
            </w:pPr>
          </w:p>
        </w:tc>
        <w:tc>
          <w:tcPr>
            <w:tcW w:w="852" w:type="dxa"/>
            <w:shd w:val="clear" w:color="auto" w:fill="auto"/>
            <w:noWrap/>
            <w:vAlign w:val="bottom"/>
          </w:tcPr>
          <w:p w14:paraId="76A9A3A4" w14:textId="77777777" w:rsidR="009762C7" w:rsidRPr="00886ED8" w:rsidRDefault="009762C7" w:rsidP="00352DCA">
            <w:pPr>
              <w:jc w:val="right"/>
              <w:rPr>
                <w:rFonts w:eastAsia="Times New Roman" w:cs="Arial"/>
                <w:color w:val="000000"/>
                <w:sz w:val="20"/>
                <w:szCs w:val="20"/>
                <w:lang w:eastAsia="es-HN"/>
              </w:rPr>
            </w:pPr>
          </w:p>
        </w:tc>
        <w:tc>
          <w:tcPr>
            <w:tcW w:w="1200" w:type="dxa"/>
            <w:shd w:val="clear" w:color="auto" w:fill="auto"/>
            <w:noWrap/>
            <w:vAlign w:val="bottom"/>
          </w:tcPr>
          <w:p w14:paraId="64F7C562"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7,500.00</w:t>
            </w:r>
          </w:p>
        </w:tc>
      </w:tr>
      <w:tr w:rsidR="009762C7" w:rsidRPr="00886ED8" w14:paraId="297117B0" w14:textId="77777777" w:rsidTr="00352DCA">
        <w:trPr>
          <w:trHeight w:val="290"/>
        </w:trPr>
        <w:tc>
          <w:tcPr>
            <w:tcW w:w="2120" w:type="dxa"/>
            <w:shd w:val="clear" w:color="auto" w:fill="auto"/>
            <w:noWrap/>
            <w:vAlign w:val="bottom"/>
            <w:hideMark/>
          </w:tcPr>
          <w:p w14:paraId="3C8583A6" w14:textId="77777777" w:rsidR="009762C7" w:rsidRPr="00886ED8" w:rsidRDefault="009762C7" w:rsidP="00352DCA">
            <w:pPr>
              <w:jc w:val="left"/>
              <w:rPr>
                <w:rFonts w:eastAsia="Times New Roman" w:cs="Arial"/>
                <w:color w:val="000000"/>
                <w:sz w:val="20"/>
                <w:szCs w:val="20"/>
                <w:lang w:eastAsia="es-HN"/>
              </w:rPr>
            </w:pPr>
            <w:r w:rsidRPr="00886ED8">
              <w:rPr>
                <w:rFonts w:eastAsia="Times New Roman" w:cs="Arial"/>
                <w:color w:val="000000"/>
                <w:sz w:val="20"/>
                <w:szCs w:val="20"/>
                <w:lang w:eastAsia="es-HN"/>
              </w:rPr>
              <w:t>Equipo y herramientas</w:t>
            </w:r>
          </w:p>
        </w:tc>
        <w:tc>
          <w:tcPr>
            <w:tcW w:w="1200" w:type="dxa"/>
            <w:shd w:val="clear" w:color="auto" w:fill="auto"/>
            <w:noWrap/>
            <w:vAlign w:val="bottom"/>
            <w:hideMark/>
          </w:tcPr>
          <w:p w14:paraId="69184CCC"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Varios</w:t>
            </w:r>
          </w:p>
        </w:tc>
        <w:tc>
          <w:tcPr>
            <w:tcW w:w="1200" w:type="dxa"/>
            <w:shd w:val="clear" w:color="auto" w:fill="auto"/>
            <w:noWrap/>
            <w:vAlign w:val="bottom"/>
            <w:hideMark/>
          </w:tcPr>
          <w:p w14:paraId="6447119D"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xml:space="preserve">       </w:t>
            </w:r>
            <w:r>
              <w:rPr>
                <w:rFonts w:eastAsia="Times New Roman" w:cs="Arial"/>
                <w:color w:val="000000"/>
                <w:sz w:val="20"/>
                <w:szCs w:val="20"/>
                <w:lang w:eastAsia="es-HN"/>
              </w:rPr>
              <w:t>500.00</w:t>
            </w:r>
          </w:p>
        </w:tc>
        <w:tc>
          <w:tcPr>
            <w:tcW w:w="1590" w:type="dxa"/>
            <w:shd w:val="clear" w:color="auto" w:fill="auto"/>
            <w:noWrap/>
            <w:vAlign w:val="bottom"/>
            <w:hideMark/>
          </w:tcPr>
          <w:p w14:paraId="157B9645"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852" w:type="dxa"/>
            <w:shd w:val="clear" w:color="auto" w:fill="auto"/>
            <w:noWrap/>
            <w:vAlign w:val="bottom"/>
            <w:hideMark/>
          </w:tcPr>
          <w:p w14:paraId="41408D90" w14:textId="77777777" w:rsidR="009762C7" w:rsidRPr="00886ED8" w:rsidRDefault="009762C7" w:rsidP="00352DCA">
            <w:pPr>
              <w:jc w:val="right"/>
              <w:rPr>
                <w:rFonts w:eastAsia="Times New Roman" w:cs="Arial"/>
                <w:color w:val="000000"/>
                <w:sz w:val="20"/>
                <w:szCs w:val="20"/>
                <w:lang w:eastAsia="es-HN"/>
              </w:rPr>
            </w:pPr>
            <w:r w:rsidRPr="00886ED8">
              <w:rPr>
                <w:rFonts w:eastAsia="Times New Roman" w:cs="Arial"/>
                <w:color w:val="000000"/>
                <w:sz w:val="20"/>
                <w:szCs w:val="20"/>
                <w:lang w:eastAsia="es-HN"/>
              </w:rPr>
              <w:t> </w:t>
            </w:r>
          </w:p>
        </w:tc>
        <w:tc>
          <w:tcPr>
            <w:tcW w:w="1200" w:type="dxa"/>
            <w:shd w:val="clear" w:color="auto" w:fill="auto"/>
            <w:noWrap/>
            <w:vAlign w:val="bottom"/>
            <w:hideMark/>
          </w:tcPr>
          <w:p w14:paraId="6483A580" w14:textId="77777777" w:rsidR="009762C7" w:rsidRPr="00886ED8" w:rsidRDefault="009762C7" w:rsidP="00352DCA">
            <w:pPr>
              <w:jc w:val="right"/>
              <w:rPr>
                <w:rFonts w:eastAsia="Times New Roman" w:cs="Arial"/>
                <w:color w:val="000000"/>
                <w:sz w:val="20"/>
                <w:szCs w:val="20"/>
                <w:lang w:eastAsia="es-HN"/>
              </w:rPr>
            </w:pPr>
            <w:r>
              <w:rPr>
                <w:rFonts w:eastAsia="Times New Roman" w:cs="Arial"/>
                <w:color w:val="000000"/>
                <w:sz w:val="20"/>
                <w:szCs w:val="20"/>
                <w:lang w:eastAsia="es-HN"/>
              </w:rPr>
              <w:t>500</w:t>
            </w:r>
            <w:r w:rsidRPr="00886ED8">
              <w:rPr>
                <w:rFonts w:eastAsia="Times New Roman" w:cs="Arial"/>
                <w:color w:val="000000"/>
                <w:sz w:val="20"/>
                <w:szCs w:val="20"/>
                <w:lang w:eastAsia="es-HN"/>
              </w:rPr>
              <w:t xml:space="preserve">.00 </w:t>
            </w:r>
          </w:p>
        </w:tc>
      </w:tr>
      <w:tr w:rsidR="009762C7" w:rsidRPr="00886ED8" w14:paraId="08010B58" w14:textId="77777777" w:rsidTr="00352DCA">
        <w:trPr>
          <w:trHeight w:val="300"/>
        </w:trPr>
        <w:tc>
          <w:tcPr>
            <w:tcW w:w="2120" w:type="dxa"/>
            <w:shd w:val="clear" w:color="auto" w:fill="auto"/>
            <w:noWrap/>
            <w:vAlign w:val="bottom"/>
            <w:hideMark/>
          </w:tcPr>
          <w:p w14:paraId="72A67BE6" w14:textId="77777777" w:rsidR="009762C7" w:rsidRPr="00886ED8" w:rsidRDefault="009762C7" w:rsidP="00352DCA">
            <w:pPr>
              <w:jc w:val="left"/>
              <w:rPr>
                <w:rFonts w:eastAsia="Times New Roman" w:cs="Arial"/>
                <w:b/>
                <w:bCs/>
                <w:color w:val="000000"/>
                <w:sz w:val="20"/>
                <w:szCs w:val="20"/>
                <w:lang w:eastAsia="es-HN"/>
              </w:rPr>
            </w:pPr>
            <w:r>
              <w:rPr>
                <w:rFonts w:eastAsia="Times New Roman" w:cs="Arial"/>
                <w:b/>
                <w:bCs/>
                <w:color w:val="000000"/>
                <w:sz w:val="20"/>
                <w:szCs w:val="20"/>
                <w:lang w:eastAsia="es-HN"/>
              </w:rPr>
              <w:t>Total</w:t>
            </w:r>
          </w:p>
        </w:tc>
        <w:tc>
          <w:tcPr>
            <w:tcW w:w="1200" w:type="dxa"/>
            <w:shd w:val="clear" w:color="auto" w:fill="auto"/>
            <w:noWrap/>
            <w:vAlign w:val="bottom"/>
            <w:hideMark/>
          </w:tcPr>
          <w:p w14:paraId="77EC12E6" w14:textId="77777777" w:rsidR="009762C7" w:rsidRPr="00886ED8" w:rsidRDefault="009762C7" w:rsidP="00352DCA">
            <w:pPr>
              <w:jc w:val="right"/>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200" w:type="dxa"/>
            <w:shd w:val="clear" w:color="auto" w:fill="auto"/>
            <w:noWrap/>
            <w:vAlign w:val="bottom"/>
            <w:hideMark/>
          </w:tcPr>
          <w:p w14:paraId="369DF492" w14:textId="77777777" w:rsidR="009762C7" w:rsidRPr="00886ED8" w:rsidRDefault="009762C7" w:rsidP="00352DCA">
            <w:pPr>
              <w:jc w:val="right"/>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590" w:type="dxa"/>
            <w:shd w:val="clear" w:color="auto" w:fill="auto"/>
            <w:noWrap/>
            <w:vAlign w:val="bottom"/>
            <w:hideMark/>
          </w:tcPr>
          <w:p w14:paraId="64BC57FC" w14:textId="77777777" w:rsidR="009762C7" w:rsidRPr="00886ED8" w:rsidRDefault="009762C7" w:rsidP="00352DCA">
            <w:pPr>
              <w:jc w:val="right"/>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852" w:type="dxa"/>
            <w:shd w:val="clear" w:color="auto" w:fill="auto"/>
            <w:noWrap/>
            <w:vAlign w:val="bottom"/>
            <w:hideMark/>
          </w:tcPr>
          <w:p w14:paraId="28883B4F" w14:textId="77777777" w:rsidR="009762C7" w:rsidRPr="00886ED8" w:rsidRDefault="009762C7" w:rsidP="00352DCA">
            <w:pPr>
              <w:jc w:val="right"/>
              <w:rPr>
                <w:rFonts w:eastAsia="Times New Roman" w:cs="Arial"/>
                <w:b/>
                <w:bCs/>
                <w:color w:val="000000"/>
                <w:sz w:val="20"/>
                <w:szCs w:val="20"/>
                <w:lang w:eastAsia="es-HN"/>
              </w:rPr>
            </w:pPr>
            <w:r w:rsidRPr="00886ED8">
              <w:rPr>
                <w:rFonts w:eastAsia="Times New Roman" w:cs="Arial"/>
                <w:b/>
                <w:bCs/>
                <w:color w:val="000000"/>
                <w:sz w:val="20"/>
                <w:szCs w:val="20"/>
                <w:lang w:eastAsia="es-HN"/>
              </w:rPr>
              <w:t> </w:t>
            </w:r>
          </w:p>
        </w:tc>
        <w:tc>
          <w:tcPr>
            <w:tcW w:w="1200" w:type="dxa"/>
            <w:shd w:val="clear" w:color="auto" w:fill="auto"/>
            <w:noWrap/>
            <w:vAlign w:val="bottom"/>
            <w:hideMark/>
          </w:tcPr>
          <w:p w14:paraId="0D581A99" w14:textId="77777777" w:rsidR="009762C7" w:rsidRPr="00886ED8" w:rsidRDefault="009762C7" w:rsidP="00352DCA">
            <w:pPr>
              <w:jc w:val="right"/>
              <w:rPr>
                <w:rFonts w:eastAsia="Times New Roman" w:cs="Arial"/>
                <w:b/>
                <w:bCs/>
                <w:color w:val="000000"/>
                <w:sz w:val="20"/>
                <w:szCs w:val="20"/>
                <w:lang w:eastAsia="es-HN"/>
              </w:rPr>
            </w:pPr>
            <w:r>
              <w:rPr>
                <w:rFonts w:eastAsia="Times New Roman" w:cs="Arial"/>
                <w:b/>
                <w:bCs/>
                <w:color w:val="000000"/>
                <w:sz w:val="20"/>
                <w:szCs w:val="20"/>
                <w:lang w:eastAsia="es-HN"/>
              </w:rPr>
              <w:t>49,377.5</w:t>
            </w:r>
          </w:p>
        </w:tc>
      </w:tr>
    </w:tbl>
    <w:p w14:paraId="12E5FFC2" w14:textId="77777777" w:rsidR="00BA76D4" w:rsidRDefault="00BA76D4" w:rsidP="00BA76D4">
      <w:pPr>
        <w:rPr>
          <w:rFonts w:cs="Arial"/>
          <w:b/>
          <w:sz w:val="22"/>
        </w:rPr>
      </w:pPr>
    </w:p>
    <w:p w14:paraId="0C13E529" w14:textId="77777777" w:rsidR="00401B47" w:rsidRDefault="00401B47">
      <w:pPr>
        <w:spacing w:after="160" w:line="259" w:lineRule="auto"/>
        <w:jc w:val="left"/>
        <w:rPr>
          <w:rFonts w:asciiTheme="majorHAnsi" w:eastAsia="Times New Roman" w:hAnsiTheme="majorHAnsi" w:cstheme="majorBidi"/>
          <w:b/>
          <w:color w:val="2E74B5" w:themeColor="accent1" w:themeShade="BF"/>
          <w:sz w:val="26"/>
          <w:szCs w:val="26"/>
          <w:lang w:eastAsia="es-HN"/>
        </w:rPr>
      </w:pPr>
      <w:bookmarkStart w:id="74" w:name="_Toc25678909"/>
      <w:r>
        <w:rPr>
          <w:rFonts w:eastAsia="Times New Roman"/>
          <w:lang w:eastAsia="es-HN"/>
        </w:rPr>
        <w:br w:type="page"/>
      </w:r>
    </w:p>
    <w:p w14:paraId="1C916283" w14:textId="51001AE0" w:rsidR="00C06B24" w:rsidRPr="000677CE" w:rsidRDefault="00C06B24" w:rsidP="0004176A">
      <w:pPr>
        <w:pStyle w:val="Ttulo2"/>
        <w:rPr>
          <w:rFonts w:eastAsia="Times New Roman"/>
          <w:lang w:eastAsia="es-HN"/>
        </w:rPr>
      </w:pPr>
      <w:bookmarkStart w:id="75" w:name="_Toc40953218"/>
      <w:r w:rsidRPr="000677CE">
        <w:rPr>
          <w:rFonts w:eastAsia="Times New Roman"/>
          <w:lang w:eastAsia="es-HN"/>
        </w:rPr>
        <w:lastRenderedPageBreak/>
        <w:t>Línea 4. Aspectos Socioeconómicos de la Salud y Sanidad Forestal/Temas de investigación</w:t>
      </w:r>
      <w:bookmarkEnd w:id="74"/>
      <w:bookmarkEnd w:id="75"/>
    </w:p>
    <w:p w14:paraId="107D0C71" w14:textId="77777777" w:rsidR="00C06B24" w:rsidRPr="00C06B24" w:rsidRDefault="00C06B24" w:rsidP="00C06B24">
      <w:pPr>
        <w:rPr>
          <w:rFonts w:cs="Arial"/>
          <w:b/>
          <w:sz w:val="22"/>
        </w:rPr>
      </w:pPr>
    </w:p>
    <w:p w14:paraId="2852FE27" w14:textId="77777777" w:rsidR="000677CE" w:rsidRPr="00CD018C" w:rsidRDefault="000677CE" w:rsidP="0004176A">
      <w:pPr>
        <w:pStyle w:val="Ttulo3"/>
      </w:pPr>
      <w:bookmarkStart w:id="76" w:name="_Toc25678910"/>
      <w:bookmarkStart w:id="77" w:name="_Toc40953219"/>
      <w:r w:rsidRPr="00117916">
        <w:rPr>
          <w:rFonts w:eastAsia="Times New Roman"/>
          <w:lang w:eastAsia="es-HN"/>
        </w:rPr>
        <w:t xml:space="preserve">Tema de investigación 28. </w:t>
      </w:r>
      <w:r w:rsidRPr="00117916">
        <w:t>Estudio del comportamiento humano y su implicaci</w:t>
      </w:r>
      <w:r w:rsidR="00C352FF" w:rsidRPr="00117916">
        <w:t>ón con los incendios</w:t>
      </w:r>
      <w:r w:rsidR="00C352FF" w:rsidRPr="00CD018C">
        <w:t xml:space="preserve"> forestales</w:t>
      </w:r>
      <w:bookmarkEnd w:id="76"/>
      <w:bookmarkEnd w:id="77"/>
    </w:p>
    <w:p w14:paraId="12ECF35D" w14:textId="77777777" w:rsidR="005B62F7" w:rsidRPr="00CD018C" w:rsidRDefault="005B62F7" w:rsidP="00CD018C">
      <w:pPr>
        <w:spacing w:line="360" w:lineRule="auto"/>
        <w:rPr>
          <w:sz w:val="22"/>
          <w:highlight w:val="yellow"/>
        </w:rPr>
      </w:pPr>
    </w:p>
    <w:p w14:paraId="2740FE6B" w14:textId="77777777" w:rsidR="00CD018C" w:rsidRPr="00CD018C" w:rsidRDefault="00CD018C" w:rsidP="00C91C31">
      <w:pPr>
        <w:pStyle w:val="Prrafodelista"/>
        <w:numPr>
          <w:ilvl w:val="0"/>
          <w:numId w:val="4"/>
        </w:numPr>
        <w:spacing w:line="360" w:lineRule="auto"/>
        <w:ind w:left="709"/>
        <w:rPr>
          <w:b/>
          <w:sz w:val="22"/>
          <w:lang w:val="es-ES"/>
        </w:rPr>
      </w:pPr>
      <w:r w:rsidRPr="00CD018C">
        <w:rPr>
          <w:b/>
          <w:sz w:val="22"/>
          <w:lang w:val="es-ES"/>
        </w:rPr>
        <w:t>Objetivos</w:t>
      </w:r>
    </w:p>
    <w:p w14:paraId="036D1B3A" w14:textId="77777777" w:rsidR="00CD018C" w:rsidRPr="00CD018C" w:rsidRDefault="00CD018C" w:rsidP="00CD018C">
      <w:pPr>
        <w:spacing w:line="360" w:lineRule="auto"/>
        <w:rPr>
          <w:sz w:val="22"/>
          <w:lang w:val="es-ES"/>
        </w:rPr>
      </w:pPr>
      <w:r w:rsidRPr="00CD018C">
        <w:rPr>
          <w:b/>
          <w:sz w:val="22"/>
          <w:lang w:val="es-ES"/>
        </w:rPr>
        <w:t>General: Determinar</w:t>
      </w:r>
      <w:r w:rsidRPr="00CD018C">
        <w:rPr>
          <w:sz w:val="22"/>
          <w:lang w:val="es-ES"/>
        </w:rPr>
        <w:t xml:space="preserve"> los aspectos del comportamiento humano que influyen en la incidencia de los incendios forestales.</w:t>
      </w:r>
    </w:p>
    <w:p w14:paraId="0BBA3712" w14:textId="77777777" w:rsidR="00CD018C" w:rsidRPr="00CD018C" w:rsidRDefault="00CD018C" w:rsidP="00CD018C">
      <w:pPr>
        <w:spacing w:line="360" w:lineRule="auto"/>
        <w:rPr>
          <w:b/>
          <w:sz w:val="22"/>
          <w:lang w:val="es-ES"/>
        </w:rPr>
      </w:pPr>
      <w:r w:rsidRPr="00CD018C">
        <w:rPr>
          <w:b/>
          <w:sz w:val="22"/>
          <w:lang w:val="es-ES"/>
        </w:rPr>
        <w:t xml:space="preserve">Específicos: </w:t>
      </w:r>
    </w:p>
    <w:p w14:paraId="4AEF11EB" w14:textId="77777777" w:rsidR="002D3F20" w:rsidRPr="00CD018C" w:rsidRDefault="002D3F20" w:rsidP="00C91C31">
      <w:pPr>
        <w:pStyle w:val="Prrafodelista"/>
        <w:numPr>
          <w:ilvl w:val="0"/>
          <w:numId w:val="80"/>
        </w:numPr>
        <w:spacing w:line="360" w:lineRule="auto"/>
        <w:jc w:val="left"/>
        <w:rPr>
          <w:sz w:val="22"/>
          <w:lang w:val="es-ES"/>
        </w:rPr>
      </w:pPr>
      <w:r w:rsidRPr="00CD018C">
        <w:rPr>
          <w:sz w:val="22"/>
          <w:lang w:val="es-ES"/>
        </w:rPr>
        <w:t>Determinar las características socioeconómicas de las comunidades estudiadas</w:t>
      </w:r>
    </w:p>
    <w:p w14:paraId="508F5058" w14:textId="2BD8C4FF" w:rsidR="002D3F20" w:rsidRPr="00CD018C" w:rsidRDefault="002D3F20" w:rsidP="00C91C31">
      <w:pPr>
        <w:pStyle w:val="Prrafodelista"/>
        <w:numPr>
          <w:ilvl w:val="0"/>
          <w:numId w:val="80"/>
        </w:numPr>
        <w:spacing w:line="360" w:lineRule="auto"/>
        <w:jc w:val="left"/>
        <w:rPr>
          <w:sz w:val="22"/>
          <w:lang w:val="es-ES"/>
        </w:rPr>
      </w:pPr>
      <w:r w:rsidRPr="00CD018C">
        <w:rPr>
          <w:sz w:val="22"/>
          <w:lang w:val="es-ES"/>
        </w:rPr>
        <w:t xml:space="preserve">Analizar las principales causas de los incendios forestales y su relación con las características socioeconómicas </w:t>
      </w:r>
      <w:r>
        <w:rPr>
          <w:sz w:val="22"/>
          <w:lang w:val="es-ES"/>
        </w:rPr>
        <w:t xml:space="preserve">(incluyendo medios de vida y procesos productivos) </w:t>
      </w:r>
      <w:r w:rsidRPr="00CD018C">
        <w:rPr>
          <w:sz w:val="22"/>
          <w:lang w:val="es-ES"/>
        </w:rPr>
        <w:t>de las poblaciones estudiadas.</w:t>
      </w:r>
    </w:p>
    <w:p w14:paraId="250A0FFE" w14:textId="51EF2343" w:rsidR="002D3F20" w:rsidRPr="00CD018C" w:rsidRDefault="002D3F20" w:rsidP="00C91C31">
      <w:pPr>
        <w:pStyle w:val="Prrafodelista"/>
        <w:numPr>
          <w:ilvl w:val="0"/>
          <w:numId w:val="80"/>
        </w:numPr>
        <w:spacing w:line="360" w:lineRule="auto"/>
        <w:jc w:val="left"/>
        <w:rPr>
          <w:sz w:val="22"/>
          <w:lang w:val="es-ES"/>
        </w:rPr>
      </w:pPr>
      <w:r w:rsidRPr="00CD018C">
        <w:rPr>
          <w:sz w:val="22"/>
          <w:lang w:val="es-ES"/>
        </w:rPr>
        <w:t xml:space="preserve">Elaborar </w:t>
      </w:r>
      <w:r w:rsidR="00CB098A">
        <w:rPr>
          <w:sz w:val="22"/>
          <w:lang w:val="es-ES"/>
        </w:rPr>
        <w:t xml:space="preserve">de </w:t>
      </w:r>
      <w:r w:rsidRPr="00CD018C">
        <w:rPr>
          <w:sz w:val="22"/>
          <w:lang w:val="es-ES"/>
        </w:rPr>
        <w:t xml:space="preserve">propuestas políticas </w:t>
      </w:r>
      <w:r w:rsidR="00CB098A">
        <w:rPr>
          <w:sz w:val="22"/>
          <w:lang w:val="es-ES"/>
        </w:rPr>
        <w:t xml:space="preserve">propuestas de políticas institucionales </w:t>
      </w:r>
      <w:r w:rsidRPr="00CD018C">
        <w:rPr>
          <w:sz w:val="22"/>
          <w:lang w:val="es-ES"/>
        </w:rPr>
        <w:t>orientadas a que el uso del fuego no se convierta en un agente de destrucción de la masa forestal</w:t>
      </w:r>
    </w:p>
    <w:p w14:paraId="0E145CD1" w14:textId="77777777" w:rsidR="002D3F20" w:rsidRPr="00CD018C" w:rsidRDefault="002D3F20" w:rsidP="00C91C31">
      <w:pPr>
        <w:pStyle w:val="Prrafodelista"/>
        <w:numPr>
          <w:ilvl w:val="0"/>
          <w:numId w:val="4"/>
        </w:numPr>
        <w:spacing w:line="360" w:lineRule="auto"/>
        <w:ind w:left="709"/>
        <w:rPr>
          <w:b/>
          <w:sz w:val="22"/>
          <w:lang w:val="es-ES"/>
        </w:rPr>
      </w:pPr>
      <w:r w:rsidRPr="00CD018C">
        <w:rPr>
          <w:b/>
          <w:sz w:val="22"/>
          <w:lang w:val="es-ES"/>
        </w:rPr>
        <w:t>Metodología</w:t>
      </w:r>
    </w:p>
    <w:p w14:paraId="38E91353" w14:textId="092AE6C6" w:rsidR="00192E96" w:rsidRPr="006B3169" w:rsidRDefault="002D3F20" w:rsidP="006B3169">
      <w:pPr>
        <w:spacing w:line="360" w:lineRule="auto"/>
        <w:rPr>
          <w:sz w:val="22"/>
        </w:rPr>
      </w:pPr>
      <w:r>
        <w:rPr>
          <w:sz w:val="22"/>
          <w:lang w:val="es-ES"/>
        </w:rPr>
        <w:t>A</w:t>
      </w:r>
      <w:r w:rsidRPr="00CD018C">
        <w:rPr>
          <w:sz w:val="22"/>
          <w:lang w:val="es-ES"/>
        </w:rPr>
        <w:t>l ser de carácter inminentemente social</w:t>
      </w:r>
      <w:r>
        <w:rPr>
          <w:sz w:val="22"/>
          <w:lang w:val="es-ES"/>
        </w:rPr>
        <w:t>,</w:t>
      </w:r>
      <w:r w:rsidRPr="00CD018C">
        <w:rPr>
          <w:sz w:val="22"/>
          <w:lang w:val="es-ES"/>
        </w:rPr>
        <w:t xml:space="preserve"> </w:t>
      </w:r>
      <w:r>
        <w:rPr>
          <w:sz w:val="22"/>
          <w:lang w:val="es-ES"/>
        </w:rPr>
        <w:t xml:space="preserve">para la </w:t>
      </w:r>
      <w:r w:rsidRPr="00CD018C">
        <w:rPr>
          <w:sz w:val="22"/>
          <w:lang w:val="es-ES"/>
        </w:rPr>
        <w:t xml:space="preserve">realización </w:t>
      </w:r>
      <w:r>
        <w:rPr>
          <w:sz w:val="22"/>
          <w:lang w:val="es-ES"/>
        </w:rPr>
        <w:t>de e</w:t>
      </w:r>
      <w:r w:rsidRPr="00CD018C">
        <w:rPr>
          <w:sz w:val="22"/>
          <w:lang w:val="es-ES"/>
        </w:rPr>
        <w:t>sta investigación se hará uso de técnicas participativas de investigación social, como ser talleres de consulta, consulta con expertos, árbol de problemas, aplicación de cuestionario, procesamiento y análisis de los datos obtenidos en la aplicación de cuestionarios y uso de fuentes de información secundaria existentes</w:t>
      </w:r>
      <w:r>
        <w:rPr>
          <w:sz w:val="22"/>
          <w:lang w:val="es-ES"/>
        </w:rPr>
        <w:t xml:space="preserve"> como ser el mapa de incidencia de incendios forestales o puntos de calor</w:t>
      </w:r>
      <w:r w:rsidR="006B3169">
        <w:rPr>
          <w:sz w:val="22"/>
          <w:lang w:val="es-ES"/>
        </w:rPr>
        <w:t xml:space="preserve">. </w:t>
      </w:r>
      <w:r w:rsidR="00192E96" w:rsidRPr="006B3169">
        <w:rPr>
          <w:sz w:val="22"/>
        </w:rPr>
        <w:t>Los resultados deben identificar específicamente cuales son los medios de vida, actividades o procesos productivos vinculados a la ocurrencia de incendios forestales.</w:t>
      </w:r>
    </w:p>
    <w:p w14:paraId="2B064F86" w14:textId="77777777" w:rsidR="00192E96" w:rsidRPr="00192E96" w:rsidRDefault="00192E96" w:rsidP="002D3F20">
      <w:pPr>
        <w:spacing w:line="360" w:lineRule="auto"/>
        <w:rPr>
          <w:sz w:val="22"/>
        </w:rPr>
      </w:pPr>
    </w:p>
    <w:p w14:paraId="3D196A15" w14:textId="77777777" w:rsidR="002D3F20" w:rsidRPr="00CD018C" w:rsidRDefault="002D3F20" w:rsidP="002D3F20">
      <w:pPr>
        <w:spacing w:line="360" w:lineRule="auto"/>
        <w:rPr>
          <w:sz w:val="22"/>
          <w:lang w:val="es-ES"/>
        </w:rPr>
      </w:pPr>
    </w:p>
    <w:p w14:paraId="1307745C" w14:textId="77777777" w:rsidR="002D3F20" w:rsidRPr="00CD018C" w:rsidRDefault="002D3F20" w:rsidP="00C91C31">
      <w:pPr>
        <w:pStyle w:val="Prrafodelista"/>
        <w:numPr>
          <w:ilvl w:val="0"/>
          <w:numId w:val="4"/>
        </w:numPr>
        <w:spacing w:line="360" w:lineRule="auto"/>
        <w:ind w:left="709"/>
        <w:rPr>
          <w:b/>
          <w:sz w:val="22"/>
          <w:lang w:val="es-ES"/>
        </w:rPr>
      </w:pPr>
      <w:r>
        <w:rPr>
          <w:b/>
          <w:sz w:val="22"/>
          <w:lang w:val="es-ES"/>
        </w:rPr>
        <w:t xml:space="preserve">III- </w:t>
      </w:r>
      <w:r w:rsidRPr="00CD018C">
        <w:rPr>
          <w:b/>
          <w:sz w:val="22"/>
          <w:lang w:val="es-ES"/>
        </w:rPr>
        <w:t>Resultados Esperados</w:t>
      </w:r>
    </w:p>
    <w:p w14:paraId="2007A0E6" w14:textId="77777777" w:rsidR="002D3F20" w:rsidRPr="00CD018C" w:rsidRDefault="002D3F20" w:rsidP="002D3F20">
      <w:pPr>
        <w:spacing w:line="360" w:lineRule="auto"/>
        <w:rPr>
          <w:b/>
          <w:sz w:val="22"/>
          <w:lang w:val="es-ES"/>
        </w:rPr>
      </w:pPr>
    </w:p>
    <w:p w14:paraId="5FB4693A" w14:textId="77777777" w:rsidR="002D3F20" w:rsidRPr="00CD018C" w:rsidRDefault="002D3F20" w:rsidP="00C91C31">
      <w:pPr>
        <w:pStyle w:val="Prrafodelista"/>
        <w:numPr>
          <w:ilvl w:val="0"/>
          <w:numId w:val="79"/>
        </w:numPr>
        <w:spacing w:line="360" w:lineRule="auto"/>
        <w:jc w:val="left"/>
        <w:rPr>
          <w:sz w:val="22"/>
          <w:lang w:val="es-ES"/>
        </w:rPr>
      </w:pPr>
      <w:r w:rsidRPr="00CD018C">
        <w:rPr>
          <w:sz w:val="22"/>
          <w:lang w:val="es-ES"/>
        </w:rPr>
        <w:t xml:space="preserve">Determinadas las características socioeconómicas de las comunidades </w:t>
      </w:r>
      <w:r>
        <w:rPr>
          <w:sz w:val="22"/>
          <w:lang w:val="es-ES"/>
        </w:rPr>
        <w:t>e</w:t>
      </w:r>
      <w:r w:rsidRPr="00CD018C">
        <w:rPr>
          <w:sz w:val="22"/>
          <w:lang w:val="es-ES"/>
        </w:rPr>
        <w:t>studiadas.</w:t>
      </w:r>
    </w:p>
    <w:p w14:paraId="2735AF76" w14:textId="77777777" w:rsidR="002D3F20" w:rsidRPr="00CD018C" w:rsidRDefault="002D3F20" w:rsidP="00C91C31">
      <w:pPr>
        <w:pStyle w:val="Prrafodelista"/>
        <w:numPr>
          <w:ilvl w:val="0"/>
          <w:numId w:val="79"/>
        </w:numPr>
        <w:spacing w:line="360" w:lineRule="auto"/>
        <w:jc w:val="left"/>
        <w:rPr>
          <w:sz w:val="22"/>
          <w:lang w:val="es-ES"/>
        </w:rPr>
      </w:pPr>
      <w:r w:rsidRPr="00CD018C">
        <w:rPr>
          <w:sz w:val="22"/>
          <w:lang w:val="es-ES"/>
        </w:rPr>
        <w:t>Analizadas las principales causas de los incendios forestales y su relación con las características socioeconómicas de las poblaciones estudiadas.</w:t>
      </w:r>
    </w:p>
    <w:p w14:paraId="51991017" w14:textId="77777777" w:rsidR="002D3F20" w:rsidRPr="00CD018C" w:rsidRDefault="002D3F20" w:rsidP="00C91C31">
      <w:pPr>
        <w:pStyle w:val="Prrafodelista"/>
        <w:numPr>
          <w:ilvl w:val="0"/>
          <w:numId w:val="79"/>
        </w:numPr>
        <w:spacing w:line="360" w:lineRule="auto"/>
        <w:jc w:val="left"/>
        <w:rPr>
          <w:sz w:val="22"/>
          <w:lang w:val="es-ES"/>
        </w:rPr>
      </w:pPr>
      <w:r w:rsidRPr="00CD018C">
        <w:rPr>
          <w:sz w:val="22"/>
          <w:lang w:val="es-ES"/>
        </w:rPr>
        <w:t>Elaborada una propuesta política orientada a que el uso del fuego no se convierta en un agente de destrucción de la masa forestal</w:t>
      </w:r>
    </w:p>
    <w:p w14:paraId="780B3478" w14:textId="77777777" w:rsidR="002D3F20" w:rsidRPr="00CD018C" w:rsidRDefault="002D3F20" w:rsidP="002D3F20">
      <w:pPr>
        <w:pStyle w:val="Prrafodelista"/>
        <w:spacing w:line="360" w:lineRule="auto"/>
        <w:rPr>
          <w:sz w:val="22"/>
          <w:lang w:val="es-ES"/>
        </w:rPr>
      </w:pPr>
    </w:p>
    <w:p w14:paraId="60E8D1EF" w14:textId="77777777" w:rsidR="002D3F20" w:rsidRPr="002A0F82" w:rsidRDefault="002D3F20" w:rsidP="00C91C31">
      <w:pPr>
        <w:pStyle w:val="Prrafodelista"/>
        <w:numPr>
          <w:ilvl w:val="0"/>
          <w:numId w:val="4"/>
        </w:numPr>
        <w:spacing w:line="360" w:lineRule="auto"/>
        <w:ind w:left="709"/>
        <w:rPr>
          <w:b/>
          <w:sz w:val="22"/>
          <w:lang w:val="es-ES"/>
        </w:rPr>
      </w:pPr>
      <w:r w:rsidRPr="002A0F82">
        <w:rPr>
          <w:b/>
          <w:sz w:val="22"/>
          <w:lang w:val="es-ES"/>
        </w:rPr>
        <w:t>Perfil de la entidad y del profesional o profesionales</w:t>
      </w:r>
    </w:p>
    <w:p w14:paraId="5ECA9EDB" w14:textId="49D59D66" w:rsidR="002D3F20" w:rsidRPr="006B3169" w:rsidRDefault="002D3F20" w:rsidP="006B3169">
      <w:pPr>
        <w:spacing w:line="360" w:lineRule="auto"/>
        <w:rPr>
          <w:sz w:val="22"/>
          <w:lang w:val="es-ES"/>
        </w:rPr>
      </w:pPr>
      <w:r w:rsidRPr="006B3169">
        <w:rPr>
          <w:sz w:val="22"/>
          <w:lang w:val="es-ES"/>
        </w:rPr>
        <w:lastRenderedPageBreak/>
        <w:t>La institución deberá demostrar experiencia en análisis sociales vinculados al manejo de los recursos naturales en el marco de la forestería comunitaria, análisis socioeconómicos y antropológicos.</w:t>
      </w:r>
      <w:r w:rsidR="006B3169">
        <w:rPr>
          <w:sz w:val="22"/>
          <w:lang w:val="es-ES"/>
        </w:rPr>
        <w:t xml:space="preserve"> El perfil no se limita únicamente a profesionales que hayan trabajado en forestería comunitaria.</w:t>
      </w:r>
    </w:p>
    <w:p w14:paraId="3AD0C4AC" w14:textId="77777777" w:rsidR="002A0F82" w:rsidRPr="002A0F82" w:rsidRDefault="002A0F82" w:rsidP="002A0F82">
      <w:pPr>
        <w:rPr>
          <w:lang w:val="es-ES"/>
        </w:rPr>
      </w:pPr>
    </w:p>
    <w:p w14:paraId="7615BCF1" w14:textId="77777777" w:rsidR="002A0F82" w:rsidRPr="002A0F82" w:rsidRDefault="002A0F82" w:rsidP="00C91C31">
      <w:pPr>
        <w:pStyle w:val="Prrafodelista"/>
        <w:numPr>
          <w:ilvl w:val="0"/>
          <w:numId w:val="4"/>
        </w:numPr>
        <w:spacing w:line="360" w:lineRule="auto"/>
        <w:ind w:left="709"/>
        <w:rPr>
          <w:b/>
          <w:sz w:val="22"/>
          <w:lang w:val="es-ES"/>
        </w:rPr>
      </w:pPr>
      <w:r w:rsidRPr="002A0F82">
        <w:rPr>
          <w:b/>
          <w:sz w:val="22"/>
          <w:lang w:val="es-ES"/>
        </w:rPr>
        <w:t>Materiales e insumos mínimos requeridos</w:t>
      </w:r>
    </w:p>
    <w:p w14:paraId="3AFE6E2D" w14:textId="77777777" w:rsidR="002A0F82" w:rsidRPr="002A0F82" w:rsidRDefault="002A0F82" w:rsidP="002A0F82">
      <w:pPr>
        <w:rPr>
          <w:lang w:val="es-ES"/>
        </w:rPr>
      </w:pPr>
    </w:p>
    <w:p w14:paraId="4DD57B4E" w14:textId="4F078164" w:rsidR="002A0F82" w:rsidRDefault="002A0F82" w:rsidP="00C91C31">
      <w:pPr>
        <w:pStyle w:val="Prrafodelista"/>
        <w:numPr>
          <w:ilvl w:val="0"/>
          <w:numId w:val="4"/>
        </w:numPr>
        <w:spacing w:line="360" w:lineRule="auto"/>
        <w:ind w:left="709"/>
        <w:rPr>
          <w:b/>
          <w:sz w:val="22"/>
          <w:lang w:val="es-ES"/>
        </w:rPr>
      </w:pPr>
      <w:r w:rsidRPr="002A0F82">
        <w:rPr>
          <w:b/>
          <w:sz w:val="22"/>
          <w:lang w:val="es-ES"/>
        </w:rPr>
        <w:t>Cronograma</w:t>
      </w:r>
    </w:p>
    <w:p w14:paraId="4BEC31F9" w14:textId="77777777" w:rsidR="00BF54F7" w:rsidRPr="00BF54F7" w:rsidRDefault="00BF54F7" w:rsidP="00BF54F7">
      <w:pPr>
        <w:pStyle w:val="Prrafodelista"/>
        <w:rPr>
          <w:b/>
          <w:sz w:val="22"/>
          <w:lang w:val="es-ES"/>
        </w:rPr>
      </w:pPr>
    </w:p>
    <w:tbl>
      <w:tblPr>
        <w:tblStyle w:val="Tablaconcuadrcula"/>
        <w:tblW w:w="8374" w:type="dxa"/>
        <w:tblInd w:w="-15" w:type="dxa"/>
        <w:tblLook w:val="04A0" w:firstRow="1" w:lastRow="0" w:firstColumn="1" w:lastColumn="0" w:noHBand="0" w:noVBand="1"/>
      </w:tblPr>
      <w:tblGrid>
        <w:gridCol w:w="4972"/>
        <w:gridCol w:w="706"/>
        <w:gridCol w:w="705"/>
        <w:gridCol w:w="715"/>
        <w:gridCol w:w="646"/>
        <w:gridCol w:w="630"/>
      </w:tblGrid>
      <w:tr w:rsidR="00BF54F7" w:rsidRPr="00024DF7" w14:paraId="64C95621" w14:textId="77777777" w:rsidTr="009C62FC">
        <w:tc>
          <w:tcPr>
            <w:tcW w:w="4972" w:type="dxa"/>
            <w:vMerge w:val="restart"/>
            <w:vAlign w:val="center"/>
          </w:tcPr>
          <w:p w14:paraId="72E35BA0" w14:textId="77777777" w:rsidR="00BF54F7" w:rsidRPr="00024DF7" w:rsidRDefault="00BF54F7" w:rsidP="009065D6">
            <w:pPr>
              <w:jc w:val="center"/>
              <w:rPr>
                <w:rFonts w:eastAsia="Arial Unicode MS" w:cs="Arial"/>
                <w:b/>
                <w:sz w:val="20"/>
                <w:szCs w:val="20"/>
                <w:lang w:val="es-HN"/>
              </w:rPr>
            </w:pPr>
            <w:r w:rsidRPr="00024DF7">
              <w:rPr>
                <w:rFonts w:eastAsia="Arial Unicode MS" w:cs="Arial"/>
                <w:b/>
                <w:sz w:val="20"/>
                <w:szCs w:val="20"/>
                <w:lang w:val="es-HN"/>
              </w:rPr>
              <w:t>Actividades</w:t>
            </w:r>
          </w:p>
        </w:tc>
        <w:tc>
          <w:tcPr>
            <w:tcW w:w="3402" w:type="dxa"/>
            <w:gridSpan w:val="5"/>
          </w:tcPr>
          <w:p w14:paraId="173EF1A7" w14:textId="77777777" w:rsidR="00BF54F7" w:rsidRPr="00024DF7" w:rsidRDefault="00BF54F7" w:rsidP="009065D6">
            <w:pPr>
              <w:jc w:val="center"/>
              <w:rPr>
                <w:rFonts w:eastAsia="Arial Unicode MS" w:cs="Arial"/>
                <w:b/>
                <w:sz w:val="20"/>
                <w:szCs w:val="20"/>
                <w:lang w:val="es-HN"/>
              </w:rPr>
            </w:pPr>
            <w:r w:rsidRPr="00024DF7">
              <w:rPr>
                <w:rFonts w:eastAsia="Arial Unicode MS" w:cs="Arial"/>
                <w:b/>
                <w:sz w:val="20"/>
                <w:szCs w:val="20"/>
                <w:lang w:val="es-HN"/>
              </w:rPr>
              <w:t>Tiempo Desarrollo Actividades del Estudio / Meses</w:t>
            </w:r>
          </w:p>
        </w:tc>
      </w:tr>
      <w:tr w:rsidR="00BF54F7" w:rsidRPr="00024DF7" w14:paraId="60DFAC3E" w14:textId="77777777" w:rsidTr="009C62FC">
        <w:tc>
          <w:tcPr>
            <w:tcW w:w="4972" w:type="dxa"/>
            <w:vMerge/>
          </w:tcPr>
          <w:p w14:paraId="1AFA0E40" w14:textId="77777777" w:rsidR="00BF54F7" w:rsidRPr="00024DF7" w:rsidRDefault="00BF54F7" w:rsidP="009065D6">
            <w:pPr>
              <w:rPr>
                <w:rFonts w:eastAsia="Arial Unicode MS" w:cs="Arial"/>
                <w:b/>
                <w:sz w:val="20"/>
                <w:szCs w:val="20"/>
                <w:lang w:val="es-HN"/>
              </w:rPr>
            </w:pPr>
          </w:p>
        </w:tc>
        <w:tc>
          <w:tcPr>
            <w:tcW w:w="706" w:type="dxa"/>
          </w:tcPr>
          <w:p w14:paraId="06017410" w14:textId="77777777" w:rsidR="00BF54F7" w:rsidRPr="00024DF7" w:rsidRDefault="00BF54F7" w:rsidP="009065D6">
            <w:pPr>
              <w:jc w:val="center"/>
              <w:rPr>
                <w:rFonts w:eastAsia="Arial Unicode MS" w:cs="Arial"/>
                <w:b/>
                <w:sz w:val="20"/>
                <w:szCs w:val="20"/>
                <w:lang w:val="es-HN"/>
              </w:rPr>
            </w:pPr>
            <w:r w:rsidRPr="00024DF7">
              <w:rPr>
                <w:rFonts w:eastAsia="Arial Unicode MS" w:cs="Arial"/>
                <w:b/>
                <w:sz w:val="20"/>
                <w:szCs w:val="20"/>
                <w:lang w:val="es-HN"/>
              </w:rPr>
              <w:t>1</w:t>
            </w:r>
          </w:p>
        </w:tc>
        <w:tc>
          <w:tcPr>
            <w:tcW w:w="705" w:type="dxa"/>
          </w:tcPr>
          <w:p w14:paraId="00CE2FE1" w14:textId="77777777" w:rsidR="00BF54F7" w:rsidRPr="00024DF7" w:rsidRDefault="00BF54F7" w:rsidP="009065D6">
            <w:pPr>
              <w:jc w:val="center"/>
              <w:rPr>
                <w:rFonts w:eastAsia="Arial Unicode MS" w:cs="Arial"/>
                <w:b/>
                <w:sz w:val="20"/>
                <w:szCs w:val="20"/>
                <w:lang w:val="es-HN"/>
              </w:rPr>
            </w:pPr>
            <w:r w:rsidRPr="00024DF7">
              <w:rPr>
                <w:rFonts w:eastAsia="Arial Unicode MS" w:cs="Arial"/>
                <w:b/>
                <w:sz w:val="20"/>
                <w:szCs w:val="20"/>
                <w:lang w:val="es-HN"/>
              </w:rPr>
              <w:t>2</w:t>
            </w:r>
          </w:p>
        </w:tc>
        <w:tc>
          <w:tcPr>
            <w:tcW w:w="715" w:type="dxa"/>
          </w:tcPr>
          <w:p w14:paraId="010F88B5" w14:textId="77777777" w:rsidR="00BF54F7" w:rsidRPr="00024DF7" w:rsidRDefault="00BF54F7" w:rsidP="009065D6">
            <w:pPr>
              <w:jc w:val="center"/>
              <w:rPr>
                <w:rFonts w:eastAsia="Arial Unicode MS" w:cs="Arial"/>
                <w:b/>
                <w:sz w:val="20"/>
                <w:szCs w:val="20"/>
                <w:lang w:val="es-HN"/>
              </w:rPr>
            </w:pPr>
            <w:r w:rsidRPr="00024DF7">
              <w:rPr>
                <w:rFonts w:eastAsia="Arial Unicode MS" w:cs="Arial"/>
                <w:b/>
                <w:sz w:val="20"/>
                <w:szCs w:val="20"/>
                <w:lang w:val="es-HN"/>
              </w:rPr>
              <w:t>3</w:t>
            </w:r>
          </w:p>
        </w:tc>
        <w:tc>
          <w:tcPr>
            <w:tcW w:w="646" w:type="dxa"/>
          </w:tcPr>
          <w:p w14:paraId="4BFC438C" w14:textId="77777777" w:rsidR="00BF54F7" w:rsidRPr="00024DF7" w:rsidRDefault="00BF54F7" w:rsidP="009065D6">
            <w:pPr>
              <w:jc w:val="center"/>
              <w:rPr>
                <w:rFonts w:eastAsia="Arial Unicode MS" w:cs="Arial"/>
                <w:b/>
                <w:sz w:val="20"/>
                <w:szCs w:val="20"/>
                <w:lang w:val="es-HN"/>
              </w:rPr>
            </w:pPr>
            <w:r w:rsidRPr="00024DF7">
              <w:rPr>
                <w:rFonts w:eastAsia="Arial Unicode MS" w:cs="Arial"/>
                <w:b/>
                <w:sz w:val="20"/>
                <w:szCs w:val="20"/>
                <w:lang w:val="es-HN"/>
              </w:rPr>
              <w:t>4</w:t>
            </w:r>
          </w:p>
        </w:tc>
        <w:tc>
          <w:tcPr>
            <w:tcW w:w="630" w:type="dxa"/>
          </w:tcPr>
          <w:p w14:paraId="27B83540" w14:textId="77777777" w:rsidR="00BF54F7" w:rsidRPr="00024DF7" w:rsidRDefault="00BF54F7" w:rsidP="009065D6">
            <w:pPr>
              <w:jc w:val="center"/>
              <w:rPr>
                <w:rFonts w:eastAsia="Arial Unicode MS" w:cs="Arial"/>
                <w:b/>
                <w:sz w:val="20"/>
                <w:szCs w:val="20"/>
                <w:lang w:val="es-HN"/>
              </w:rPr>
            </w:pPr>
            <w:r w:rsidRPr="00024DF7">
              <w:rPr>
                <w:rFonts w:eastAsia="Arial Unicode MS" w:cs="Arial"/>
                <w:b/>
                <w:sz w:val="20"/>
                <w:szCs w:val="20"/>
                <w:lang w:val="es-HN"/>
              </w:rPr>
              <w:t>5</w:t>
            </w:r>
          </w:p>
        </w:tc>
      </w:tr>
      <w:tr w:rsidR="00BF54F7" w:rsidRPr="00024DF7" w14:paraId="369909A9" w14:textId="77777777" w:rsidTr="009C62FC">
        <w:tc>
          <w:tcPr>
            <w:tcW w:w="4972" w:type="dxa"/>
          </w:tcPr>
          <w:p w14:paraId="7FDFB81C" w14:textId="77777777" w:rsidR="00BF54F7" w:rsidRPr="00024DF7" w:rsidRDefault="00BF54F7" w:rsidP="009065D6">
            <w:pPr>
              <w:rPr>
                <w:rFonts w:eastAsia="Arial Unicode MS" w:cs="Arial"/>
                <w:sz w:val="20"/>
                <w:szCs w:val="20"/>
                <w:lang w:val="es-HN"/>
              </w:rPr>
            </w:pPr>
            <w:r w:rsidRPr="00024DF7">
              <w:rPr>
                <w:rFonts w:eastAsia="Arial Unicode MS" w:cs="Arial"/>
                <w:sz w:val="20"/>
                <w:szCs w:val="20"/>
                <w:lang w:val="es-HN"/>
              </w:rPr>
              <w:t xml:space="preserve">1. </w:t>
            </w:r>
            <w:r>
              <w:rPr>
                <w:rFonts w:eastAsia="Arial Unicode MS" w:cs="Arial"/>
                <w:sz w:val="20"/>
                <w:szCs w:val="20"/>
                <w:lang w:val="es-HN"/>
              </w:rPr>
              <w:t xml:space="preserve">Recopilación de datos secundarios y revisión bibliográfica relacionadas </w:t>
            </w:r>
            <w:r w:rsidRPr="00024DF7">
              <w:rPr>
                <w:rFonts w:eastAsia="Arial Unicode MS" w:cs="Arial"/>
                <w:sz w:val="20"/>
                <w:szCs w:val="20"/>
                <w:lang w:val="es-HN"/>
              </w:rPr>
              <w:t xml:space="preserve"> </w:t>
            </w:r>
          </w:p>
        </w:tc>
        <w:tc>
          <w:tcPr>
            <w:tcW w:w="706" w:type="dxa"/>
            <w:shd w:val="clear" w:color="auto" w:fill="0070C0"/>
          </w:tcPr>
          <w:p w14:paraId="44A71876" w14:textId="77777777" w:rsidR="00BF54F7" w:rsidRPr="00024DF7" w:rsidRDefault="00BF54F7" w:rsidP="009065D6">
            <w:pPr>
              <w:jc w:val="center"/>
              <w:rPr>
                <w:rFonts w:eastAsia="Arial Unicode MS" w:cs="Arial"/>
                <w:sz w:val="20"/>
                <w:szCs w:val="20"/>
                <w:lang w:val="es-HN"/>
              </w:rPr>
            </w:pPr>
          </w:p>
        </w:tc>
        <w:tc>
          <w:tcPr>
            <w:tcW w:w="705" w:type="dxa"/>
            <w:shd w:val="clear" w:color="auto" w:fill="0070C0"/>
          </w:tcPr>
          <w:p w14:paraId="59623E4F" w14:textId="77777777" w:rsidR="00BF54F7" w:rsidRPr="00024DF7" w:rsidRDefault="00BF54F7" w:rsidP="009065D6">
            <w:pPr>
              <w:jc w:val="center"/>
              <w:rPr>
                <w:rFonts w:eastAsia="Arial Unicode MS" w:cs="Arial"/>
                <w:sz w:val="20"/>
                <w:szCs w:val="20"/>
                <w:lang w:val="es-HN"/>
              </w:rPr>
            </w:pPr>
          </w:p>
        </w:tc>
        <w:tc>
          <w:tcPr>
            <w:tcW w:w="715" w:type="dxa"/>
            <w:shd w:val="clear" w:color="auto" w:fill="FFFFFF" w:themeFill="background1"/>
          </w:tcPr>
          <w:p w14:paraId="28FD3591" w14:textId="77777777" w:rsidR="00BF54F7" w:rsidRPr="00024DF7" w:rsidRDefault="00BF54F7" w:rsidP="009065D6">
            <w:pPr>
              <w:jc w:val="center"/>
              <w:rPr>
                <w:rFonts w:cs="Arial"/>
                <w:sz w:val="20"/>
                <w:szCs w:val="20"/>
                <w:lang w:val="es-HN"/>
              </w:rPr>
            </w:pPr>
          </w:p>
        </w:tc>
        <w:tc>
          <w:tcPr>
            <w:tcW w:w="646" w:type="dxa"/>
          </w:tcPr>
          <w:p w14:paraId="14FCBF7D" w14:textId="77777777" w:rsidR="00BF54F7" w:rsidRPr="00024DF7" w:rsidRDefault="00BF54F7" w:rsidP="009065D6">
            <w:pPr>
              <w:jc w:val="center"/>
              <w:rPr>
                <w:rFonts w:cs="Arial"/>
                <w:sz w:val="20"/>
                <w:szCs w:val="20"/>
                <w:lang w:val="es-HN"/>
              </w:rPr>
            </w:pPr>
          </w:p>
        </w:tc>
        <w:tc>
          <w:tcPr>
            <w:tcW w:w="630" w:type="dxa"/>
          </w:tcPr>
          <w:p w14:paraId="3F4AE0A6" w14:textId="77777777" w:rsidR="00BF54F7" w:rsidRPr="00024DF7" w:rsidRDefault="00BF54F7" w:rsidP="009065D6">
            <w:pPr>
              <w:jc w:val="center"/>
              <w:rPr>
                <w:rFonts w:eastAsia="Arial Unicode MS" w:cs="Arial"/>
                <w:sz w:val="20"/>
                <w:szCs w:val="20"/>
                <w:lang w:val="es-HN"/>
              </w:rPr>
            </w:pPr>
          </w:p>
        </w:tc>
      </w:tr>
      <w:tr w:rsidR="00BF54F7" w:rsidRPr="00024DF7" w14:paraId="7FDE8C3F" w14:textId="77777777" w:rsidTr="009C62FC">
        <w:tc>
          <w:tcPr>
            <w:tcW w:w="4972" w:type="dxa"/>
          </w:tcPr>
          <w:p w14:paraId="28146B91" w14:textId="77777777" w:rsidR="00BF54F7" w:rsidRPr="00024DF7" w:rsidRDefault="00BF54F7" w:rsidP="009065D6">
            <w:pPr>
              <w:rPr>
                <w:rFonts w:eastAsia="Arial Unicode MS" w:cs="Arial"/>
                <w:sz w:val="20"/>
                <w:szCs w:val="20"/>
                <w:lang w:val="es-HN"/>
              </w:rPr>
            </w:pPr>
            <w:r w:rsidRPr="00024DF7">
              <w:rPr>
                <w:rFonts w:eastAsia="Arial Unicode MS" w:cs="Arial"/>
                <w:sz w:val="20"/>
                <w:szCs w:val="20"/>
                <w:lang w:val="es-HN"/>
              </w:rPr>
              <w:t xml:space="preserve">2. </w:t>
            </w:r>
            <w:r>
              <w:rPr>
                <w:rFonts w:eastAsia="Arial Unicode MS" w:cs="Arial"/>
                <w:sz w:val="20"/>
                <w:szCs w:val="20"/>
                <w:lang w:val="es-HN"/>
              </w:rPr>
              <w:t>desarrollo de talleres y entrevistas</w:t>
            </w:r>
          </w:p>
        </w:tc>
        <w:tc>
          <w:tcPr>
            <w:tcW w:w="706" w:type="dxa"/>
          </w:tcPr>
          <w:p w14:paraId="326F64FB" w14:textId="77777777" w:rsidR="00BF54F7" w:rsidRPr="00024DF7" w:rsidRDefault="00BF54F7" w:rsidP="009065D6">
            <w:pPr>
              <w:jc w:val="center"/>
              <w:rPr>
                <w:rFonts w:cs="Arial"/>
                <w:sz w:val="20"/>
                <w:szCs w:val="20"/>
                <w:lang w:val="es-HN"/>
              </w:rPr>
            </w:pPr>
          </w:p>
        </w:tc>
        <w:tc>
          <w:tcPr>
            <w:tcW w:w="705" w:type="dxa"/>
            <w:shd w:val="clear" w:color="auto" w:fill="0070C0"/>
          </w:tcPr>
          <w:p w14:paraId="7681B9B6" w14:textId="77777777" w:rsidR="00BF54F7" w:rsidRPr="00024DF7" w:rsidRDefault="00BF54F7" w:rsidP="009065D6">
            <w:pPr>
              <w:jc w:val="center"/>
              <w:rPr>
                <w:rFonts w:cs="Arial"/>
                <w:sz w:val="20"/>
                <w:szCs w:val="20"/>
                <w:lang w:val="es-HN"/>
              </w:rPr>
            </w:pPr>
          </w:p>
        </w:tc>
        <w:tc>
          <w:tcPr>
            <w:tcW w:w="715" w:type="dxa"/>
            <w:shd w:val="clear" w:color="auto" w:fill="0070C0"/>
          </w:tcPr>
          <w:p w14:paraId="69BE74B9" w14:textId="77777777" w:rsidR="00BF54F7" w:rsidRPr="00024DF7" w:rsidRDefault="00BF54F7" w:rsidP="009065D6">
            <w:pPr>
              <w:jc w:val="center"/>
              <w:rPr>
                <w:rFonts w:cs="Arial"/>
                <w:sz w:val="20"/>
                <w:szCs w:val="20"/>
                <w:lang w:val="es-HN"/>
              </w:rPr>
            </w:pPr>
          </w:p>
        </w:tc>
        <w:tc>
          <w:tcPr>
            <w:tcW w:w="646" w:type="dxa"/>
            <w:shd w:val="clear" w:color="auto" w:fill="0070C0"/>
          </w:tcPr>
          <w:p w14:paraId="4A90D5EB" w14:textId="77777777" w:rsidR="00BF54F7" w:rsidRPr="00024DF7" w:rsidRDefault="00BF54F7" w:rsidP="009065D6">
            <w:pPr>
              <w:jc w:val="center"/>
              <w:rPr>
                <w:rFonts w:cs="Arial"/>
                <w:sz w:val="20"/>
                <w:szCs w:val="20"/>
                <w:lang w:val="es-HN"/>
              </w:rPr>
            </w:pPr>
          </w:p>
        </w:tc>
        <w:tc>
          <w:tcPr>
            <w:tcW w:w="630" w:type="dxa"/>
            <w:shd w:val="clear" w:color="auto" w:fill="FFFFFF" w:themeFill="background1"/>
          </w:tcPr>
          <w:p w14:paraId="316B63C0" w14:textId="77777777" w:rsidR="00BF54F7" w:rsidRPr="00024DF7" w:rsidRDefault="00BF54F7" w:rsidP="009065D6">
            <w:pPr>
              <w:jc w:val="center"/>
              <w:rPr>
                <w:rFonts w:eastAsia="Arial Unicode MS" w:cs="Arial"/>
                <w:sz w:val="20"/>
                <w:szCs w:val="20"/>
                <w:lang w:val="es-HN"/>
              </w:rPr>
            </w:pPr>
          </w:p>
        </w:tc>
      </w:tr>
      <w:tr w:rsidR="00BF54F7" w:rsidRPr="00024DF7" w14:paraId="125089D0" w14:textId="77777777" w:rsidTr="009C62FC">
        <w:tc>
          <w:tcPr>
            <w:tcW w:w="4972" w:type="dxa"/>
          </w:tcPr>
          <w:p w14:paraId="17B74261" w14:textId="77777777" w:rsidR="00BF54F7" w:rsidRPr="00024DF7" w:rsidRDefault="00BF54F7" w:rsidP="009065D6">
            <w:pPr>
              <w:rPr>
                <w:rFonts w:eastAsia="Arial Unicode MS" w:cs="Arial"/>
                <w:sz w:val="20"/>
                <w:szCs w:val="20"/>
                <w:lang w:val="es-HN"/>
              </w:rPr>
            </w:pPr>
            <w:r w:rsidRPr="00024DF7">
              <w:rPr>
                <w:rFonts w:eastAsia="Arial Unicode MS" w:cs="Arial"/>
                <w:sz w:val="20"/>
                <w:szCs w:val="20"/>
                <w:lang w:val="es-HN"/>
              </w:rPr>
              <w:t xml:space="preserve">3. </w:t>
            </w:r>
            <w:r>
              <w:rPr>
                <w:rFonts w:eastAsia="Arial Unicode MS" w:cs="Arial"/>
                <w:sz w:val="20"/>
                <w:szCs w:val="20"/>
                <w:lang w:val="es-HN"/>
              </w:rPr>
              <w:t>Análisis de problemas</w:t>
            </w:r>
          </w:p>
        </w:tc>
        <w:tc>
          <w:tcPr>
            <w:tcW w:w="706" w:type="dxa"/>
          </w:tcPr>
          <w:p w14:paraId="6C7A2F85" w14:textId="77777777" w:rsidR="00BF54F7" w:rsidRPr="00024DF7" w:rsidRDefault="00BF54F7" w:rsidP="009065D6">
            <w:pPr>
              <w:jc w:val="center"/>
              <w:rPr>
                <w:rFonts w:eastAsia="Arial Unicode MS" w:cs="Arial"/>
                <w:sz w:val="20"/>
                <w:szCs w:val="20"/>
                <w:lang w:val="es-HN"/>
              </w:rPr>
            </w:pPr>
          </w:p>
        </w:tc>
        <w:tc>
          <w:tcPr>
            <w:tcW w:w="705" w:type="dxa"/>
          </w:tcPr>
          <w:p w14:paraId="267DE892" w14:textId="77777777" w:rsidR="00BF54F7" w:rsidRPr="00024DF7" w:rsidRDefault="00BF54F7" w:rsidP="009065D6">
            <w:pPr>
              <w:jc w:val="center"/>
              <w:rPr>
                <w:rFonts w:eastAsia="Arial Unicode MS" w:cs="Arial"/>
                <w:sz w:val="20"/>
                <w:szCs w:val="20"/>
                <w:lang w:val="es-HN"/>
              </w:rPr>
            </w:pPr>
          </w:p>
        </w:tc>
        <w:tc>
          <w:tcPr>
            <w:tcW w:w="715" w:type="dxa"/>
            <w:shd w:val="clear" w:color="auto" w:fill="0070C0"/>
          </w:tcPr>
          <w:p w14:paraId="474FE834" w14:textId="77777777" w:rsidR="00BF54F7" w:rsidRPr="00024DF7" w:rsidRDefault="00BF54F7" w:rsidP="009065D6">
            <w:pPr>
              <w:jc w:val="center"/>
              <w:rPr>
                <w:rFonts w:eastAsia="Arial Unicode MS" w:cs="Arial"/>
                <w:sz w:val="20"/>
                <w:szCs w:val="20"/>
                <w:lang w:val="es-HN"/>
              </w:rPr>
            </w:pPr>
          </w:p>
        </w:tc>
        <w:tc>
          <w:tcPr>
            <w:tcW w:w="646" w:type="dxa"/>
            <w:shd w:val="clear" w:color="auto" w:fill="0070C0"/>
          </w:tcPr>
          <w:p w14:paraId="5F8BF173" w14:textId="77777777" w:rsidR="00BF54F7" w:rsidRPr="00024DF7" w:rsidRDefault="00BF54F7" w:rsidP="009065D6">
            <w:pPr>
              <w:jc w:val="center"/>
              <w:rPr>
                <w:rFonts w:eastAsia="Arial Unicode MS" w:cs="Arial"/>
                <w:sz w:val="20"/>
                <w:szCs w:val="20"/>
                <w:lang w:val="es-HN"/>
              </w:rPr>
            </w:pPr>
          </w:p>
        </w:tc>
        <w:tc>
          <w:tcPr>
            <w:tcW w:w="630" w:type="dxa"/>
            <w:shd w:val="clear" w:color="auto" w:fill="FFFFFF" w:themeFill="background1"/>
          </w:tcPr>
          <w:p w14:paraId="16BAAB76" w14:textId="77777777" w:rsidR="00BF54F7" w:rsidRPr="00024DF7" w:rsidRDefault="00BF54F7" w:rsidP="009065D6">
            <w:pPr>
              <w:rPr>
                <w:rFonts w:cs="Arial"/>
                <w:sz w:val="20"/>
                <w:szCs w:val="20"/>
                <w:lang w:val="es-HN"/>
              </w:rPr>
            </w:pPr>
          </w:p>
        </w:tc>
      </w:tr>
      <w:tr w:rsidR="00BF54F7" w:rsidRPr="00024DF7" w14:paraId="186325CF" w14:textId="77777777" w:rsidTr="009C62FC">
        <w:tc>
          <w:tcPr>
            <w:tcW w:w="4972" w:type="dxa"/>
          </w:tcPr>
          <w:p w14:paraId="36C3B007" w14:textId="77777777" w:rsidR="00BF54F7" w:rsidRPr="00024DF7" w:rsidRDefault="00BF54F7" w:rsidP="009065D6">
            <w:pPr>
              <w:rPr>
                <w:rFonts w:eastAsia="Arial Unicode MS" w:cs="Arial"/>
                <w:sz w:val="20"/>
                <w:szCs w:val="20"/>
                <w:lang w:val="es-HN"/>
              </w:rPr>
            </w:pPr>
            <w:r w:rsidRPr="00024DF7">
              <w:rPr>
                <w:rFonts w:eastAsia="Arial Unicode MS" w:cs="Arial"/>
                <w:sz w:val="20"/>
                <w:szCs w:val="20"/>
                <w:lang w:val="es-HN"/>
              </w:rPr>
              <w:t xml:space="preserve">7. Elaboración documentación (borradores - Final) y entrega </w:t>
            </w:r>
          </w:p>
        </w:tc>
        <w:tc>
          <w:tcPr>
            <w:tcW w:w="706" w:type="dxa"/>
          </w:tcPr>
          <w:p w14:paraId="0C44D09E" w14:textId="77777777" w:rsidR="00BF54F7" w:rsidRPr="00024DF7" w:rsidRDefault="00BF54F7" w:rsidP="009065D6">
            <w:pPr>
              <w:jc w:val="center"/>
              <w:rPr>
                <w:rFonts w:eastAsia="Arial Unicode MS" w:cs="Arial"/>
                <w:sz w:val="20"/>
                <w:szCs w:val="20"/>
                <w:lang w:val="es-HN"/>
              </w:rPr>
            </w:pPr>
          </w:p>
        </w:tc>
        <w:tc>
          <w:tcPr>
            <w:tcW w:w="705" w:type="dxa"/>
          </w:tcPr>
          <w:p w14:paraId="4703E93B" w14:textId="77777777" w:rsidR="00BF54F7" w:rsidRPr="00024DF7" w:rsidRDefault="00BF54F7" w:rsidP="009065D6">
            <w:pPr>
              <w:jc w:val="center"/>
              <w:rPr>
                <w:rFonts w:eastAsia="Arial Unicode MS" w:cs="Arial"/>
                <w:sz w:val="20"/>
                <w:szCs w:val="20"/>
                <w:lang w:val="es-HN"/>
              </w:rPr>
            </w:pPr>
          </w:p>
        </w:tc>
        <w:tc>
          <w:tcPr>
            <w:tcW w:w="715" w:type="dxa"/>
            <w:shd w:val="clear" w:color="auto" w:fill="0070C0"/>
          </w:tcPr>
          <w:p w14:paraId="7C17603C" w14:textId="77777777" w:rsidR="00BF54F7" w:rsidRPr="00024DF7" w:rsidRDefault="00BF54F7" w:rsidP="009065D6">
            <w:pPr>
              <w:jc w:val="center"/>
              <w:rPr>
                <w:rFonts w:eastAsia="Arial Unicode MS" w:cs="Arial"/>
                <w:sz w:val="20"/>
                <w:szCs w:val="20"/>
                <w:lang w:val="es-HN"/>
              </w:rPr>
            </w:pPr>
          </w:p>
        </w:tc>
        <w:tc>
          <w:tcPr>
            <w:tcW w:w="646" w:type="dxa"/>
            <w:shd w:val="clear" w:color="auto" w:fill="FFFFFF" w:themeFill="background1"/>
          </w:tcPr>
          <w:p w14:paraId="27D3DBE7" w14:textId="77777777" w:rsidR="00BF54F7" w:rsidRPr="00024DF7" w:rsidRDefault="00BF54F7" w:rsidP="009065D6">
            <w:pPr>
              <w:jc w:val="center"/>
              <w:rPr>
                <w:rFonts w:eastAsia="Arial Unicode MS" w:cs="Arial"/>
                <w:sz w:val="20"/>
                <w:szCs w:val="20"/>
                <w:lang w:val="es-HN"/>
              </w:rPr>
            </w:pPr>
          </w:p>
        </w:tc>
        <w:tc>
          <w:tcPr>
            <w:tcW w:w="630" w:type="dxa"/>
            <w:shd w:val="clear" w:color="auto" w:fill="0070C0"/>
          </w:tcPr>
          <w:p w14:paraId="05A7FB5F" w14:textId="77777777" w:rsidR="00BF54F7" w:rsidRPr="00024DF7" w:rsidRDefault="00BF54F7" w:rsidP="009065D6">
            <w:pPr>
              <w:jc w:val="center"/>
              <w:rPr>
                <w:rFonts w:eastAsia="Arial Unicode MS" w:cs="Arial"/>
                <w:sz w:val="20"/>
                <w:szCs w:val="20"/>
                <w:lang w:val="es-HN"/>
              </w:rPr>
            </w:pPr>
          </w:p>
        </w:tc>
      </w:tr>
    </w:tbl>
    <w:p w14:paraId="6DFBC4FF" w14:textId="705A729D" w:rsidR="00BF54F7" w:rsidRPr="00BF54F7" w:rsidRDefault="00BF54F7" w:rsidP="00BF54F7"/>
    <w:p w14:paraId="58EBF1B0" w14:textId="77777777" w:rsidR="00BF54F7" w:rsidRPr="002A0F82" w:rsidRDefault="00BF54F7" w:rsidP="00BF54F7">
      <w:pPr>
        <w:rPr>
          <w:lang w:val="es-ES"/>
        </w:rPr>
      </w:pPr>
    </w:p>
    <w:p w14:paraId="11E839B4" w14:textId="77777777" w:rsidR="002A0F82" w:rsidRPr="0060094A" w:rsidRDefault="002A0F82" w:rsidP="002A0F82">
      <w:pPr>
        <w:rPr>
          <w:rFonts w:cs="Arial"/>
          <w:szCs w:val="24"/>
        </w:rPr>
      </w:pPr>
    </w:p>
    <w:p w14:paraId="64843FB1" w14:textId="77777777" w:rsidR="002A0F82" w:rsidRPr="002A0F82" w:rsidRDefault="00CD018C" w:rsidP="00C91C31">
      <w:pPr>
        <w:pStyle w:val="Prrafodelista"/>
        <w:numPr>
          <w:ilvl w:val="0"/>
          <w:numId w:val="4"/>
        </w:numPr>
        <w:spacing w:line="360" w:lineRule="auto"/>
        <w:ind w:left="709"/>
        <w:rPr>
          <w:sz w:val="22"/>
          <w:lang w:val="es-ES"/>
        </w:rPr>
      </w:pPr>
      <w:r w:rsidRPr="00CD018C">
        <w:rPr>
          <w:b/>
          <w:sz w:val="22"/>
          <w:lang w:val="es-ES"/>
        </w:rPr>
        <w:t>Presupuesto estimado:</w:t>
      </w:r>
    </w:p>
    <w:p w14:paraId="54F16647" w14:textId="77777777" w:rsidR="002A0F82" w:rsidRPr="002A0F82" w:rsidRDefault="002A0F82" w:rsidP="002A0F82">
      <w:pPr>
        <w:pStyle w:val="Prrafodelista"/>
        <w:rPr>
          <w:sz w:val="22"/>
          <w:lang w:val="es-ES"/>
        </w:rPr>
      </w:pPr>
    </w:p>
    <w:p w14:paraId="6E6E29BE" w14:textId="61A9D637" w:rsidR="00CD018C" w:rsidRDefault="00CD018C" w:rsidP="002A0F82">
      <w:pPr>
        <w:spacing w:line="360" w:lineRule="auto"/>
        <w:rPr>
          <w:lang w:val="es-ES"/>
        </w:rPr>
      </w:pPr>
      <w:r w:rsidRPr="00CD018C">
        <w:rPr>
          <w:lang w:val="es-ES"/>
        </w:rPr>
        <w:t xml:space="preserve">Se estima que </w:t>
      </w:r>
      <w:r w:rsidRPr="002A0F82">
        <w:rPr>
          <w:sz w:val="22"/>
          <w:lang w:val="es-ES"/>
        </w:rPr>
        <w:t>el</w:t>
      </w:r>
      <w:r w:rsidRPr="00CD018C">
        <w:rPr>
          <w:lang w:val="es-ES"/>
        </w:rPr>
        <w:t xml:space="preserve"> tiempo requerido para realizar la investigación será de cinco meses, se re</w:t>
      </w:r>
      <w:r w:rsidR="009C62FC">
        <w:rPr>
          <w:lang w:val="es-ES"/>
        </w:rPr>
        <w:t>querirá de aproximadamente $14,500</w:t>
      </w:r>
    </w:p>
    <w:tbl>
      <w:tblPr>
        <w:tblW w:w="7954" w:type="dxa"/>
        <w:tblInd w:w="-5" w:type="dxa"/>
        <w:tblCellMar>
          <w:left w:w="70" w:type="dxa"/>
          <w:right w:w="70" w:type="dxa"/>
        </w:tblCellMar>
        <w:tblLook w:val="04A0" w:firstRow="1" w:lastRow="0" w:firstColumn="1" w:lastColumn="0" w:noHBand="0" w:noVBand="1"/>
      </w:tblPr>
      <w:tblGrid>
        <w:gridCol w:w="2000"/>
        <w:gridCol w:w="934"/>
        <w:gridCol w:w="1340"/>
        <w:gridCol w:w="1200"/>
        <w:gridCol w:w="1340"/>
        <w:gridCol w:w="1140"/>
      </w:tblGrid>
      <w:tr w:rsidR="009C62FC" w:rsidRPr="009C62FC" w14:paraId="20D5D766" w14:textId="77777777" w:rsidTr="009C62FC">
        <w:trPr>
          <w:trHeight w:val="28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1F3BF" w14:textId="77777777" w:rsidR="009C62FC" w:rsidRPr="009C62FC" w:rsidRDefault="009C62FC" w:rsidP="009C62FC">
            <w:pPr>
              <w:jc w:val="center"/>
              <w:rPr>
                <w:rFonts w:ascii="Calibri" w:eastAsia="Times New Roman" w:hAnsi="Calibri" w:cs="Calibri"/>
                <w:b/>
                <w:bCs/>
                <w:color w:val="000000"/>
                <w:sz w:val="22"/>
                <w:lang w:eastAsia="es-HN"/>
              </w:rPr>
            </w:pPr>
            <w:r w:rsidRPr="009C62FC">
              <w:rPr>
                <w:rFonts w:ascii="Calibri" w:eastAsia="Times New Roman" w:hAnsi="Calibri" w:cs="Calibri"/>
                <w:b/>
                <w:bCs/>
                <w:color w:val="000000"/>
                <w:sz w:val="22"/>
                <w:lang w:eastAsia="es-HN"/>
              </w:rPr>
              <w:t>Actividad/insumo</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42A0B6DC" w14:textId="77777777" w:rsidR="009C62FC" w:rsidRPr="009C62FC" w:rsidRDefault="009C62FC" w:rsidP="009C62FC">
            <w:pPr>
              <w:jc w:val="center"/>
              <w:rPr>
                <w:rFonts w:ascii="Calibri" w:eastAsia="Times New Roman" w:hAnsi="Calibri" w:cs="Calibri"/>
                <w:b/>
                <w:bCs/>
                <w:color w:val="000000"/>
                <w:sz w:val="22"/>
                <w:lang w:eastAsia="es-HN"/>
              </w:rPr>
            </w:pPr>
            <w:r w:rsidRPr="009C62FC">
              <w:rPr>
                <w:rFonts w:ascii="Calibri" w:eastAsia="Times New Roman" w:hAnsi="Calibri" w:cs="Calibri"/>
                <w:b/>
                <w:bCs/>
                <w:color w:val="000000"/>
                <w:sz w:val="22"/>
                <w:lang w:eastAsia="es-HN"/>
              </w:rPr>
              <w:t>cantidad</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A93F2E9" w14:textId="77777777" w:rsidR="009C62FC" w:rsidRPr="009C62FC" w:rsidRDefault="009C62FC" w:rsidP="009C62FC">
            <w:pPr>
              <w:jc w:val="center"/>
              <w:rPr>
                <w:rFonts w:ascii="Calibri" w:eastAsia="Times New Roman" w:hAnsi="Calibri" w:cs="Calibri"/>
                <w:b/>
                <w:bCs/>
                <w:color w:val="000000"/>
                <w:sz w:val="22"/>
                <w:lang w:eastAsia="es-HN"/>
              </w:rPr>
            </w:pPr>
            <w:r w:rsidRPr="009C62FC">
              <w:rPr>
                <w:rFonts w:ascii="Calibri" w:eastAsia="Times New Roman" w:hAnsi="Calibri" w:cs="Calibri"/>
                <w:b/>
                <w:bCs/>
                <w:color w:val="000000"/>
                <w:sz w:val="22"/>
                <w:lang w:eastAsia="es-HN"/>
              </w:rPr>
              <w:t>costo unitario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8DA9815" w14:textId="77777777" w:rsidR="009C62FC" w:rsidRPr="009C62FC" w:rsidRDefault="009C62FC" w:rsidP="009C62FC">
            <w:pPr>
              <w:jc w:val="center"/>
              <w:rPr>
                <w:rFonts w:ascii="Calibri" w:eastAsia="Times New Roman" w:hAnsi="Calibri" w:cs="Calibri"/>
                <w:b/>
                <w:bCs/>
                <w:color w:val="000000"/>
                <w:sz w:val="22"/>
                <w:lang w:eastAsia="es-HN"/>
              </w:rPr>
            </w:pPr>
            <w:r w:rsidRPr="009C62FC">
              <w:rPr>
                <w:rFonts w:ascii="Calibri" w:eastAsia="Times New Roman" w:hAnsi="Calibri" w:cs="Calibri"/>
                <w:b/>
                <w:bCs/>
                <w:color w:val="000000"/>
                <w:sz w:val="22"/>
                <w:lang w:eastAsia="es-HN"/>
              </w:rPr>
              <w:t>costo $/mes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5092363" w14:textId="77777777" w:rsidR="009C62FC" w:rsidRPr="009C62FC" w:rsidRDefault="009C62FC" w:rsidP="009C62FC">
            <w:pPr>
              <w:jc w:val="center"/>
              <w:rPr>
                <w:rFonts w:ascii="Calibri" w:eastAsia="Times New Roman" w:hAnsi="Calibri" w:cs="Calibri"/>
                <w:b/>
                <w:bCs/>
                <w:color w:val="000000"/>
                <w:sz w:val="22"/>
                <w:lang w:eastAsia="es-HN"/>
              </w:rPr>
            </w:pPr>
            <w:r w:rsidRPr="009C62FC">
              <w:rPr>
                <w:rFonts w:ascii="Calibri" w:eastAsia="Times New Roman" w:hAnsi="Calibri" w:cs="Calibri"/>
                <w:b/>
                <w:bCs/>
                <w:color w:val="000000"/>
                <w:sz w:val="22"/>
                <w:lang w:eastAsia="es-HN"/>
              </w:rPr>
              <w:t>tiempo meses</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A9F6AEE" w14:textId="77777777" w:rsidR="009C62FC" w:rsidRPr="009C62FC" w:rsidRDefault="009C62FC" w:rsidP="009C62FC">
            <w:pPr>
              <w:jc w:val="center"/>
              <w:rPr>
                <w:rFonts w:ascii="Calibri" w:eastAsia="Times New Roman" w:hAnsi="Calibri" w:cs="Calibri"/>
                <w:b/>
                <w:bCs/>
                <w:color w:val="000000"/>
                <w:sz w:val="22"/>
                <w:lang w:eastAsia="es-HN"/>
              </w:rPr>
            </w:pPr>
            <w:r w:rsidRPr="009C62FC">
              <w:rPr>
                <w:rFonts w:ascii="Calibri" w:eastAsia="Times New Roman" w:hAnsi="Calibri" w:cs="Calibri"/>
                <w:b/>
                <w:bCs/>
                <w:color w:val="000000"/>
                <w:sz w:val="22"/>
                <w:lang w:eastAsia="es-HN"/>
              </w:rPr>
              <w:t>total</w:t>
            </w:r>
          </w:p>
        </w:tc>
      </w:tr>
      <w:tr w:rsidR="009C62FC" w:rsidRPr="009C62FC" w14:paraId="74E4E49E" w14:textId="77777777" w:rsidTr="009C62FC">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6B51A9A"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Mano de obra</w:t>
            </w:r>
          </w:p>
        </w:tc>
        <w:tc>
          <w:tcPr>
            <w:tcW w:w="934" w:type="dxa"/>
            <w:tcBorders>
              <w:top w:val="nil"/>
              <w:left w:val="nil"/>
              <w:bottom w:val="single" w:sz="4" w:space="0" w:color="auto"/>
              <w:right w:val="single" w:sz="4" w:space="0" w:color="auto"/>
            </w:tcBorders>
            <w:shd w:val="clear" w:color="auto" w:fill="auto"/>
            <w:noWrap/>
            <w:vAlign w:val="bottom"/>
            <w:hideMark/>
          </w:tcPr>
          <w:p w14:paraId="2CCA68C7"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6C22642B"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E69C991"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3B66BAEF"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6F1E3505"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r>
      <w:tr w:rsidR="009C62FC" w:rsidRPr="009C62FC" w14:paraId="13BB0EDF" w14:textId="77777777" w:rsidTr="009C62FC">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C237F82"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Especialista 1</w:t>
            </w:r>
          </w:p>
        </w:tc>
        <w:tc>
          <w:tcPr>
            <w:tcW w:w="934" w:type="dxa"/>
            <w:tcBorders>
              <w:top w:val="nil"/>
              <w:left w:val="nil"/>
              <w:bottom w:val="single" w:sz="4" w:space="0" w:color="auto"/>
              <w:right w:val="single" w:sz="4" w:space="0" w:color="auto"/>
            </w:tcBorders>
            <w:shd w:val="clear" w:color="auto" w:fill="auto"/>
            <w:noWrap/>
            <w:vAlign w:val="bottom"/>
            <w:hideMark/>
          </w:tcPr>
          <w:p w14:paraId="48DF4650" w14:textId="77777777" w:rsidR="009C62FC" w:rsidRPr="009C62FC" w:rsidRDefault="009C62FC" w:rsidP="009C62FC">
            <w:pPr>
              <w:jc w:val="righ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auto"/>
            <w:noWrap/>
            <w:vAlign w:val="bottom"/>
            <w:hideMark/>
          </w:tcPr>
          <w:p w14:paraId="38994BB9"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BFAB7D2" w14:textId="77777777" w:rsidR="009C62FC" w:rsidRPr="009C62FC" w:rsidRDefault="009C62FC" w:rsidP="009C62FC">
            <w:pPr>
              <w:jc w:val="righ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1700</w:t>
            </w:r>
          </w:p>
        </w:tc>
        <w:tc>
          <w:tcPr>
            <w:tcW w:w="1340" w:type="dxa"/>
            <w:tcBorders>
              <w:top w:val="nil"/>
              <w:left w:val="nil"/>
              <w:bottom w:val="single" w:sz="4" w:space="0" w:color="auto"/>
              <w:right w:val="single" w:sz="4" w:space="0" w:color="auto"/>
            </w:tcBorders>
            <w:shd w:val="clear" w:color="auto" w:fill="auto"/>
            <w:noWrap/>
            <w:vAlign w:val="bottom"/>
            <w:hideMark/>
          </w:tcPr>
          <w:p w14:paraId="0C6AD54C" w14:textId="77777777" w:rsidR="009C62FC" w:rsidRPr="009C62FC" w:rsidRDefault="009C62FC" w:rsidP="009C62FC">
            <w:pPr>
              <w:jc w:val="righ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5</w:t>
            </w:r>
          </w:p>
        </w:tc>
        <w:tc>
          <w:tcPr>
            <w:tcW w:w="1140" w:type="dxa"/>
            <w:tcBorders>
              <w:top w:val="nil"/>
              <w:left w:val="nil"/>
              <w:bottom w:val="single" w:sz="4" w:space="0" w:color="auto"/>
              <w:right w:val="single" w:sz="4" w:space="0" w:color="auto"/>
            </w:tcBorders>
            <w:shd w:val="clear" w:color="auto" w:fill="auto"/>
            <w:noWrap/>
            <w:vAlign w:val="bottom"/>
            <w:hideMark/>
          </w:tcPr>
          <w:p w14:paraId="79858E8F" w14:textId="064FB9D3" w:rsidR="009C62FC" w:rsidRPr="009C62FC" w:rsidRDefault="009C62FC" w:rsidP="009C62FC">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9C62FC">
              <w:rPr>
                <w:rFonts w:ascii="Calibri" w:eastAsia="Times New Roman" w:hAnsi="Calibri" w:cs="Calibri"/>
                <w:color w:val="000000"/>
                <w:sz w:val="22"/>
                <w:lang w:eastAsia="es-HN"/>
              </w:rPr>
              <w:t xml:space="preserve">8,500.00 </w:t>
            </w:r>
          </w:p>
        </w:tc>
      </w:tr>
      <w:tr w:rsidR="009C62FC" w:rsidRPr="009C62FC" w14:paraId="64FD85C9" w14:textId="77777777" w:rsidTr="009C62FC">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A362B80"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Especialista 2</w:t>
            </w:r>
          </w:p>
        </w:tc>
        <w:tc>
          <w:tcPr>
            <w:tcW w:w="934" w:type="dxa"/>
            <w:tcBorders>
              <w:top w:val="nil"/>
              <w:left w:val="nil"/>
              <w:bottom w:val="single" w:sz="4" w:space="0" w:color="auto"/>
              <w:right w:val="single" w:sz="4" w:space="0" w:color="auto"/>
            </w:tcBorders>
            <w:shd w:val="clear" w:color="auto" w:fill="auto"/>
            <w:noWrap/>
            <w:vAlign w:val="bottom"/>
            <w:hideMark/>
          </w:tcPr>
          <w:p w14:paraId="5B2F809A"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48656923"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57F51B5"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306E7F78"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1A1CFC08"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xml:space="preserve">                 -   </w:t>
            </w:r>
          </w:p>
        </w:tc>
      </w:tr>
      <w:tr w:rsidR="009C62FC" w:rsidRPr="009C62FC" w14:paraId="2CE5A067" w14:textId="77777777" w:rsidTr="009C62FC">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D0269C7" w14:textId="069C65BD" w:rsidR="009C62FC" w:rsidRPr="009C62FC" w:rsidRDefault="00F154B4"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A</w:t>
            </w:r>
            <w:r w:rsidR="009C62FC" w:rsidRPr="009C62FC">
              <w:rPr>
                <w:rFonts w:ascii="Calibri" w:eastAsia="Times New Roman" w:hAnsi="Calibri" w:cs="Calibri"/>
                <w:color w:val="000000"/>
                <w:sz w:val="22"/>
                <w:lang w:eastAsia="es-HN"/>
              </w:rPr>
              <w:t>uxiliar</w:t>
            </w:r>
          </w:p>
        </w:tc>
        <w:tc>
          <w:tcPr>
            <w:tcW w:w="934" w:type="dxa"/>
            <w:tcBorders>
              <w:top w:val="nil"/>
              <w:left w:val="nil"/>
              <w:bottom w:val="single" w:sz="4" w:space="0" w:color="auto"/>
              <w:right w:val="single" w:sz="4" w:space="0" w:color="auto"/>
            </w:tcBorders>
            <w:shd w:val="clear" w:color="auto" w:fill="auto"/>
            <w:noWrap/>
            <w:vAlign w:val="bottom"/>
            <w:hideMark/>
          </w:tcPr>
          <w:p w14:paraId="10A0D781" w14:textId="77777777" w:rsidR="009C62FC" w:rsidRPr="009C62FC" w:rsidRDefault="009C62FC" w:rsidP="009C62FC">
            <w:pPr>
              <w:jc w:val="righ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auto"/>
            <w:noWrap/>
            <w:vAlign w:val="bottom"/>
            <w:hideMark/>
          </w:tcPr>
          <w:p w14:paraId="05782C09"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E3E0346" w14:textId="77777777" w:rsidR="009C62FC" w:rsidRPr="009C62FC" w:rsidRDefault="009C62FC" w:rsidP="009C62FC">
            <w:pPr>
              <w:jc w:val="righ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300</w:t>
            </w:r>
          </w:p>
        </w:tc>
        <w:tc>
          <w:tcPr>
            <w:tcW w:w="1340" w:type="dxa"/>
            <w:tcBorders>
              <w:top w:val="nil"/>
              <w:left w:val="nil"/>
              <w:bottom w:val="single" w:sz="4" w:space="0" w:color="auto"/>
              <w:right w:val="single" w:sz="4" w:space="0" w:color="auto"/>
            </w:tcBorders>
            <w:shd w:val="clear" w:color="auto" w:fill="auto"/>
            <w:noWrap/>
            <w:vAlign w:val="bottom"/>
            <w:hideMark/>
          </w:tcPr>
          <w:p w14:paraId="5C10827F" w14:textId="77777777" w:rsidR="009C62FC" w:rsidRPr="009C62FC" w:rsidRDefault="009C62FC" w:rsidP="009C62FC">
            <w:pPr>
              <w:jc w:val="righ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5</w:t>
            </w:r>
          </w:p>
        </w:tc>
        <w:tc>
          <w:tcPr>
            <w:tcW w:w="1140" w:type="dxa"/>
            <w:tcBorders>
              <w:top w:val="nil"/>
              <w:left w:val="nil"/>
              <w:bottom w:val="single" w:sz="4" w:space="0" w:color="auto"/>
              <w:right w:val="single" w:sz="4" w:space="0" w:color="auto"/>
            </w:tcBorders>
            <w:shd w:val="clear" w:color="auto" w:fill="auto"/>
            <w:noWrap/>
            <w:vAlign w:val="bottom"/>
            <w:hideMark/>
          </w:tcPr>
          <w:p w14:paraId="006B3BE6" w14:textId="6BA5D0B3" w:rsidR="009C62FC" w:rsidRPr="009C62FC" w:rsidRDefault="009C62FC" w:rsidP="009C62FC">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9C62FC">
              <w:rPr>
                <w:rFonts w:ascii="Calibri" w:eastAsia="Times New Roman" w:hAnsi="Calibri" w:cs="Calibri"/>
                <w:color w:val="000000"/>
                <w:sz w:val="22"/>
                <w:lang w:eastAsia="es-HN"/>
              </w:rPr>
              <w:t xml:space="preserve">1,500.00 </w:t>
            </w:r>
          </w:p>
        </w:tc>
      </w:tr>
      <w:tr w:rsidR="009C62FC" w:rsidRPr="009C62FC" w14:paraId="3C69DDDF" w14:textId="77777777" w:rsidTr="009C62FC">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0474B97" w14:textId="382B4378"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transporte y viáticos</w:t>
            </w:r>
          </w:p>
        </w:tc>
        <w:tc>
          <w:tcPr>
            <w:tcW w:w="934" w:type="dxa"/>
            <w:tcBorders>
              <w:top w:val="nil"/>
              <w:left w:val="nil"/>
              <w:bottom w:val="single" w:sz="4" w:space="0" w:color="auto"/>
              <w:right w:val="single" w:sz="4" w:space="0" w:color="auto"/>
            </w:tcBorders>
            <w:shd w:val="clear" w:color="auto" w:fill="auto"/>
            <w:noWrap/>
            <w:vAlign w:val="bottom"/>
            <w:hideMark/>
          </w:tcPr>
          <w:p w14:paraId="4A2B995D" w14:textId="77777777" w:rsidR="009C62FC" w:rsidRPr="009C62FC" w:rsidRDefault="009C62FC" w:rsidP="009C62FC">
            <w:pPr>
              <w:jc w:val="righ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4</w:t>
            </w:r>
          </w:p>
        </w:tc>
        <w:tc>
          <w:tcPr>
            <w:tcW w:w="1340" w:type="dxa"/>
            <w:tcBorders>
              <w:top w:val="nil"/>
              <w:left w:val="nil"/>
              <w:bottom w:val="single" w:sz="4" w:space="0" w:color="auto"/>
              <w:right w:val="single" w:sz="4" w:space="0" w:color="auto"/>
            </w:tcBorders>
            <w:shd w:val="clear" w:color="auto" w:fill="auto"/>
            <w:noWrap/>
            <w:vAlign w:val="bottom"/>
            <w:hideMark/>
          </w:tcPr>
          <w:p w14:paraId="05A75B25" w14:textId="77777777" w:rsidR="009C62FC" w:rsidRPr="009C62FC" w:rsidRDefault="009C62FC" w:rsidP="009C62FC">
            <w:pPr>
              <w:jc w:val="righ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500</w:t>
            </w:r>
          </w:p>
        </w:tc>
        <w:tc>
          <w:tcPr>
            <w:tcW w:w="1200" w:type="dxa"/>
            <w:tcBorders>
              <w:top w:val="nil"/>
              <w:left w:val="nil"/>
              <w:bottom w:val="single" w:sz="4" w:space="0" w:color="auto"/>
              <w:right w:val="single" w:sz="4" w:space="0" w:color="auto"/>
            </w:tcBorders>
            <w:shd w:val="clear" w:color="auto" w:fill="auto"/>
            <w:noWrap/>
            <w:vAlign w:val="bottom"/>
            <w:hideMark/>
          </w:tcPr>
          <w:p w14:paraId="0060562A"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0AD633D2"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568EB95C" w14:textId="71C63FCD"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xml:space="preserve">    2,000.00 </w:t>
            </w:r>
          </w:p>
        </w:tc>
      </w:tr>
      <w:tr w:rsidR="009C62FC" w:rsidRPr="009C62FC" w14:paraId="6AE98376" w14:textId="77777777" w:rsidTr="009C62FC">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4718E4D"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materiales e insumos</w:t>
            </w:r>
          </w:p>
        </w:tc>
        <w:tc>
          <w:tcPr>
            <w:tcW w:w="934" w:type="dxa"/>
            <w:tcBorders>
              <w:top w:val="nil"/>
              <w:left w:val="nil"/>
              <w:bottom w:val="single" w:sz="4" w:space="0" w:color="auto"/>
              <w:right w:val="single" w:sz="4" w:space="0" w:color="auto"/>
            </w:tcBorders>
            <w:shd w:val="clear" w:color="auto" w:fill="auto"/>
            <w:noWrap/>
            <w:vAlign w:val="bottom"/>
            <w:hideMark/>
          </w:tcPr>
          <w:p w14:paraId="536CF517" w14:textId="77777777" w:rsidR="009C62FC" w:rsidRPr="009C62FC" w:rsidRDefault="009C62FC" w:rsidP="009C62FC">
            <w:pPr>
              <w:jc w:val="righ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auto"/>
            <w:noWrap/>
            <w:vAlign w:val="bottom"/>
            <w:hideMark/>
          </w:tcPr>
          <w:p w14:paraId="16035A62" w14:textId="77777777" w:rsidR="009C62FC" w:rsidRPr="009C62FC" w:rsidRDefault="009C62FC" w:rsidP="009C62FC">
            <w:pPr>
              <w:jc w:val="righ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2500</w:t>
            </w:r>
          </w:p>
        </w:tc>
        <w:tc>
          <w:tcPr>
            <w:tcW w:w="1200" w:type="dxa"/>
            <w:tcBorders>
              <w:top w:val="nil"/>
              <w:left w:val="nil"/>
              <w:bottom w:val="single" w:sz="4" w:space="0" w:color="auto"/>
              <w:right w:val="single" w:sz="4" w:space="0" w:color="auto"/>
            </w:tcBorders>
            <w:shd w:val="clear" w:color="auto" w:fill="auto"/>
            <w:noWrap/>
            <w:vAlign w:val="bottom"/>
            <w:hideMark/>
          </w:tcPr>
          <w:p w14:paraId="19AF3214"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7120DFE3"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1539F144" w14:textId="696FEC11" w:rsidR="009C62FC" w:rsidRPr="009C62FC" w:rsidRDefault="009C62FC" w:rsidP="009C62FC">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9C62FC">
              <w:rPr>
                <w:rFonts w:ascii="Calibri" w:eastAsia="Times New Roman" w:hAnsi="Calibri" w:cs="Calibri"/>
                <w:color w:val="000000"/>
                <w:sz w:val="22"/>
                <w:lang w:eastAsia="es-HN"/>
              </w:rPr>
              <w:t xml:space="preserve">2,500.00 </w:t>
            </w:r>
          </w:p>
        </w:tc>
      </w:tr>
      <w:tr w:rsidR="009C62FC" w:rsidRPr="009C62FC" w14:paraId="54BADC15" w14:textId="77777777" w:rsidTr="009C62FC">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755EEF8"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934" w:type="dxa"/>
            <w:tcBorders>
              <w:top w:val="nil"/>
              <w:left w:val="nil"/>
              <w:bottom w:val="single" w:sz="4" w:space="0" w:color="auto"/>
              <w:right w:val="single" w:sz="4" w:space="0" w:color="auto"/>
            </w:tcBorders>
            <w:shd w:val="clear" w:color="auto" w:fill="auto"/>
            <w:noWrap/>
            <w:vAlign w:val="bottom"/>
            <w:hideMark/>
          </w:tcPr>
          <w:p w14:paraId="26BD62DB"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4A863F54"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B385634"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5B4FD6D1" w14:textId="77777777" w:rsidR="009C62FC" w:rsidRPr="009C62FC" w:rsidRDefault="009C62FC" w:rsidP="009C62FC">
            <w:pPr>
              <w:jc w:val="left"/>
              <w:rPr>
                <w:rFonts w:ascii="Calibri" w:eastAsia="Times New Roman" w:hAnsi="Calibri" w:cs="Calibri"/>
                <w:color w:val="000000"/>
                <w:sz w:val="22"/>
                <w:lang w:eastAsia="es-HN"/>
              </w:rPr>
            </w:pPr>
            <w:r w:rsidRPr="009C62FC">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20F0E62C" w14:textId="331CEF35" w:rsidR="009C62FC" w:rsidRPr="009C62FC" w:rsidRDefault="009C62FC" w:rsidP="009C62FC">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9C62FC">
              <w:rPr>
                <w:rFonts w:ascii="Calibri" w:eastAsia="Times New Roman" w:hAnsi="Calibri" w:cs="Calibri"/>
                <w:color w:val="000000"/>
                <w:sz w:val="22"/>
                <w:lang w:eastAsia="es-HN"/>
              </w:rPr>
              <w:t xml:space="preserve">14,500.00 </w:t>
            </w:r>
          </w:p>
        </w:tc>
      </w:tr>
    </w:tbl>
    <w:p w14:paraId="55CF9F74" w14:textId="77777777" w:rsidR="009C62FC" w:rsidRDefault="009C62FC" w:rsidP="002A0F82">
      <w:pPr>
        <w:spacing w:line="360" w:lineRule="auto"/>
        <w:rPr>
          <w:lang w:val="es-ES"/>
        </w:rPr>
      </w:pPr>
    </w:p>
    <w:p w14:paraId="177F53AE" w14:textId="77777777" w:rsidR="00D53CC3" w:rsidRPr="00CD018C" w:rsidRDefault="00D53CC3" w:rsidP="00D53CC3">
      <w:pPr>
        <w:pStyle w:val="Prrafodelista"/>
        <w:spacing w:line="360" w:lineRule="auto"/>
        <w:ind w:left="1080"/>
        <w:rPr>
          <w:sz w:val="22"/>
          <w:lang w:val="es-ES"/>
        </w:rPr>
      </w:pPr>
    </w:p>
    <w:p w14:paraId="134446DA" w14:textId="77777777" w:rsidR="005B62F7" w:rsidRPr="00CD018C" w:rsidRDefault="005B62F7" w:rsidP="005B62F7">
      <w:pPr>
        <w:rPr>
          <w:highlight w:val="yellow"/>
          <w:lang w:val="es-ES"/>
        </w:rPr>
      </w:pPr>
    </w:p>
    <w:p w14:paraId="197413EF" w14:textId="77777777" w:rsidR="007271CC" w:rsidRDefault="007271CC">
      <w:pPr>
        <w:spacing w:after="160" w:line="259" w:lineRule="auto"/>
        <w:jc w:val="left"/>
        <w:rPr>
          <w:rFonts w:asciiTheme="majorHAnsi" w:eastAsia="Times New Roman" w:hAnsiTheme="majorHAnsi" w:cstheme="majorBidi"/>
          <w:b/>
          <w:color w:val="1F4D78" w:themeColor="accent1" w:themeShade="7F"/>
          <w:szCs w:val="24"/>
          <w:lang w:eastAsia="es-HN"/>
        </w:rPr>
      </w:pPr>
      <w:bookmarkStart w:id="78" w:name="_Toc25678911"/>
      <w:r>
        <w:rPr>
          <w:rFonts w:eastAsia="Times New Roman"/>
          <w:lang w:eastAsia="es-HN"/>
        </w:rPr>
        <w:br w:type="page"/>
      </w:r>
    </w:p>
    <w:p w14:paraId="3D5ED12B" w14:textId="37E2F8EB" w:rsidR="000677CE" w:rsidRPr="00CD018C" w:rsidRDefault="000677CE" w:rsidP="0004176A">
      <w:pPr>
        <w:pStyle w:val="Ttulo3"/>
      </w:pPr>
      <w:bookmarkStart w:id="79" w:name="_Toc40953220"/>
      <w:r w:rsidRPr="00117916">
        <w:rPr>
          <w:rFonts w:eastAsia="Times New Roman"/>
          <w:lang w:eastAsia="es-HN"/>
        </w:rPr>
        <w:lastRenderedPageBreak/>
        <w:t xml:space="preserve">Tema de investigación 29. </w:t>
      </w:r>
      <w:r w:rsidRPr="00117916">
        <w:t>Resiliencia de las comunidades al impacto de la devastación de su</w:t>
      </w:r>
      <w:r w:rsidRPr="00CD018C">
        <w:t xml:space="preserve"> entorno natural por la actividad de plagas y enfermedades forestales</w:t>
      </w:r>
      <w:bookmarkEnd w:id="78"/>
      <w:bookmarkEnd w:id="79"/>
    </w:p>
    <w:p w14:paraId="798B2C65" w14:textId="77777777" w:rsidR="005B62F7" w:rsidRPr="00F51092" w:rsidRDefault="005B62F7" w:rsidP="00F51092">
      <w:pPr>
        <w:pStyle w:val="Ttulo1"/>
        <w:spacing w:before="0" w:line="360" w:lineRule="auto"/>
        <w:rPr>
          <w:rFonts w:ascii="Arial" w:eastAsia="Times New Roman" w:hAnsi="Arial" w:cs="Arial"/>
          <w:b/>
          <w:color w:val="auto"/>
          <w:sz w:val="22"/>
          <w:szCs w:val="22"/>
          <w:highlight w:val="yellow"/>
          <w:lang w:eastAsia="es-HN"/>
        </w:rPr>
      </w:pPr>
    </w:p>
    <w:p w14:paraId="6B330D5C" w14:textId="77777777" w:rsidR="00F51092" w:rsidRPr="00F51092" w:rsidRDefault="00F51092" w:rsidP="00C91C31">
      <w:pPr>
        <w:pStyle w:val="Prrafodelista"/>
        <w:numPr>
          <w:ilvl w:val="0"/>
          <w:numId w:val="5"/>
        </w:numPr>
        <w:spacing w:line="360" w:lineRule="auto"/>
        <w:rPr>
          <w:b/>
          <w:sz w:val="22"/>
          <w:lang w:val="es-ES"/>
        </w:rPr>
      </w:pPr>
      <w:r w:rsidRPr="00F51092">
        <w:rPr>
          <w:b/>
          <w:sz w:val="22"/>
          <w:lang w:val="es-ES"/>
        </w:rPr>
        <w:t>Objetivos</w:t>
      </w:r>
    </w:p>
    <w:p w14:paraId="20946734" w14:textId="77777777" w:rsidR="00F51092" w:rsidRPr="00F51092" w:rsidRDefault="00F51092" w:rsidP="00F51092">
      <w:pPr>
        <w:spacing w:line="360" w:lineRule="auto"/>
        <w:rPr>
          <w:sz w:val="22"/>
          <w:lang w:val="es-ES"/>
        </w:rPr>
      </w:pPr>
      <w:r w:rsidRPr="00F51092">
        <w:rPr>
          <w:b/>
          <w:sz w:val="22"/>
          <w:lang w:val="es-ES"/>
        </w:rPr>
        <w:t xml:space="preserve">General: </w:t>
      </w:r>
      <w:r w:rsidRPr="00F51092">
        <w:rPr>
          <w:sz w:val="22"/>
          <w:lang w:val="es-ES"/>
        </w:rPr>
        <w:t>Determinar la resiliencia comunitaria al impacto de la devastación de su entorno natural ocasionado por las plagas y enfermedades forestales.</w:t>
      </w:r>
    </w:p>
    <w:p w14:paraId="7847F534" w14:textId="77777777" w:rsidR="00F51092" w:rsidRPr="00F51092" w:rsidRDefault="00F51092" w:rsidP="00F51092">
      <w:pPr>
        <w:spacing w:line="360" w:lineRule="auto"/>
        <w:rPr>
          <w:sz w:val="22"/>
          <w:lang w:val="es-ES"/>
        </w:rPr>
      </w:pPr>
    </w:p>
    <w:p w14:paraId="07DEE229" w14:textId="77777777" w:rsidR="00DE3F27" w:rsidRDefault="002D3F20" w:rsidP="002D3F20">
      <w:pPr>
        <w:spacing w:line="360" w:lineRule="auto"/>
        <w:rPr>
          <w:b/>
          <w:sz w:val="22"/>
          <w:lang w:val="es-ES"/>
        </w:rPr>
      </w:pPr>
      <w:r w:rsidRPr="00F51092">
        <w:rPr>
          <w:b/>
          <w:sz w:val="22"/>
          <w:lang w:val="es-ES"/>
        </w:rPr>
        <w:t>Específicos:</w:t>
      </w:r>
      <w:r>
        <w:rPr>
          <w:b/>
          <w:sz w:val="22"/>
          <w:lang w:val="es-ES"/>
        </w:rPr>
        <w:t xml:space="preserve"> </w:t>
      </w:r>
    </w:p>
    <w:p w14:paraId="1583DC32" w14:textId="77777777" w:rsidR="00DE3F27" w:rsidRDefault="00DE3F27" w:rsidP="002D3F20">
      <w:pPr>
        <w:spacing w:line="360" w:lineRule="auto"/>
        <w:rPr>
          <w:b/>
          <w:sz w:val="22"/>
          <w:lang w:val="es-ES"/>
        </w:rPr>
      </w:pPr>
    </w:p>
    <w:p w14:paraId="7B31F909" w14:textId="0C96F00D" w:rsidR="002D3F20" w:rsidRPr="00DE3F27" w:rsidRDefault="002D3F20" w:rsidP="00C91C31">
      <w:pPr>
        <w:pStyle w:val="Prrafodelista"/>
        <w:numPr>
          <w:ilvl w:val="0"/>
          <w:numId w:val="78"/>
        </w:numPr>
        <w:spacing w:line="360" w:lineRule="auto"/>
        <w:rPr>
          <w:sz w:val="22"/>
          <w:lang w:val="es-ES"/>
        </w:rPr>
      </w:pPr>
      <w:r w:rsidRPr="00DE3F27">
        <w:rPr>
          <w:sz w:val="22"/>
          <w:lang w:val="es-ES"/>
        </w:rPr>
        <w:t>Identificar los principales problemas socioeconómicos</w:t>
      </w:r>
      <w:r w:rsidR="006B3169" w:rsidRPr="00DE3F27">
        <w:rPr>
          <w:sz w:val="22"/>
          <w:lang w:val="es-ES"/>
        </w:rPr>
        <w:t xml:space="preserve"> (medios de vida y la </w:t>
      </w:r>
      <w:proofErr w:type="spellStart"/>
      <w:r w:rsidR="006B3169" w:rsidRPr="00DE3F27">
        <w:rPr>
          <w:sz w:val="22"/>
          <w:lang w:val="es-ES"/>
        </w:rPr>
        <w:t>economia</w:t>
      </w:r>
      <w:proofErr w:type="spellEnd"/>
      <w:r w:rsidR="006B3169" w:rsidRPr="00DE3F27">
        <w:rPr>
          <w:sz w:val="22"/>
          <w:lang w:val="es-ES"/>
        </w:rPr>
        <w:t xml:space="preserve"> familiar)</w:t>
      </w:r>
      <w:r w:rsidRPr="00DE3F27">
        <w:rPr>
          <w:sz w:val="22"/>
          <w:lang w:val="es-ES"/>
        </w:rPr>
        <w:t xml:space="preserve"> y ambientales ocasionados por las plagas y enfermedades forestales en las comunidades estudiadas</w:t>
      </w:r>
    </w:p>
    <w:p w14:paraId="472BC7BA" w14:textId="77777777" w:rsidR="002D3F20" w:rsidRPr="00F51092" w:rsidRDefault="002D3F20" w:rsidP="002D3F20">
      <w:pPr>
        <w:pStyle w:val="Prrafodelista"/>
        <w:spacing w:line="360" w:lineRule="auto"/>
        <w:rPr>
          <w:sz w:val="22"/>
          <w:lang w:val="es-ES"/>
        </w:rPr>
      </w:pPr>
    </w:p>
    <w:p w14:paraId="759A1557" w14:textId="77777777" w:rsidR="002D3F20" w:rsidRPr="00DE3F27" w:rsidRDefault="002D3F20" w:rsidP="00C91C31">
      <w:pPr>
        <w:pStyle w:val="Prrafodelista"/>
        <w:numPr>
          <w:ilvl w:val="0"/>
          <w:numId w:val="78"/>
        </w:numPr>
        <w:spacing w:line="360" w:lineRule="auto"/>
        <w:rPr>
          <w:sz w:val="22"/>
          <w:lang w:val="es-ES"/>
        </w:rPr>
      </w:pPr>
      <w:r w:rsidRPr="00DE3F27">
        <w:rPr>
          <w:sz w:val="22"/>
          <w:lang w:val="es-ES"/>
        </w:rPr>
        <w:t>Identificar los factores que favorecen y dificultan la capacidad de resiliencia comunitaria ante la destrucción de su entorno natural ocasionado por las plagas y enfermedades forestales.</w:t>
      </w:r>
    </w:p>
    <w:p w14:paraId="3331A497" w14:textId="77777777" w:rsidR="002D3F20" w:rsidRPr="00F51092" w:rsidRDefault="002D3F20" w:rsidP="002D3F20">
      <w:pPr>
        <w:spacing w:line="360" w:lineRule="auto"/>
        <w:rPr>
          <w:sz w:val="22"/>
          <w:lang w:val="es-ES"/>
        </w:rPr>
      </w:pPr>
    </w:p>
    <w:p w14:paraId="1284039C" w14:textId="77777777" w:rsidR="002D3F20" w:rsidRPr="00F51092" w:rsidRDefault="002D3F20" w:rsidP="00C91C31">
      <w:pPr>
        <w:pStyle w:val="Prrafodelista"/>
        <w:numPr>
          <w:ilvl w:val="0"/>
          <w:numId w:val="5"/>
        </w:numPr>
        <w:spacing w:line="360" w:lineRule="auto"/>
        <w:rPr>
          <w:b/>
          <w:sz w:val="22"/>
          <w:lang w:val="es-ES"/>
        </w:rPr>
      </w:pPr>
      <w:r w:rsidRPr="00F51092">
        <w:rPr>
          <w:b/>
          <w:sz w:val="22"/>
          <w:lang w:val="es-ES"/>
        </w:rPr>
        <w:t>Metodología</w:t>
      </w:r>
    </w:p>
    <w:p w14:paraId="1A36FA7C" w14:textId="4DD2837D" w:rsidR="006B3169" w:rsidRPr="00B42C11" w:rsidRDefault="006B3169" w:rsidP="002D3F20">
      <w:pPr>
        <w:spacing w:line="360" w:lineRule="auto"/>
        <w:rPr>
          <w:sz w:val="22"/>
          <w:lang w:val="es-ES"/>
        </w:rPr>
      </w:pPr>
      <w:r w:rsidRPr="006B3169">
        <w:rPr>
          <w:sz w:val="22"/>
          <w:lang w:val="es-ES"/>
        </w:rPr>
        <w:t>El Grupo Intergubernamental de Expertos sobre el Cambio Climático define la resiliencia como la capacidad de un sistema y sus componentes para prever y absorber los efectos de un suceso peligroso, adaptarse a ellos y recuperarse de manera oportuna y eficaz, por ejemplo, garantizando la conservación, el restablecimiento o la mejora de sus estructuras y funciones básicas esenciales.</w:t>
      </w:r>
      <w:r>
        <w:rPr>
          <w:sz w:val="22"/>
          <w:lang w:val="es-ES"/>
        </w:rPr>
        <w:t xml:space="preserve"> </w:t>
      </w:r>
      <w:r w:rsidR="00B42C11">
        <w:rPr>
          <w:sz w:val="22"/>
          <w:lang w:val="es-ES"/>
        </w:rPr>
        <w:t xml:space="preserve">Este concepto dificulta la medición de la resiliencia debido a que se enfoca </w:t>
      </w:r>
      <w:r w:rsidR="00B42C11" w:rsidRPr="00B42C11">
        <w:rPr>
          <w:sz w:val="22"/>
          <w:lang w:val="es-ES"/>
        </w:rPr>
        <w:t>más en el sistema en general que en sus componentes.</w:t>
      </w:r>
      <w:r w:rsidRPr="00B42C11">
        <w:rPr>
          <w:sz w:val="22"/>
          <w:lang w:val="es-ES"/>
        </w:rPr>
        <w:t xml:space="preserve"> </w:t>
      </w:r>
      <w:r w:rsidR="00B42C11" w:rsidRPr="00B42C11">
        <w:rPr>
          <w:sz w:val="22"/>
        </w:rPr>
        <w:t>En los últimos años se ha hecho patente en plataformas y redes vinculadas a temas de Reducción de Riesgos de Desastres (RRD), Adaptación al Cambio Climático (ACC) y Reducción de la Pobreza (RP) la necesidad urgente de integrar estos tres ámbitos para hacer frente de manera más eficaz a los riesgos que depara el futuro.</w:t>
      </w:r>
    </w:p>
    <w:p w14:paraId="5117E756" w14:textId="7810BB15" w:rsidR="00B42C11" w:rsidRPr="00B42C11" w:rsidRDefault="00B42C11" w:rsidP="002D3F20">
      <w:pPr>
        <w:spacing w:line="360" w:lineRule="auto"/>
        <w:rPr>
          <w:sz w:val="22"/>
        </w:rPr>
      </w:pPr>
      <w:r w:rsidRPr="00B42C11">
        <w:rPr>
          <w:sz w:val="22"/>
          <w:lang w:val="es-ES"/>
        </w:rPr>
        <w:t xml:space="preserve">En este sentido, se propone </w:t>
      </w:r>
      <w:r w:rsidR="0077644E">
        <w:rPr>
          <w:sz w:val="22"/>
          <w:lang w:val="es-ES"/>
        </w:rPr>
        <w:t>una metodología</w:t>
      </w:r>
      <w:r w:rsidR="0077644E">
        <w:rPr>
          <w:rStyle w:val="Refdenotaalpie"/>
          <w:sz w:val="22"/>
          <w:lang w:val="es-ES"/>
        </w:rPr>
        <w:footnoteReference w:id="2"/>
      </w:r>
      <w:r w:rsidR="0077644E">
        <w:rPr>
          <w:sz w:val="22"/>
          <w:lang w:val="es-ES"/>
        </w:rPr>
        <w:t xml:space="preserve"> basada en siete puntos clave basada en la metodología de </w:t>
      </w:r>
      <w:r w:rsidRPr="00B42C11">
        <w:rPr>
          <w:sz w:val="22"/>
          <w:lang w:val="es-ES"/>
        </w:rPr>
        <w:t>explorar y analizar el escenario de riesgos de</w:t>
      </w:r>
      <w:r w:rsidRPr="00B42C11">
        <w:rPr>
          <w:sz w:val="22"/>
        </w:rPr>
        <w:t xml:space="preserve"> la población; Explorar las instituciones y el contexto de la gobernabilidad; Analizar el campo de las relaciones de poder y </w:t>
      </w:r>
      <w:r w:rsidRPr="00B42C11">
        <w:rPr>
          <w:sz w:val="22"/>
        </w:rPr>
        <w:lastRenderedPageBreak/>
        <w:t xml:space="preserve">las conexiones entre las partes interesadas; Fomentar la resiliencia mediante la colaboración con partes interesadas que compartan una filosofía similar; Negociar las diferencias de intereses, valores y escalas entre los actores; Trabajar a distintas escalas: asociar las intervenciones a nivel local con un enfoque de ecosistemas; Diseñar intervenciones flexibles en constante proceso de revisión; </w:t>
      </w:r>
    </w:p>
    <w:p w14:paraId="0E7648D1" w14:textId="05BD91FF" w:rsidR="002D3F20" w:rsidRPr="00B42C11" w:rsidRDefault="002D3F20" w:rsidP="00B42C11">
      <w:pPr>
        <w:spacing w:line="360" w:lineRule="auto"/>
        <w:rPr>
          <w:b/>
          <w:sz w:val="22"/>
          <w:lang w:val="es-ES"/>
        </w:rPr>
      </w:pPr>
    </w:p>
    <w:p w14:paraId="6AD43724" w14:textId="77777777" w:rsidR="002D3F20" w:rsidRPr="00F51092" w:rsidRDefault="002D3F20" w:rsidP="00C91C31">
      <w:pPr>
        <w:pStyle w:val="Prrafodelista"/>
        <w:numPr>
          <w:ilvl w:val="0"/>
          <w:numId w:val="5"/>
        </w:numPr>
        <w:spacing w:line="360" w:lineRule="auto"/>
        <w:rPr>
          <w:b/>
          <w:sz w:val="22"/>
          <w:lang w:val="es-ES"/>
        </w:rPr>
      </w:pPr>
      <w:r w:rsidRPr="00F51092">
        <w:rPr>
          <w:b/>
          <w:sz w:val="22"/>
          <w:lang w:val="es-ES"/>
        </w:rPr>
        <w:t>Resultados Esperados</w:t>
      </w:r>
    </w:p>
    <w:p w14:paraId="6A544946" w14:textId="77777777" w:rsidR="002D3F20" w:rsidRPr="007C6BC8" w:rsidRDefault="002D3F20" w:rsidP="00C91C31">
      <w:pPr>
        <w:pStyle w:val="Prrafodelista"/>
        <w:numPr>
          <w:ilvl w:val="0"/>
          <w:numId w:val="76"/>
        </w:numPr>
        <w:spacing w:line="360" w:lineRule="auto"/>
        <w:rPr>
          <w:sz w:val="22"/>
          <w:lang w:val="es-ES"/>
        </w:rPr>
      </w:pPr>
      <w:r w:rsidRPr="007C6BC8">
        <w:rPr>
          <w:sz w:val="22"/>
          <w:lang w:val="es-ES"/>
        </w:rPr>
        <w:t>Identificados los principales problemas ocasionados por las plagas y enfermedades forestales en las comunidades forestales</w:t>
      </w:r>
    </w:p>
    <w:p w14:paraId="3E8C0388" w14:textId="77777777" w:rsidR="002D3F20" w:rsidRPr="007C6BC8" w:rsidRDefault="002D3F20" w:rsidP="00C91C31">
      <w:pPr>
        <w:pStyle w:val="Prrafodelista"/>
        <w:numPr>
          <w:ilvl w:val="0"/>
          <w:numId w:val="76"/>
        </w:numPr>
        <w:spacing w:line="360" w:lineRule="auto"/>
        <w:rPr>
          <w:sz w:val="22"/>
          <w:lang w:val="es-ES"/>
        </w:rPr>
      </w:pPr>
      <w:r w:rsidRPr="007C6BC8">
        <w:rPr>
          <w:sz w:val="22"/>
          <w:lang w:val="es-ES"/>
        </w:rPr>
        <w:t>Identificados los factores que favorecen y dificultan la capacidad de resiliencia comunitaria ante la destrucción de su entorno natural ocasionado por las plagas y enfermedades forestales.</w:t>
      </w:r>
    </w:p>
    <w:p w14:paraId="1C7050F9" w14:textId="77777777" w:rsidR="002D3F20" w:rsidRPr="00F51092" w:rsidRDefault="002D3F20" w:rsidP="002D3F20">
      <w:pPr>
        <w:pStyle w:val="Prrafodelista"/>
        <w:spacing w:line="360" w:lineRule="auto"/>
        <w:ind w:left="1800"/>
        <w:rPr>
          <w:b/>
          <w:sz w:val="22"/>
          <w:lang w:val="es-ES"/>
        </w:rPr>
      </w:pPr>
    </w:p>
    <w:p w14:paraId="1BDF2EC2" w14:textId="77777777" w:rsidR="002D3F20" w:rsidRPr="002A0F82" w:rsidRDefault="002D3F20" w:rsidP="00C91C31">
      <w:pPr>
        <w:pStyle w:val="Prrafodelista"/>
        <w:numPr>
          <w:ilvl w:val="0"/>
          <w:numId w:val="5"/>
        </w:numPr>
        <w:spacing w:line="360" w:lineRule="auto"/>
        <w:jc w:val="left"/>
        <w:rPr>
          <w:b/>
          <w:sz w:val="22"/>
          <w:lang w:val="es-ES"/>
        </w:rPr>
      </w:pPr>
      <w:r w:rsidRPr="002A0F82">
        <w:rPr>
          <w:b/>
          <w:sz w:val="22"/>
          <w:lang w:val="es-ES"/>
        </w:rPr>
        <w:t>Perfil de la entidad y del profesional o profesionales</w:t>
      </w:r>
    </w:p>
    <w:p w14:paraId="5C119B32" w14:textId="77777777" w:rsidR="002D3F20" w:rsidRPr="000C6771" w:rsidRDefault="002D3F20" w:rsidP="002D3F20">
      <w:pPr>
        <w:rPr>
          <w:sz w:val="22"/>
          <w:lang w:val="es-ES"/>
        </w:rPr>
      </w:pPr>
      <w:r w:rsidRPr="000C6771">
        <w:rPr>
          <w:sz w:val="22"/>
          <w:lang w:val="es-ES"/>
        </w:rPr>
        <w:t>La institución deberá demostrar experiencia en análisis sociales en el marco de la forestería comunitaria, análisis socioeconómicos y antropológicos.</w:t>
      </w:r>
    </w:p>
    <w:p w14:paraId="2A7BBB63" w14:textId="77777777" w:rsidR="002D3F20" w:rsidRPr="002A0F82" w:rsidRDefault="002D3F20" w:rsidP="002D3F20">
      <w:pPr>
        <w:rPr>
          <w:lang w:val="es-ES"/>
        </w:rPr>
      </w:pPr>
    </w:p>
    <w:p w14:paraId="67D07FDB" w14:textId="77777777" w:rsidR="002D3F20" w:rsidRPr="002A0F82" w:rsidRDefault="002D3F20" w:rsidP="00C91C31">
      <w:pPr>
        <w:pStyle w:val="Prrafodelista"/>
        <w:numPr>
          <w:ilvl w:val="0"/>
          <w:numId w:val="5"/>
        </w:numPr>
        <w:spacing w:line="360" w:lineRule="auto"/>
        <w:jc w:val="left"/>
        <w:rPr>
          <w:b/>
          <w:sz w:val="22"/>
          <w:lang w:val="es-ES"/>
        </w:rPr>
      </w:pPr>
      <w:r w:rsidRPr="002A0F82">
        <w:rPr>
          <w:b/>
          <w:sz w:val="22"/>
          <w:lang w:val="es-ES"/>
        </w:rPr>
        <w:t>Materiales e insumos mínimos requeridos</w:t>
      </w:r>
    </w:p>
    <w:p w14:paraId="44C5EBEB" w14:textId="0EFF2F73" w:rsidR="002D3F20" w:rsidRPr="0077644E" w:rsidRDefault="0077644E" w:rsidP="0077644E">
      <w:pPr>
        <w:spacing w:line="360" w:lineRule="auto"/>
        <w:rPr>
          <w:sz w:val="22"/>
        </w:rPr>
      </w:pPr>
      <w:r w:rsidRPr="0077644E">
        <w:rPr>
          <w:sz w:val="22"/>
        </w:rPr>
        <w:t xml:space="preserve">Los principales </w:t>
      </w:r>
      <w:r>
        <w:rPr>
          <w:sz w:val="22"/>
        </w:rPr>
        <w:t>insumos requeridos son para el desarrollo de talleres y viáticos para el traslado a los lugares del estudio.</w:t>
      </w:r>
    </w:p>
    <w:p w14:paraId="020C62D3" w14:textId="77777777" w:rsidR="00334FFE" w:rsidRPr="002A0F82" w:rsidRDefault="00334FFE" w:rsidP="002A0F82">
      <w:pPr>
        <w:rPr>
          <w:lang w:val="es-ES"/>
        </w:rPr>
      </w:pPr>
    </w:p>
    <w:p w14:paraId="138EC618" w14:textId="77777777" w:rsidR="002A0F82" w:rsidRPr="002A0F82" w:rsidRDefault="002A0F82" w:rsidP="00C91C31">
      <w:pPr>
        <w:pStyle w:val="Prrafodelista"/>
        <w:numPr>
          <w:ilvl w:val="0"/>
          <w:numId w:val="5"/>
        </w:numPr>
        <w:spacing w:line="360" w:lineRule="auto"/>
        <w:jc w:val="left"/>
        <w:rPr>
          <w:b/>
          <w:sz w:val="22"/>
          <w:lang w:val="es-ES"/>
        </w:rPr>
      </w:pPr>
      <w:r w:rsidRPr="002A0F82">
        <w:rPr>
          <w:b/>
          <w:sz w:val="22"/>
          <w:lang w:val="es-ES"/>
        </w:rPr>
        <w:t>Cronograma</w:t>
      </w:r>
    </w:p>
    <w:p w14:paraId="6752376C" w14:textId="35E4BBD5" w:rsidR="002A0F82" w:rsidRDefault="002A0F82" w:rsidP="002A0F82">
      <w:pPr>
        <w:rPr>
          <w:rFonts w:cs="Arial"/>
          <w:szCs w:val="24"/>
        </w:rPr>
      </w:pPr>
    </w:p>
    <w:tbl>
      <w:tblPr>
        <w:tblStyle w:val="Tablaconcuadrcula"/>
        <w:tblW w:w="9287" w:type="dxa"/>
        <w:tblInd w:w="-15" w:type="dxa"/>
        <w:tblLook w:val="04A0" w:firstRow="1" w:lastRow="0" w:firstColumn="1" w:lastColumn="0" w:noHBand="0" w:noVBand="1"/>
      </w:tblPr>
      <w:tblGrid>
        <w:gridCol w:w="7523"/>
        <w:gridCol w:w="353"/>
        <w:gridCol w:w="353"/>
        <w:gridCol w:w="352"/>
        <w:gridCol w:w="353"/>
        <w:gridCol w:w="353"/>
      </w:tblGrid>
      <w:tr w:rsidR="00334FFE" w:rsidRPr="00024DF7" w14:paraId="4354CFFE" w14:textId="77777777" w:rsidTr="00334FFE">
        <w:tc>
          <w:tcPr>
            <w:tcW w:w="7523" w:type="dxa"/>
            <w:vMerge w:val="restart"/>
            <w:vAlign w:val="center"/>
          </w:tcPr>
          <w:p w14:paraId="741B3CAC" w14:textId="77777777" w:rsidR="00334FFE" w:rsidRPr="00024DF7" w:rsidRDefault="00334FFE" w:rsidP="009065D6">
            <w:pPr>
              <w:jc w:val="center"/>
              <w:rPr>
                <w:rFonts w:eastAsia="Arial Unicode MS" w:cs="Arial"/>
                <w:b/>
                <w:sz w:val="20"/>
                <w:szCs w:val="20"/>
                <w:lang w:val="es-HN"/>
              </w:rPr>
            </w:pPr>
            <w:r w:rsidRPr="00024DF7">
              <w:rPr>
                <w:rFonts w:eastAsia="Arial Unicode MS" w:cs="Arial"/>
                <w:b/>
                <w:sz w:val="20"/>
                <w:szCs w:val="20"/>
                <w:lang w:val="es-HN"/>
              </w:rPr>
              <w:t>Actividades</w:t>
            </w:r>
          </w:p>
        </w:tc>
        <w:tc>
          <w:tcPr>
            <w:tcW w:w="1764" w:type="dxa"/>
            <w:gridSpan w:val="5"/>
          </w:tcPr>
          <w:p w14:paraId="53F39981" w14:textId="77777777" w:rsidR="00334FFE" w:rsidRPr="00024DF7" w:rsidRDefault="00334FFE" w:rsidP="009065D6">
            <w:pPr>
              <w:jc w:val="center"/>
              <w:rPr>
                <w:rFonts w:eastAsia="Arial Unicode MS" w:cs="Arial"/>
                <w:b/>
                <w:sz w:val="20"/>
                <w:szCs w:val="20"/>
                <w:lang w:val="es-HN"/>
              </w:rPr>
            </w:pPr>
            <w:r w:rsidRPr="00024DF7">
              <w:rPr>
                <w:rFonts w:eastAsia="Arial Unicode MS" w:cs="Arial"/>
                <w:b/>
                <w:sz w:val="20"/>
                <w:szCs w:val="20"/>
                <w:lang w:val="es-HN"/>
              </w:rPr>
              <w:t>Tiempo Desarrollo Actividades del Estudio / Meses</w:t>
            </w:r>
          </w:p>
        </w:tc>
      </w:tr>
      <w:tr w:rsidR="00334FFE" w:rsidRPr="00024DF7" w14:paraId="4C538E8F" w14:textId="77777777" w:rsidTr="00334FFE">
        <w:tc>
          <w:tcPr>
            <w:tcW w:w="7523" w:type="dxa"/>
            <w:vMerge/>
          </w:tcPr>
          <w:p w14:paraId="27BC0CDB" w14:textId="77777777" w:rsidR="00334FFE" w:rsidRPr="00024DF7" w:rsidRDefault="00334FFE" w:rsidP="009065D6">
            <w:pPr>
              <w:rPr>
                <w:rFonts w:eastAsia="Arial Unicode MS" w:cs="Arial"/>
                <w:b/>
                <w:sz w:val="20"/>
                <w:szCs w:val="20"/>
                <w:lang w:val="es-HN"/>
              </w:rPr>
            </w:pPr>
          </w:p>
        </w:tc>
        <w:tc>
          <w:tcPr>
            <w:tcW w:w="353" w:type="dxa"/>
          </w:tcPr>
          <w:p w14:paraId="7445EF45" w14:textId="77777777" w:rsidR="00334FFE" w:rsidRPr="00024DF7" w:rsidRDefault="00334FFE" w:rsidP="009065D6">
            <w:pPr>
              <w:jc w:val="center"/>
              <w:rPr>
                <w:rFonts w:eastAsia="Arial Unicode MS" w:cs="Arial"/>
                <w:b/>
                <w:sz w:val="20"/>
                <w:szCs w:val="20"/>
                <w:lang w:val="es-HN"/>
              </w:rPr>
            </w:pPr>
            <w:r w:rsidRPr="00024DF7">
              <w:rPr>
                <w:rFonts w:eastAsia="Arial Unicode MS" w:cs="Arial"/>
                <w:b/>
                <w:sz w:val="20"/>
                <w:szCs w:val="20"/>
                <w:lang w:val="es-HN"/>
              </w:rPr>
              <w:t>1</w:t>
            </w:r>
          </w:p>
        </w:tc>
        <w:tc>
          <w:tcPr>
            <w:tcW w:w="353" w:type="dxa"/>
          </w:tcPr>
          <w:p w14:paraId="39F90F5F" w14:textId="77777777" w:rsidR="00334FFE" w:rsidRPr="00024DF7" w:rsidRDefault="00334FFE" w:rsidP="009065D6">
            <w:pPr>
              <w:jc w:val="center"/>
              <w:rPr>
                <w:rFonts w:eastAsia="Arial Unicode MS" w:cs="Arial"/>
                <w:b/>
                <w:sz w:val="20"/>
                <w:szCs w:val="20"/>
                <w:lang w:val="es-HN"/>
              </w:rPr>
            </w:pPr>
            <w:r w:rsidRPr="00024DF7">
              <w:rPr>
                <w:rFonts w:eastAsia="Arial Unicode MS" w:cs="Arial"/>
                <w:b/>
                <w:sz w:val="20"/>
                <w:szCs w:val="20"/>
                <w:lang w:val="es-HN"/>
              </w:rPr>
              <w:t>2</w:t>
            </w:r>
          </w:p>
        </w:tc>
        <w:tc>
          <w:tcPr>
            <w:tcW w:w="352" w:type="dxa"/>
          </w:tcPr>
          <w:p w14:paraId="22CF792B" w14:textId="77777777" w:rsidR="00334FFE" w:rsidRPr="00024DF7" w:rsidRDefault="00334FFE" w:rsidP="009065D6">
            <w:pPr>
              <w:jc w:val="center"/>
              <w:rPr>
                <w:rFonts w:eastAsia="Arial Unicode MS" w:cs="Arial"/>
                <w:b/>
                <w:sz w:val="20"/>
                <w:szCs w:val="20"/>
                <w:lang w:val="es-HN"/>
              </w:rPr>
            </w:pPr>
            <w:r w:rsidRPr="00024DF7">
              <w:rPr>
                <w:rFonts w:eastAsia="Arial Unicode MS" w:cs="Arial"/>
                <w:b/>
                <w:sz w:val="20"/>
                <w:szCs w:val="20"/>
                <w:lang w:val="es-HN"/>
              </w:rPr>
              <w:t>3</w:t>
            </w:r>
          </w:p>
        </w:tc>
        <w:tc>
          <w:tcPr>
            <w:tcW w:w="353" w:type="dxa"/>
          </w:tcPr>
          <w:p w14:paraId="0C682F4E" w14:textId="77777777" w:rsidR="00334FFE" w:rsidRPr="00024DF7" w:rsidRDefault="00334FFE" w:rsidP="009065D6">
            <w:pPr>
              <w:jc w:val="center"/>
              <w:rPr>
                <w:rFonts w:eastAsia="Arial Unicode MS" w:cs="Arial"/>
                <w:b/>
                <w:sz w:val="20"/>
                <w:szCs w:val="20"/>
                <w:lang w:val="es-HN"/>
              </w:rPr>
            </w:pPr>
            <w:r w:rsidRPr="00024DF7">
              <w:rPr>
                <w:rFonts w:eastAsia="Arial Unicode MS" w:cs="Arial"/>
                <w:b/>
                <w:sz w:val="20"/>
                <w:szCs w:val="20"/>
                <w:lang w:val="es-HN"/>
              </w:rPr>
              <w:t>4</w:t>
            </w:r>
          </w:p>
        </w:tc>
        <w:tc>
          <w:tcPr>
            <w:tcW w:w="353" w:type="dxa"/>
          </w:tcPr>
          <w:p w14:paraId="13EB7E28" w14:textId="77777777" w:rsidR="00334FFE" w:rsidRPr="00024DF7" w:rsidRDefault="00334FFE" w:rsidP="009065D6">
            <w:pPr>
              <w:jc w:val="center"/>
              <w:rPr>
                <w:rFonts w:eastAsia="Arial Unicode MS" w:cs="Arial"/>
                <w:b/>
                <w:sz w:val="20"/>
                <w:szCs w:val="20"/>
                <w:lang w:val="es-HN"/>
              </w:rPr>
            </w:pPr>
            <w:r w:rsidRPr="00024DF7">
              <w:rPr>
                <w:rFonts w:eastAsia="Arial Unicode MS" w:cs="Arial"/>
                <w:b/>
                <w:sz w:val="20"/>
                <w:szCs w:val="20"/>
                <w:lang w:val="es-HN"/>
              </w:rPr>
              <w:t>5</w:t>
            </w:r>
          </w:p>
        </w:tc>
      </w:tr>
      <w:tr w:rsidR="00334FFE" w:rsidRPr="00024DF7" w14:paraId="73400C6A" w14:textId="77777777" w:rsidTr="00334FFE">
        <w:tc>
          <w:tcPr>
            <w:tcW w:w="7523" w:type="dxa"/>
          </w:tcPr>
          <w:p w14:paraId="3C90EF79" w14:textId="7E8981BC" w:rsidR="00334FFE" w:rsidRPr="00024DF7" w:rsidRDefault="00334FFE" w:rsidP="00334FFE">
            <w:pPr>
              <w:rPr>
                <w:rFonts w:eastAsia="Arial Unicode MS" w:cs="Arial"/>
                <w:sz w:val="20"/>
                <w:szCs w:val="20"/>
                <w:lang w:val="es-HN"/>
              </w:rPr>
            </w:pPr>
            <w:r w:rsidRPr="00024DF7">
              <w:rPr>
                <w:rFonts w:eastAsia="Arial Unicode MS" w:cs="Arial"/>
                <w:sz w:val="20"/>
                <w:szCs w:val="20"/>
                <w:lang w:val="es-HN"/>
              </w:rPr>
              <w:t xml:space="preserve">1. </w:t>
            </w:r>
            <w:r>
              <w:rPr>
                <w:rFonts w:eastAsia="Arial Unicode MS" w:cs="Arial"/>
                <w:sz w:val="20"/>
                <w:szCs w:val="20"/>
                <w:lang w:val="es-HN"/>
              </w:rPr>
              <w:t xml:space="preserve">Recopilación de datos secundarios y revisión bibliográfica relacionadas </w:t>
            </w:r>
            <w:r w:rsidRPr="00024DF7">
              <w:rPr>
                <w:rFonts w:eastAsia="Arial Unicode MS" w:cs="Arial"/>
                <w:sz w:val="20"/>
                <w:szCs w:val="20"/>
                <w:lang w:val="es-HN"/>
              </w:rPr>
              <w:t xml:space="preserve"> </w:t>
            </w:r>
          </w:p>
        </w:tc>
        <w:tc>
          <w:tcPr>
            <w:tcW w:w="353" w:type="dxa"/>
            <w:shd w:val="clear" w:color="auto" w:fill="0070C0"/>
          </w:tcPr>
          <w:p w14:paraId="1F3FC189" w14:textId="77777777" w:rsidR="00334FFE" w:rsidRPr="00024DF7" w:rsidRDefault="00334FFE" w:rsidP="009065D6">
            <w:pPr>
              <w:jc w:val="center"/>
              <w:rPr>
                <w:rFonts w:eastAsia="Arial Unicode MS" w:cs="Arial"/>
                <w:sz w:val="20"/>
                <w:szCs w:val="20"/>
                <w:lang w:val="es-HN"/>
              </w:rPr>
            </w:pPr>
          </w:p>
        </w:tc>
        <w:tc>
          <w:tcPr>
            <w:tcW w:w="353" w:type="dxa"/>
            <w:shd w:val="clear" w:color="auto" w:fill="0070C0"/>
          </w:tcPr>
          <w:p w14:paraId="6BF070AB" w14:textId="77777777" w:rsidR="00334FFE" w:rsidRPr="00024DF7" w:rsidRDefault="00334FFE" w:rsidP="009065D6">
            <w:pPr>
              <w:jc w:val="center"/>
              <w:rPr>
                <w:rFonts w:eastAsia="Arial Unicode MS" w:cs="Arial"/>
                <w:sz w:val="20"/>
                <w:szCs w:val="20"/>
                <w:lang w:val="es-HN"/>
              </w:rPr>
            </w:pPr>
          </w:p>
        </w:tc>
        <w:tc>
          <w:tcPr>
            <w:tcW w:w="352" w:type="dxa"/>
            <w:shd w:val="clear" w:color="auto" w:fill="FFFFFF" w:themeFill="background1"/>
          </w:tcPr>
          <w:p w14:paraId="021F5067" w14:textId="77777777" w:rsidR="00334FFE" w:rsidRPr="00024DF7" w:rsidRDefault="00334FFE" w:rsidP="009065D6">
            <w:pPr>
              <w:jc w:val="center"/>
              <w:rPr>
                <w:rFonts w:cs="Arial"/>
                <w:sz w:val="20"/>
                <w:szCs w:val="20"/>
                <w:lang w:val="es-HN"/>
              </w:rPr>
            </w:pPr>
          </w:p>
        </w:tc>
        <w:tc>
          <w:tcPr>
            <w:tcW w:w="353" w:type="dxa"/>
          </w:tcPr>
          <w:p w14:paraId="065C31B3" w14:textId="77777777" w:rsidR="00334FFE" w:rsidRPr="00024DF7" w:rsidRDefault="00334FFE" w:rsidP="009065D6">
            <w:pPr>
              <w:jc w:val="center"/>
              <w:rPr>
                <w:rFonts w:cs="Arial"/>
                <w:sz w:val="20"/>
                <w:szCs w:val="20"/>
                <w:lang w:val="es-HN"/>
              </w:rPr>
            </w:pPr>
          </w:p>
        </w:tc>
        <w:tc>
          <w:tcPr>
            <w:tcW w:w="353" w:type="dxa"/>
          </w:tcPr>
          <w:p w14:paraId="19EB4EF0" w14:textId="77777777" w:rsidR="00334FFE" w:rsidRPr="00024DF7" w:rsidRDefault="00334FFE" w:rsidP="009065D6">
            <w:pPr>
              <w:jc w:val="center"/>
              <w:rPr>
                <w:rFonts w:eastAsia="Arial Unicode MS" w:cs="Arial"/>
                <w:sz w:val="20"/>
                <w:szCs w:val="20"/>
                <w:lang w:val="es-HN"/>
              </w:rPr>
            </w:pPr>
          </w:p>
        </w:tc>
      </w:tr>
      <w:tr w:rsidR="00334FFE" w:rsidRPr="00024DF7" w14:paraId="2A22A9C9" w14:textId="77777777" w:rsidTr="00334FFE">
        <w:tc>
          <w:tcPr>
            <w:tcW w:w="7523" w:type="dxa"/>
          </w:tcPr>
          <w:p w14:paraId="7B293B26" w14:textId="77777777" w:rsidR="00334FFE" w:rsidRPr="00024DF7" w:rsidRDefault="00334FFE" w:rsidP="009065D6">
            <w:pPr>
              <w:rPr>
                <w:rFonts w:eastAsia="Arial Unicode MS" w:cs="Arial"/>
                <w:sz w:val="20"/>
                <w:szCs w:val="20"/>
                <w:lang w:val="es-HN"/>
              </w:rPr>
            </w:pPr>
            <w:r w:rsidRPr="00024DF7">
              <w:rPr>
                <w:rFonts w:eastAsia="Arial Unicode MS" w:cs="Arial"/>
                <w:sz w:val="20"/>
                <w:szCs w:val="20"/>
                <w:lang w:val="es-HN"/>
              </w:rPr>
              <w:t xml:space="preserve">2. </w:t>
            </w:r>
            <w:r>
              <w:rPr>
                <w:rFonts w:eastAsia="Arial Unicode MS" w:cs="Arial"/>
                <w:sz w:val="20"/>
                <w:szCs w:val="20"/>
                <w:lang w:val="es-HN"/>
              </w:rPr>
              <w:t>desarrollo de talleres y entrevistas</w:t>
            </w:r>
          </w:p>
        </w:tc>
        <w:tc>
          <w:tcPr>
            <w:tcW w:w="353" w:type="dxa"/>
          </w:tcPr>
          <w:p w14:paraId="77CF13F7" w14:textId="77777777" w:rsidR="00334FFE" w:rsidRPr="00024DF7" w:rsidRDefault="00334FFE" w:rsidP="009065D6">
            <w:pPr>
              <w:jc w:val="center"/>
              <w:rPr>
                <w:rFonts w:cs="Arial"/>
                <w:sz w:val="20"/>
                <w:szCs w:val="20"/>
                <w:lang w:val="es-HN"/>
              </w:rPr>
            </w:pPr>
          </w:p>
        </w:tc>
        <w:tc>
          <w:tcPr>
            <w:tcW w:w="353" w:type="dxa"/>
            <w:shd w:val="clear" w:color="auto" w:fill="0070C0"/>
          </w:tcPr>
          <w:p w14:paraId="5E3DF1F9" w14:textId="77777777" w:rsidR="00334FFE" w:rsidRPr="00024DF7" w:rsidRDefault="00334FFE" w:rsidP="009065D6">
            <w:pPr>
              <w:jc w:val="center"/>
              <w:rPr>
                <w:rFonts w:cs="Arial"/>
                <w:sz w:val="20"/>
                <w:szCs w:val="20"/>
                <w:lang w:val="es-HN"/>
              </w:rPr>
            </w:pPr>
          </w:p>
        </w:tc>
        <w:tc>
          <w:tcPr>
            <w:tcW w:w="352" w:type="dxa"/>
            <w:shd w:val="clear" w:color="auto" w:fill="0070C0"/>
          </w:tcPr>
          <w:p w14:paraId="0978D86B" w14:textId="77777777" w:rsidR="00334FFE" w:rsidRPr="00024DF7" w:rsidRDefault="00334FFE" w:rsidP="009065D6">
            <w:pPr>
              <w:jc w:val="center"/>
              <w:rPr>
                <w:rFonts w:cs="Arial"/>
                <w:sz w:val="20"/>
                <w:szCs w:val="20"/>
                <w:lang w:val="es-HN"/>
              </w:rPr>
            </w:pPr>
          </w:p>
        </w:tc>
        <w:tc>
          <w:tcPr>
            <w:tcW w:w="353" w:type="dxa"/>
            <w:shd w:val="clear" w:color="auto" w:fill="0070C0"/>
          </w:tcPr>
          <w:p w14:paraId="7C13371E" w14:textId="77777777" w:rsidR="00334FFE" w:rsidRPr="00024DF7" w:rsidRDefault="00334FFE" w:rsidP="009065D6">
            <w:pPr>
              <w:jc w:val="center"/>
              <w:rPr>
                <w:rFonts w:cs="Arial"/>
                <w:sz w:val="20"/>
                <w:szCs w:val="20"/>
                <w:lang w:val="es-HN"/>
              </w:rPr>
            </w:pPr>
          </w:p>
        </w:tc>
        <w:tc>
          <w:tcPr>
            <w:tcW w:w="353" w:type="dxa"/>
            <w:shd w:val="clear" w:color="auto" w:fill="FFFFFF" w:themeFill="background1"/>
          </w:tcPr>
          <w:p w14:paraId="08366739" w14:textId="77777777" w:rsidR="00334FFE" w:rsidRPr="00024DF7" w:rsidRDefault="00334FFE" w:rsidP="009065D6">
            <w:pPr>
              <w:jc w:val="center"/>
              <w:rPr>
                <w:rFonts w:eastAsia="Arial Unicode MS" w:cs="Arial"/>
                <w:sz w:val="20"/>
                <w:szCs w:val="20"/>
                <w:lang w:val="es-HN"/>
              </w:rPr>
            </w:pPr>
          </w:p>
        </w:tc>
      </w:tr>
      <w:tr w:rsidR="00334FFE" w:rsidRPr="00024DF7" w14:paraId="66416089" w14:textId="77777777" w:rsidTr="00334FFE">
        <w:tc>
          <w:tcPr>
            <w:tcW w:w="7523" w:type="dxa"/>
          </w:tcPr>
          <w:p w14:paraId="0ED840B7" w14:textId="1707D734" w:rsidR="00334FFE" w:rsidRPr="00024DF7" w:rsidRDefault="00334FFE" w:rsidP="009065D6">
            <w:pPr>
              <w:rPr>
                <w:rFonts w:eastAsia="Arial Unicode MS" w:cs="Arial"/>
                <w:sz w:val="20"/>
                <w:szCs w:val="20"/>
                <w:lang w:val="es-HN"/>
              </w:rPr>
            </w:pPr>
            <w:r w:rsidRPr="00024DF7">
              <w:rPr>
                <w:rFonts w:eastAsia="Arial Unicode MS" w:cs="Arial"/>
                <w:sz w:val="20"/>
                <w:szCs w:val="20"/>
                <w:lang w:val="es-HN"/>
              </w:rPr>
              <w:t xml:space="preserve">3. </w:t>
            </w:r>
            <w:r>
              <w:rPr>
                <w:rFonts w:eastAsia="Arial Unicode MS" w:cs="Arial"/>
                <w:sz w:val="20"/>
                <w:szCs w:val="20"/>
                <w:lang w:val="es-HN"/>
              </w:rPr>
              <w:t>Análisis de problemas</w:t>
            </w:r>
          </w:p>
        </w:tc>
        <w:tc>
          <w:tcPr>
            <w:tcW w:w="353" w:type="dxa"/>
          </w:tcPr>
          <w:p w14:paraId="193764E7" w14:textId="77777777" w:rsidR="00334FFE" w:rsidRPr="00024DF7" w:rsidRDefault="00334FFE" w:rsidP="009065D6">
            <w:pPr>
              <w:jc w:val="center"/>
              <w:rPr>
                <w:rFonts w:eastAsia="Arial Unicode MS" w:cs="Arial"/>
                <w:sz w:val="20"/>
                <w:szCs w:val="20"/>
                <w:lang w:val="es-HN"/>
              </w:rPr>
            </w:pPr>
          </w:p>
        </w:tc>
        <w:tc>
          <w:tcPr>
            <w:tcW w:w="353" w:type="dxa"/>
          </w:tcPr>
          <w:p w14:paraId="7D26C323" w14:textId="77777777" w:rsidR="00334FFE" w:rsidRPr="00024DF7" w:rsidRDefault="00334FFE" w:rsidP="009065D6">
            <w:pPr>
              <w:jc w:val="center"/>
              <w:rPr>
                <w:rFonts w:eastAsia="Arial Unicode MS" w:cs="Arial"/>
                <w:sz w:val="20"/>
                <w:szCs w:val="20"/>
                <w:lang w:val="es-HN"/>
              </w:rPr>
            </w:pPr>
          </w:p>
        </w:tc>
        <w:tc>
          <w:tcPr>
            <w:tcW w:w="352" w:type="dxa"/>
            <w:shd w:val="clear" w:color="auto" w:fill="0070C0"/>
          </w:tcPr>
          <w:p w14:paraId="53191205" w14:textId="77777777" w:rsidR="00334FFE" w:rsidRPr="00024DF7" w:rsidRDefault="00334FFE" w:rsidP="009065D6">
            <w:pPr>
              <w:jc w:val="center"/>
              <w:rPr>
                <w:rFonts w:eastAsia="Arial Unicode MS" w:cs="Arial"/>
                <w:sz w:val="20"/>
                <w:szCs w:val="20"/>
                <w:lang w:val="es-HN"/>
              </w:rPr>
            </w:pPr>
          </w:p>
        </w:tc>
        <w:tc>
          <w:tcPr>
            <w:tcW w:w="353" w:type="dxa"/>
            <w:shd w:val="clear" w:color="auto" w:fill="0070C0"/>
          </w:tcPr>
          <w:p w14:paraId="03D530D9" w14:textId="77777777" w:rsidR="00334FFE" w:rsidRPr="00024DF7" w:rsidRDefault="00334FFE" w:rsidP="009065D6">
            <w:pPr>
              <w:jc w:val="center"/>
              <w:rPr>
                <w:rFonts w:eastAsia="Arial Unicode MS" w:cs="Arial"/>
                <w:sz w:val="20"/>
                <w:szCs w:val="20"/>
                <w:lang w:val="es-HN"/>
              </w:rPr>
            </w:pPr>
          </w:p>
        </w:tc>
        <w:tc>
          <w:tcPr>
            <w:tcW w:w="353" w:type="dxa"/>
            <w:shd w:val="clear" w:color="auto" w:fill="FFFFFF" w:themeFill="background1"/>
          </w:tcPr>
          <w:p w14:paraId="24BF9EF2" w14:textId="77777777" w:rsidR="00334FFE" w:rsidRPr="00024DF7" w:rsidRDefault="00334FFE" w:rsidP="009065D6">
            <w:pPr>
              <w:rPr>
                <w:rFonts w:cs="Arial"/>
                <w:sz w:val="20"/>
                <w:szCs w:val="20"/>
                <w:lang w:val="es-HN"/>
              </w:rPr>
            </w:pPr>
          </w:p>
        </w:tc>
      </w:tr>
      <w:tr w:rsidR="00334FFE" w:rsidRPr="00024DF7" w14:paraId="7651E8BF" w14:textId="77777777" w:rsidTr="00334FFE">
        <w:tc>
          <w:tcPr>
            <w:tcW w:w="7523" w:type="dxa"/>
          </w:tcPr>
          <w:p w14:paraId="75215191" w14:textId="77777777" w:rsidR="00334FFE" w:rsidRPr="00024DF7" w:rsidRDefault="00334FFE" w:rsidP="009065D6">
            <w:pPr>
              <w:rPr>
                <w:rFonts w:eastAsia="Arial Unicode MS" w:cs="Arial"/>
                <w:sz w:val="20"/>
                <w:szCs w:val="20"/>
                <w:lang w:val="es-HN"/>
              </w:rPr>
            </w:pPr>
            <w:r w:rsidRPr="00024DF7">
              <w:rPr>
                <w:rFonts w:eastAsia="Arial Unicode MS" w:cs="Arial"/>
                <w:sz w:val="20"/>
                <w:szCs w:val="20"/>
                <w:lang w:val="es-HN"/>
              </w:rPr>
              <w:t xml:space="preserve">7. Elaboración documentación (borradores - Final) y entrega </w:t>
            </w:r>
          </w:p>
        </w:tc>
        <w:tc>
          <w:tcPr>
            <w:tcW w:w="353" w:type="dxa"/>
          </w:tcPr>
          <w:p w14:paraId="1A4313CD" w14:textId="77777777" w:rsidR="00334FFE" w:rsidRPr="00024DF7" w:rsidRDefault="00334FFE" w:rsidP="009065D6">
            <w:pPr>
              <w:jc w:val="center"/>
              <w:rPr>
                <w:rFonts w:eastAsia="Arial Unicode MS" w:cs="Arial"/>
                <w:sz w:val="20"/>
                <w:szCs w:val="20"/>
                <w:lang w:val="es-HN"/>
              </w:rPr>
            </w:pPr>
          </w:p>
        </w:tc>
        <w:tc>
          <w:tcPr>
            <w:tcW w:w="353" w:type="dxa"/>
          </w:tcPr>
          <w:p w14:paraId="1A5B5726" w14:textId="77777777" w:rsidR="00334FFE" w:rsidRPr="00024DF7" w:rsidRDefault="00334FFE" w:rsidP="009065D6">
            <w:pPr>
              <w:jc w:val="center"/>
              <w:rPr>
                <w:rFonts w:eastAsia="Arial Unicode MS" w:cs="Arial"/>
                <w:sz w:val="20"/>
                <w:szCs w:val="20"/>
                <w:lang w:val="es-HN"/>
              </w:rPr>
            </w:pPr>
          </w:p>
        </w:tc>
        <w:tc>
          <w:tcPr>
            <w:tcW w:w="352" w:type="dxa"/>
            <w:shd w:val="clear" w:color="auto" w:fill="0070C0"/>
          </w:tcPr>
          <w:p w14:paraId="3D2AFEB5" w14:textId="77777777" w:rsidR="00334FFE" w:rsidRPr="00024DF7" w:rsidRDefault="00334FFE" w:rsidP="009065D6">
            <w:pPr>
              <w:jc w:val="center"/>
              <w:rPr>
                <w:rFonts w:eastAsia="Arial Unicode MS" w:cs="Arial"/>
                <w:sz w:val="20"/>
                <w:szCs w:val="20"/>
                <w:lang w:val="es-HN"/>
              </w:rPr>
            </w:pPr>
          </w:p>
        </w:tc>
        <w:tc>
          <w:tcPr>
            <w:tcW w:w="353" w:type="dxa"/>
            <w:shd w:val="clear" w:color="auto" w:fill="FFFFFF" w:themeFill="background1"/>
          </w:tcPr>
          <w:p w14:paraId="357A3E8B" w14:textId="77777777" w:rsidR="00334FFE" w:rsidRPr="00024DF7" w:rsidRDefault="00334FFE" w:rsidP="009065D6">
            <w:pPr>
              <w:jc w:val="center"/>
              <w:rPr>
                <w:rFonts w:eastAsia="Arial Unicode MS" w:cs="Arial"/>
                <w:sz w:val="20"/>
                <w:szCs w:val="20"/>
                <w:lang w:val="es-HN"/>
              </w:rPr>
            </w:pPr>
          </w:p>
        </w:tc>
        <w:tc>
          <w:tcPr>
            <w:tcW w:w="353" w:type="dxa"/>
            <w:shd w:val="clear" w:color="auto" w:fill="0070C0"/>
          </w:tcPr>
          <w:p w14:paraId="2DBE3DB4" w14:textId="77777777" w:rsidR="00334FFE" w:rsidRPr="00024DF7" w:rsidRDefault="00334FFE" w:rsidP="009065D6">
            <w:pPr>
              <w:jc w:val="center"/>
              <w:rPr>
                <w:rFonts w:eastAsia="Arial Unicode MS" w:cs="Arial"/>
                <w:sz w:val="20"/>
                <w:szCs w:val="20"/>
                <w:lang w:val="es-HN"/>
              </w:rPr>
            </w:pPr>
          </w:p>
        </w:tc>
      </w:tr>
    </w:tbl>
    <w:p w14:paraId="2306B2DF" w14:textId="77777777" w:rsidR="00334FFE" w:rsidRPr="0060094A" w:rsidRDefault="00334FFE" w:rsidP="002A0F82">
      <w:pPr>
        <w:rPr>
          <w:rFonts w:cs="Arial"/>
          <w:szCs w:val="24"/>
        </w:rPr>
      </w:pPr>
    </w:p>
    <w:p w14:paraId="5825069F" w14:textId="77777777" w:rsidR="002A0F82" w:rsidRDefault="002A0F82" w:rsidP="002A0F82">
      <w:pPr>
        <w:rPr>
          <w:lang w:val="es-ES"/>
        </w:rPr>
      </w:pPr>
    </w:p>
    <w:p w14:paraId="7B3CC083" w14:textId="20CF3891" w:rsidR="00F51092" w:rsidRPr="00F51092" w:rsidRDefault="00F51092" w:rsidP="00C91C31">
      <w:pPr>
        <w:pStyle w:val="Prrafodelista"/>
        <w:numPr>
          <w:ilvl w:val="0"/>
          <w:numId w:val="5"/>
        </w:numPr>
        <w:spacing w:line="360" w:lineRule="auto"/>
        <w:rPr>
          <w:b/>
          <w:sz w:val="22"/>
          <w:lang w:val="es-ES"/>
        </w:rPr>
      </w:pPr>
      <w:r w:rsidRPr="00F51092">
        <w:rPr>
          <w:b/>
          <w:sz w:val="22"/>
          <w:lang w:val="es-ES"/>
        </w:rPr>
        <w:t>Presupuesto</w:t>
      </w:r>
    </w:p>
    <w:p w14:paraId="64B2659D" w14:textId="77777777" w:rsidR="00F51092" w:rsidRPr="00F51092" w:rsidRDefault="00F51092" w:rsidP="00F51092">
      <w:pPr>
        <w:pStyle w:val="Prrafodelista"/>
        <w:spacing w:line="360" w:lineRule="auto"/>
        <w:ind w:left="1080"/>
        <w:rPr>
          <w:sz w:val="22"/>
          <w:lang w:val="es-ES"/>
        </w:rPr>
      </w:pPr>
    </w:p>
    <w:p w14:paraId="2AF113F9" w14:textId="7059BB50" w:rsidR="00F51092" w:rsidRPr="00F51092" w:rsidRDefault="00F51092" w:rsidP="00F51092">
      <w:pPr>
        <w:pStyle w:val="Prrafodelista"/>
        <w:spacing w:line="360" w:lineRule="auto"/>
        <w:ind w:left="1080"/>
        <w:rPr>
          <w:sz w:val="22"/>
          <w:lang w:val="es-ES"/>
        </w:rPr>
      </w:pPr>
      <w:r w:rsidRPr="00F51092">
        <w:rPr>
          <w:sz w:val="22"/>
          <w:lang w:val="es-ES"/>
        </w:rPr>
        <w:t>Se estima que el tiempo requerido para realizar la investigación será de cinco meses, se reque</w:t>
      </w:r>
      <w:r w:rsidR="0077644E">
        <w:rPr>
          <w:sz w:val="22"/>
          <w:lang w:val="es-ES"/>
        </w:rPr>
        <w:t>rirá de aproximadamente $18,1</w:t>
      </w:r>
      <w:r w:rsidRPr="00F51092">
        <w:rPr>
          <w:sz w:val="22"/>
          <w:lang w:val="es-ES"/>
        </w:rPr>
        <w:t>00</w:t>
      </w:r>
    </w:p>
    <w:p w14:paraId="7D980C6C" w14:textId="77777777" w:rsidR="00F51092" w:rsidRPr="00391593" w:rsidRDefault="00F51092" w:rsidP="00F51092">
      <w:pPr>
        <w:pStyle w:val="Prrafodelista"/>
        <w:ind w:left="1080"/>
        <w:rPr>
          <w:lang w:val="es-ES"/>
        </w:rPr>
      </w:pPr>
    </w:p>
    <w:tbl>
      <w:tblPr>
        <w:tblW w:w="8080" w:type="dxa"/>
        <w:tblInd w:w="-5" w:type="dxa"/>
        <w:tblCellMar>
          <w:left w:w="70" w:type="dxa"/>
          <w:right w:w="70" w:type="dxa"/>
        </w:tblCellMar>
        <w:tblLook w:val="04A0" w:firstRow="1" w:lastRow="0" w:firstColumn="1" w:lastColumn="0" w:noHBand="0" w:noVBand="1"/>
      </w:tblPr>
      <w:tblGrid>
        <w:gridCol w:w="2000"/>
        <w:gridCol w:w="934"/>
        <w:gridCol w:w="1340"/>
        <w:gridCol w:w="1200"/>
        <w:gridCol w:w="1340"/>
        <w:gridCol w:w="1266"/>
      </w:tblGrid>
      <w:tr w:rsidR="00334FFE" w:rsidRPr="00334FFE" w14:paraId="09EE1A70" w14:textId="77777777" w:rsidTr="0077644E">
        <w:trPr>
          <w:trHeight w:val="28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27365" w14:textId="77777777" w:rsidR="00334FFE" w:rsidRPr="00334FFE" w:rsidRDefault="00334FFE" w:rsidP="00334FFE">
            <w:pPr>
              <w:jc w:val="center"/>
              <w:rPr>
                <w:rFonts w:ascii="Calibri" w:eastAsia="Times New Roman" w:hAnsi="Calibri" w:cs="Calibri"/>
                <w:b/>
                <w:bCs/>
                <w:color w:val="000000"/>
                <w:sz w:val="22"/>
                <w:lang w:eastAsia="es-HN"/>
              </w:rPr>
            </w:pPr>
            <w:bookmarkStart w:id="80" w:name="_Toc25678912"/>
            <w:r w:rsidRPr="00334FFE">
              <w:rPr>
                <w:rFonts w:ascii="Calibri" w:eastAsia="Times New Roman" w:hAnsi="Calibri" w:cs="Calibri"/>
                <w:b/>
                <w:bCs/>
                <w:color w:val="000000"/>
                <w:sz w:val="22"/>
                <w:lang w:eastAsia="es-HN"/>
              </w:rPr>
              <w:lastRenderedPageBreak/>
              <w:t>Actividad/insumo</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3001B4B2" w14:textId="77777777" w:rsidR="00334FFE" w:rsidRPr="00334FFE" w:rsidRDefault="00334FFE" w:rsidP="00334FFE">
            <w:pPr>
              <w:jc w:val="center"/>
              <w:rPr>
                <w:rFonts w:ascii="Calibri" w:eastAsia="Times New Roman" w:hAnsi="Calibri" w:cs="Calibri"/>
                <w:b/>
                <w:bCs/>
                <w:color w:val="000000"/>
                <w:sz w:val="22"/>
                <w:lang w:eastAsia="es-HN"/>
              </w:rPr>
            </w:pPr>
            <w:r w:rsidRPr="00334FFE">
              <w:rPr>
                <w:rFonts w:ascii="Calibri" w:eastAsia="Times New Roman" w:hAnsi="Calibri" w:cs="Calibri"/>
                <w:b/>
                <w:bCs/>
                <w:color w:val="000000"/>
                <w:sz w:val="22"/>
                <w:lang w:eastAsia="es-HN"/>
              </w:rPr>
              <w:t>cantidad</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C7DE3AF" w14:textId="77777777" w:rsidR="00334FFE" w:rsidRPr="00334FFE" w:rsidRDefault="00334FFE" w:rsidP="00334FFE">
            <w:pPr>
              <w:jc w:val="center"/>
              <w:rPr>
                <w:rFonts w:ascii="Calibri" w:eastAsia="Times New Roman" w:hAnsi="Calibri" w:cs="Calibri"/>
                <w:b/>
                <w:bCs/>
                <w:color w:val="000000"/>
                <w:sz w:val="22"/>
                <w:lang w:eastAsia="es-HN"/>
              </w:rPr>
            </w:pPr>
            <w:r w:rsidRPr="00334FFE">
              <w:rPr>
                <w:rFonts w:ascii="Calibri" w:eastAsia="Times New Roman" w:hAnsi="Calibri" w:cs="Calibri"/>
                <w:b/>
                <w:bCs/>
                <w:color w:val="000000"/>
                <w:sz w:val="22"/>
                <w:lang w:eastAsia="es-HN"/>
              </w:rPr>
              <w:t>costo unitario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494944F" w14:textId="77777777" w:rsidR="00334FFE" w:rsidRPr="00334FFE" w:rsidRDefault="00334FFE" w:rsidP="00334FFE">
            <w:pPr>
              <w:jc w:val="center"/>
              <w:rPr>
                <w:rFonts w:ascii="Calibri" w:eastAsia="Times New Roman" w:hAnsi="Calibri" w:cs="Calibri"/>
                <w:b/>
                <w:bCs/>
                <w:color w:val="000000"/>
                <w:sz w:val="22"/>
                <w:lang w:eastAsia="es-HN"/>
              </w:rPr>
            </w:pPr>
            <w:r w:rsidRPr="00334FFE">
              <w:rPr>
                <w:rFonts w:ascii="Calibri" w:eastAsia="Times New Roman" w:hAnsi="Calibri" w:cs="Calibri"/>
                <w:b/>
                <w:bCs/>
                <w:color w:val="000000"/>
                <w:sz w:val="22"/>
                <w:lang w:eastAsia="es-HN"/>
              </w:rPr>
              <w:t>costo $/mes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30A451C" w14:textId="77777777" w:rsidR="00334FFE" w:rsidRPr="00334FFE" w:rsidRDefault="00334FFE" w:rsidP="00334FFE">
            <w:pPr>
              <w:jc w:val="center"/>
              <w:rPr>
                <w:rFonts w:ascii="Calibri" w:eastAsia="Times New Roman" w:hAnsi="Calibri" w:cs="Calibri"/>
                <w:b/>
                <w:bCs/>
                <w:color w:val="000000"/>
                <w:sz w:val="22"/>
                <w:lang w:eastAsia="es-HN"/>
              </w:rPr>
            </w:pPr>
            <w:r w:rsidRPr="00334FFE">
              <w:rPr>
                <w:rFonts w:ascii="Calibri" w:eastAsia="Times New Roman" w:hAnsi="Calibri" w:cs="Calibri"/>
                <w:b/>
                <w:bCs/>
                <w:color w:val="000000"/>
                <w:sz w:val="22"/>
                <w:lang w:eastAsia="es-HN"/>
              </w:rPr>
              <w:t>tiempo meses</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5C0A15AB" w14:textId="77777777" w:rsidR="00334FFE" w:rsidRPr="00334FFE" w:rsidRDefault="00334FFE" w:rsidP="00334FFE">
            <w:pPr>
              <w:jc w:val="center"/>
              <w:rPr>
                <w:rFonts w:ascii="Calibri" w:eastAsia="Times New Roman" w:hAnsi="Calibri" w:cs="Calibri"/>
                <w:b/>
                <w:bCs/>
                <w:color w:val="000000"/>
                <w:sz w:val="22"/>
                <w:lang w:eastAsia="es-HN"/>
              </w:rPr>
            </w:pPr>
            <w:r w:rsidRPr="00334FFE">
              <w:rPr>
                <w:rFonts w:ascii="Calibri" w:eastAsia="Times New Roman" w:hAnsi="Calibri" w:cs="Calibri"/>
                <w:b/>
                <w:bCs/>
                <w:color w:val="000000"/>
                <w:sz w:val="22"/>
                <w:lang w:eastAsia="es-HN"/>
              </w:rPr>
              <w:t>total</w:t>
            </w:r>
          </w:p>
        </w:tc>
      </w:tr>
      <w:tr w:rsidR="00334FFE" w:rsidRPr="00334FFE" w14:paraId="785C931F" w14:textId="77777777" w:rsidTr="0077644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E7901F3"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Mano de obra</w:t>
            </w:r>
          </w:p>
        </w:tc>
        <w:tc>
          <w:tcPr>
            <w:tcW w:w="934" w:type="dxa"/>
            <w:tcBorders>
              <w:top w:val="nil"/>
              <w:left w:val="nil"/>
              <w:bottom w:val="single" w:sz="4" w:space="0" w:color="auto"/>
              <w:right w:val="single" w:sz="4" w:space="0" w:color="auto"/>
            </w:tcBorders>
            <w:shd w:val="clear" w:color="auto" w:fill="auto"/>
            <w:noWrap/>
            <w:vAlign w:val="bottom"/>
            <w:hideMark/>
          </w:tcPr>
          <w:p w14:paraId="534C70C9"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368FC0FD"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3EB67F3"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38FFBE67"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266" w:type="dxa"/>
            <w:tcBorders>
              <w:top w:val="nil"/>
              <w:left w:val="nil"/>
              <w:bottom w:val="single" w:sz="4" w:space="0" w:color="auto"/>
              <w:right w:val="single" w:sz="4" w:space="0" w:color="auto"/>
            </w:tcBorders>
            <w:shd w:val="clear" w:color="auto" w:fill="auto"/>
            <w:noWrap/>
            <w:vAlign w:val="bottom"/>
            <w:hideMark/>
          </w:tcPr>
          <w:p w14:paraId="46384930"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r>
      <w:tr w:rsidR="00334FFE" w:rsidRPr="00334FFE" w14:paraId="70E1974E" w14:textId="77777777" w:rsidTr="0077644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285008E"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Especialista 1</w:t>
            </w:r>
          </w:p>
        </w:tc>
        <w:tc>
          <w:tcPr>
            <w:tcW w:w="934" w:type="dxa"/>
            <w:tcBorders>
              <w:top w:val="nil"/>
              <w:left w:val="nil"/>
              <w:bottom w:val="single" w:sz="4" w:space="0" w:color="auto"/>
              <w:right w:val="single" w:sz="4" w:space="0" w:color="auto"/>
            </w:tcBorders>
            <w:shd w:val="clear" w:color="auto" w:fill="auto"/>
            <w:noWrap/>
            <w:vAlign w:val="bottom"/>
            <w:hideMark/>
          </w:tcPr>
          <w:p w14:paraId="1372F778" w14:textId="77777777" w:rsidR="00334FFE" w:rsidRPr="00334FFE" w:rsidRDefault="00334FFE" w:rsidP="00334FFE">
            <w:pPr>
              <w:jc w:val="righ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3C8C6CB1"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7232A1AF" w14:textId="669FC668" w:rsidR="00334FFE" w:rsidRPr="00334FFE" w:rsidRDefault="0077644E" w:rsidP="0077644E">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24</w:t>
            </w:r>
            <w:r w:rsidR="00334FFE" w:rsidRPr="00334FFE">
              <w:rPr>
                <w:rFonts w:ascii="Calibri" w:eastAsia="Times New Roman" w:hAnsi="Calibri" w:cs="Calibri"/>
                <w:color w:val="000000"/>
                <w:sz w:val="22"/>
                <w:lang w:eastAsia="es-HN"/>
              </w:rPr>
              <w:t>00</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1B71992F" w14:textId="77777777" w:rsidR="00334FFE" w:rsidRPr="00334FFE" w:rsidRDefault="00334FFE" w:rsidP="00334FFE">
            <w:pPr>
              <w:jc w:val="righ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5</w:t>
            </w:r>
          </w:p>
        </w:tc>
        <w:tc>
          <w:tcPr>
            <w:tcW w:w="1266" w:type="dxa"/>
            <w:tcBorders>
              <w:top w:val="nil"/>
              <w:left w:val="nil"/>
              <w:bottom w:val="single" w:sz="4" w:space="0" w:color="auto"/>
              <w:right w:val="single" w:sz="4" w:space="0" w:color="auto"/>
            </w:tcBorders>
            <w:shd w:val="clear" w:color="auto" w:fill="auto"/>
            <w:noWrap/>
            <w:vAlign w:val="bottom"/>
            <w:hideMark/>
          </w:tcPr>
          <w:p w14:paraId="700E550C" w14:textId="127927AC" w:rsidR="00334FFE" w:rsidRPr="00334FFE" w:rsidRDefault="00334FFE" w:rsidP="0077644E">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0077644E">
              <w:rPr>
                <w:rFonts w:ascii="Calibri" w:eastAsia="Times New Roman" w:hAnsi="Calibri" w:cs="Calibri"/>
                <w:color w:val="000000"/>
                <w:sz w:val="22"/>
                <w:lang w:eastAsia="es-HN"/>
              </w:rPr>
              <w:t>12,0</w:t>
            </w:r>
            <w:r w:rsidRPr="00334FFE">
              <w:rPr>
                <w:rFonts w:ascii="Calibri" w:eastAsia="Times New Roman" w:hAnsi="Calibri" w:cs="Calibri"/>
                <w:color w:val="000000"/>
                <w:sz w:val="22"/>
                <w:lang w:eastAsia="es-HN"/>
              </w:rPr>
              <w:t xml:space="preserve">00.00 </w:t>
            </w:r>
          </w:p>
        </w:tc>
      </w:tr>
      <w:tr w:rsidR="00334FFE" w:rsidRPr="00334FFE" w14:paraId="48FB9FAD" w14:textId="77777777" w:rsidTr="0077644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976858C"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Especialista 2</w:t>
            </w:r>
          </w:p>
        </w:tc>
        <w:tc>
          <w:tcPr>
            <w:tcW w:w="934" w:type="dxa"/>
            <w:tcBorders>
              <w:top w:val="nil"/>
              <w:left w:val="nil"/>
              <w:bottom w:val="single" w:sz="4" w:space="0" w:color="auto"/>
              <w:right w:val="single" w:sz="4" w:space="0" w:color="auto"/>
            </w:tcBorders>
            <w:shd w:val="clear" w:color="auto" w:fill="auto"/>
            <w:noWrap/>
            <w:vAlign w:val="bottom"/>
            <w:hideMark/>
          </w:tcPr>
          <w:p w14:paraId="72EE0939"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30E4C6D8"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53AD1F1D"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338F82CA"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266" w:type="dxa"/>
            <w:tcBorders>
              <w:top w:val="nil"/>
              <w:left w:val="nil"/>
              <w:bottom w:val="single" w:sz="4" w:space="0" w:color="auto"/>
              <w:right w:val="single" w:sz="4" w:space="0" w:color="auto"/>
            </w:tcBorders>
            <w:shd w:val="clear" w:color="auto" w:fill="auto"/>
            <w:noWrap/>
            <w:vAlign w:val="bottom"/>
            <w:hideMark/>
          </w:tcPr>
          <w:p w14:paraId="23993E66"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xml:space="preserve">                 -   </w:t>
            </w:r>
          </w:p>
        </w:tc>
      </w:tr>
      <w:tr w:rsidR="00334FFE" w:rsidRPr="00334FFE" w14:paraId="1F399C98" w14:textId="77777777" w:rsidTr="0077644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8299AC4" w14:textId="11D7CFC9" w:rsidR="00334FFE" w:rsidRPr="00334FFE" w:rsidRDefault="00F154B4"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A</w:t>
            </w:r>
            <w:r w:rsidR="00334FFE" w:rsidRPr="00334FFE">
              <w:rPr>
                <w:rFonts w:ascii="Calibri" w:eastAsia="Times New Roman" w:hAnsi="Calibri" w:cs="Calibri"/>
                <w:color w:val="000000"/>
                <w:sz w:val="22"/>
                <w:lang w:eastAsia="es-HN"/>
              </w:rPr>
              <w:t>uxiliar</w:t>
            </w:r>
          </w:p>
        </w:tc>
        <w:tc>
          <w:tcPr>
            <w:tcW w:w="934" w:type="dxa"/>
            <w:tcBorders>
              <w:top w:val="nil"/>
              <w:left w:val="nil"/>
              <w:bottom w:val="single" w:sz="4" w:space="0" w:color="auto"/>
              <w:right w:val="single" w:sz="4" w:space="0" w:color="auto"/>
            </w:tcBorders>
            <w:shd w:val="clear" w:color="auto" w:fill="auto"/>
            <w:noWrap/>
            <w:vAlign w:val="bottom"/>
            <w:hideMark/>
          </w:tcPr>
          <w:p w14:paraId="6F23591F"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3A1EE748"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4E9B9A16"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42730B2B"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266" w:type="dxa"/>
            <w:tcBorders>
              <w:top w:val="nil"/>
              <w:left w:val="nil"/>
              <w:bottom w:val="single" w:sz="4" w:space="0" w:color="auto"/>
              <w:right w:val="single" w:sz="4" w:space="0" w:color="auto"/>
            </w:tcBorders>
            <w:shd w:val="clear" w:color="auto" w:fill="auto"/>
            <w:noWrap/>
            <w:vAlign w:val="bottom"/>
            <w:hideMark/>
          </w:tcPr>
          <w:p w14:paraId="52804DE8"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xml:space="preserve">                 -   </w:t>
            </w:r>
          </w:p>
        </w:tc>
      </w:tr>
      <w:tr w:rsidR="00334FFE" w:rsidRPr="00334FFE" w14:paraId="16809A45" w14:textId="77777777" w:rsidTr="0077644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039287F" w14:textId="21302F5C"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transporte y viáticos</w:t>
            </w:r>
          </w:p>
        </w:tc>
        <w:tc>
          <w:tcPr>
            <w:tcW w:w="934" w:type="dxa"/>
            <w:tcBorders>
              <w:top w:val="nil"/>
              <w:left w:val="nil"/>
              <w:bottom w:val="single" w:sz="4" w:space="0" w:color="auto"/>
              <w:right w:val="single" w:sz="4" w:space="0" w:color="auto"/>
            </w:tcBorders>
            <w:shd w:val="clear" w:color="auto" w:fill="auto"/>
            <w:noWrap/>
            <w:vAlign w:val="bottom"/>
            <w:hideMark/>
          </w:tcPr>
          <w:p w14:paraId="2BD3493C" w14:textId="77777777" w:rsidR="00334FFE" w:rsidRPr="00334FFE" w:rsidRDefault="00334FFE" w:rsidP="00334FFE">
            <w:pPr>
              <w:jc w:val="righ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4</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63AD4602" w14:textId="77777777" w:rsidR="00334FFE" w:rsidRPr="00334FFE" w:rsidRDefault="00334FFE" w:rsidP="00334FFE">
            <w:pPr>
              <w:jc w:val="righ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400</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0963A055"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4E0A9C0B"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266" w:type="dxa"/>
            <w:tcBorders>
              <w:top w:val="nil"/>
              <w:left w:val="nil"/>
              <w:bottom w:val="single" w:sz="4" w:space="0" w:color="auto"/>
              <w:right w:val="single" w:sz="4" w:space="0" w:color="auto"/>
            </w:tcBorders>
            <w:shd w:val="clear" w:color="auto" w:fill="auto"/>
            <w:noWrap/>
            <w:vAlign w:val="bottom"/>
            <w:hideMark/>
          </w:tcPr>
          <w:p w14:paraId="0811308F" w14:textId="77A1E393" w:rsidR="00334FFE" w:rsidRPr="00334FFE" w:rsidRDefault="00334FFE" w:rsidP="00334FFE">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334FFE">
              <w:rPr>
                <w:rFonts w:ascii="Calibri" w:eastAsia="Times New Roman" w:hAnsi="Calibri" w:cs="Calibri"/>
                <w:color w:val="000000"/>
                <w:sz w:val="22"/>
                <w:lang w:eastAsia="es-HN"/>
              </w:rPr>
              <w:t xml:space="preserve">1,600.00 </w:t>
            </w:r>
          </w:p>
        </w:tc>
      </w:tr>
      <w:tr w:rsidR="00334FFE" w:rsidRPr="00334FFE" w14:paraId="24167347" w14:textId="77777777" w:rsidTr="0077644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EAB0502"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materiales e insumos</w:t>
            </w:r>
          </w:p>
        </w:tc>
        <w:tc>
          <w:tcPr>
            <w:tcW w:w="934" w:type="dxa"/>
            <w:tcBorders>
              <w:top w:val="nil"/>
              <w:left w:val="nil"/>
              <w:bottom w:val="single" w:sz="4" w:space="0" w:color="auto"/>
              <w:right w:val="single" w:sz="4" w:space="0" w:color="auto"/>
            </w:tcBorders>
            <w:shd w:val="clear" w:color="auto" w:fill="auto"/>
            <w:noWrap/>
            <w:vAlign w:val="bottom"/>
            <w:hideMark/>
          </w:tcPr>
          <w:p w14:paraId="61EC038D" w14:textId="77777777" w:rsidR="00334FFE" w:rsidRPr="00334FFE" w:rsidRDefault="00334FFE" w:rsidP="00334FFE">
            <w:pPr>
              <w:jc w:val="righ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365132A8" w14:textId="03D07D50" w:rsidR="00334FFE" w:rsidRPr="00334FFE" w:rsidRDefault="0077644E" w:rsidP="00334FFE">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4,</w:t>
            </w:r>
            <w:r w:rsidR="00334FFE" w:rsidRPr="00334FFE">
              <w:rPr>
                <w:rFonts w:ascii="Calibri" w:eastAsia="Times New Roman" w:hAnsi="Calibri" w:cs="Calibri"/>
                <w:color w:val="000000"/>
                <w:sz w:val="22"/>
                <w:lang w:eastAsia="es-HN"/>
              </w:rPr>
              <w:t>500</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6411293A"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016779E1"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266" w:type="dxa"/>
            <w:tcBorders>
              <w:top w:val="nil"/>
              <w:left w:val="nil"/>
              <w:bottom w:val="single" w:sz="4" w:space="0" w:color="auto"/>
              <w:right w:val="single" w:sz="4" w:space="0" w:color="auto"/>
            </w:tcBorders>
            <w:shd w:val="clear" w:color="auto" w:fill="auto"/>
            <w:noWrap/>
            <w:vAlign w:val="bottom"/>
            <w:hideMark/>
          </w:tcPr>
          <w:p w14:paraId="79BB5E1D" w14:textId="7CCFA468" w:rsidR="00334FFE" w:rsidRPr="00334FFE" w:rsidRDefault="0077644E" w:rsidP="00334FFE">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4</w:t>
            </w:r>
            <w:r w:rsidR="00334FFE" w:rsidRPr="00334FFE">
              <w:rPr>
                <w:rFonts w:ascii="Calibri" w:eastAsia="Times New Roman" w:hAnsi="Calibri" w:cs="Calibri"/>
                <w:color w:val="000000"/>
                <w:sz w:val="22"/>
                <w:lang w:eastAsia="es-HN"/>
              </w:rPr>
              <w:t xml:space="preserve">,500.00 </w:t>
            </w:r>
          </w:p>
        </w:tc>
      </w:tr>
      <w:tr w:rsidR="00334FFE" w:rsidRPr="00334FFE" w14:paraId="4EE91058" w14:textId="77777777" w:rsidTr="0077644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EA01ABD"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934" w:type="dxa"/>
            <w:tcBorders>
              <w:top w:val="nil"/>
              <w:left w:val="nil"/>
              <w:bottom w:val="single" w:sz="4" w:space="0" w:color="auto"/>
              <w:right w:val="single" w:sz="4" w:space="0" w:color="auto"/>
            </w:tcBorders>
            <w:shd w:val="clear" w:color="auto" w:fill="auto"/>
            <w:noWrap/>
            <w:vAlign w:val="bottom"/>
            <w:hideMark/>
          </w:tcPr>
          <w:p w14:paraId="0F2EC085"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6B89"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ED6299A"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06FA0B" w14:textId="77777777" w:rsidR="00334FFE" w:rsidRPr="00334FFE" w:rsidRDefault="00334FFE" w:rsidP="00334FFE">
            <w:pPr>
              <w:jc w:val="left"/>
              <w:rPr>
                <w:rFonts w:ascii="Calibri" w:eastAsia="Times New Roman" w:hAnsi="Calibri" w:cs="Calibri"/>
                <w:color w:val="000000"/>
                <w:sz w:val="22"/>
                <w:lang w:eastAsia="es-HN"/>
              </w:rPr>
            </w:pPr>
            <w:r w:rsidRPr="00334FFE">
              <w:rPr>
                <w:rFonts w:ascii="Calibri" w:eastAsia="Times New Roman" w:hAnsi="Calibri" w:cs="Calibri"/>
                <w:color w:val="000000"/>
                <w:sz w:val="22"/>
                <w:lang w:eastAsia="es-HN"/>
              </w:rPr>
              <w:t> </w:t>
            </w:r>
          </w:p>
        </w:tc>
        <w:tc>
          <w:tcPr>
            <w:tcW w:w="1266" w:type="dxa"/>
            <w:tcBorders>
              <w:top w:val="nil"/>
              <w:left w:val="nil"/>
              <w:bottom w:val="single" w:sz="4" w:space="0" w:color="auto"/>
              <w:right w:val="single" w:sz="4" w:space="0" w:color="auto"/>
            </w:tcBorders>
            <w:shd w:val="clear" w:color="auto" w:fill="auto"/>
            <w:noWrap/>
            <w:vAlign w:val="bottom"/>
            <w:hideMark/>
          </w:tcPr>
          <w:p w14:paraId="1BB37701" w14:textId="7527FE6E" w:rsidR="00334FFE" w:rsidRPr="00334FFE" w:rsidRDefault="00334FFE" w:rsidP="00334FFE">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0077644E">
              <w:rPr>
                <w:rFonts w:ascii="Calibri" w:eastAsia="Times New Roman" w:hAnsi="Calibri" w:cs="Calibri"/>
                <w:color w:val="000000"/>
                <w:sz w:val="22"/>
                <w:lang w:eastAsia="es-HN"/>
              </w:rPr>
              <w:t>18,1</w:t>
            </w:r>
            <w:r w:rsidRPr="00334FFE">
              <w:rPr>
                <w:rFonts w:ascii="Calibri" w:eastAsia="Times New Roman" w:hAnsi="Calibri" w:cs="Calibri"/>
                <w:color w:val="000000"/>
                <w:sz w:val="22"/>
                <w:lang w:eastAsia="es-HN"/>
              </w:rPr>
              <w:t xml:space="preserve">00.00 </w:t>
            </w:r>
          </w:p>
        </w:tc>
      </w:tr>
    </w:tbl>
    <w:p w14:paraId="163CFA81" w14:textId="77777777" w:rsidR="002A0F82" w:rsidRDefault="002A0F82">
      <w:pPr>
        <w:spacing w:after="160" w:line="259" w:lineRule="auto"/>
        <w:jc w:val="left"/>
        <w:rPr>
          <w:rFonts w:asciiTheme="majorHAnsi" w:eastAsia="Times New Roman" w:hAnsiTheme="majorHAnsi" w:cstheme="majorBidi"/>
          <w:b/>
          <w:color w:val="1F4D78" w:themeColor="accent1" w:themeShade="7F"/>
          <w:szCs w:val="24"/>
          <w:lang w:eastAsia="es-HN"/>
        </w:rPr>
      </w:pPr>
      <w:r>
        <w:rPr>
          <w:rFonts w:eastAsia="Times New Roman"/>
          <w:lang w:eastAsia="es-HN"/>
        </w:rPr>
        <w:br w:type="page"/>
      </w:r>
    </w:p>
    <w:p w14:paraId="4D218AB0" w14:textId="56D69B6C" w:rsidR="000677CE" w:rsidRPr="000677CE" w:rsidRDefault="000677CE" w:rsidP="0004176A">
      <w:pPr>
        <w:pStyle w:val="Ttulo3"/>
      </w:pPr>
      <w:bookmarkStart w:id="81" w:name="_Toc40953221"/>
      <w:r w:rsidRPr="00117916">
        <w:rPr>
          <w:rFonts w:eastAsia="Times New Roman"/>
          <w:lang w:eastAsia="es-HN"/>
        </w:rPr>
        <w:lastRenderedPageBreak/>
        <w:t xml:space="preserve">Tema de investigación 30. </w:t>
      </w:r>
      <w:r w:rsidRPr="00117916">
        <w:t>Estudio de los medios de vida en las comunidades involucradas en</w:t>
      </w:r>
      <w:r w:rsidRPr="00F51092">
        <w:t xml:space="preserve"> actividades de desarrollo forestal</w:t>
      </w:r>
      <w:bookmarkEnd w:id="80"/>
      <w:bookmarkEnd w:id="81"/>
    </w:p>
    <w:p w14:paraId="1AD25ABB" w14:textId="77777777" w:rsidR="005B62F7" w:rsidRDefault="005B62F7" w:rsidP="000677CE">
      <w:pPr>
        <w:pStyle w:val="Ttulo1"/>
        <w:spacing w:before="0" w:line="360" w:lineRule="auto"/>
        <w:rPr>
          <w:rFonts w:ascii="Arial" w:eastAsia="Times New Roman" w:hAnsi="Arial" w:cs="Arial"/>
          <w:b/>
          <w:color w:val="auto"/>
          <w:sz w:val="22"/>
          <w:highlight w:val="green"/>
          <w:lang w:eastAsia="es-HN"/>
        </w:rPr>
      </w:pPr>
    </w:p>
    <w:p w14:paraId="19487B03" w14:textId="77777777" w:rsidR="007C6BC8" w:rsidRDefault="007C6BC8" w:rsidP="00C91C31">
      <w:pPr>
        <w:pStyle w:val="Prrafodelista"/>
        <w:numPr>
          <w:ilvl w:val="0"/>
          <w:numId w:val="74"/>
        </w:numPr>
        <w:jc w:val="left"/>
        <w:rPr>
          <w:b/>
          <w:lang w:val="es-ES"/>
        </w:rPr>
      </w:pPr>
      <w:r w:rsidRPr="00C10850">
        <w:rPr>
          <w:b/>
          <w:lang w:val="es-ES"/>
        </w:rPr>
        <w:t>Objetivos</w:t>
      </w:r>
    </w:p>
    <w:p w14:paraId="0CA3ECB9" w14:textId="77777777" w:rsidR="007C6BC8" w:rsidRPr="00C10850" w:rsidRDefault="007C6BC8" w:rsidP="007C6BC8">
      <w:pPr>
        <w:pStyle w:val="Prrafodelista"/>
        <w:ind w:left="1080"/>
        <w:rPr>
          <w:b/>
          <w:lang w:val="es-ES"/>
        </w:rPr>
      </w:pPr>
    </w:p>
    <w:p w14:paraId="07BD2564" w14:textId="77777777" w:rsidR="007C6BC8" w:rsidRDefault="007C6BC8" w:rsidP="007C6BC8">
      <w:pPr>
        <w:rPr>
          <w:b/>
          <w:lang w:val="es-ES"/>
        </w:rPr>
      </w:pPr>
      <w:r w:rsidRPr="00C10850">
        <w:rPr>
          <w:b/>
          <w:lang w:val="es-ES"/>
        </w:rPr>
        <w:t xml:space="preserve">General: </w:t>
      </w:r>
    </w:p>
    <w:p w14:paraId="7E5018EF" w14:textId="77777777" w:rsidR="007C6BC8" w:rsidRDefault="007C6BC8" w:rsidP="007C6BC8">
      <w:pPr>
        <w:rPr>
          <w:b/>
          <w:lang w:val="es-ES"/>
        </w:rPr>
      </w:pPr>
    </w:p>
    <w:p w14:paraId="61D97E16" w14:textId="4D22C873" w:rsidR="007C6BC8" w:rsidRPr="007C6BC8" w:rsidRDefault="00CB098A" w:rsidP="007C6BC8">
      <w:pPr>
        <w:ind w:left="360"/>
        <w:jc w:val="left"/>
        <w:rPr>
          <w:lang w:val="es-ES"/>
        </w:rPr>
      </w:pPr>
      <w:r>
        <w:rPr>
          <w:lang w:val="es-ES"/>
        </w:rPr>
        <w:t>Analizar</w:t>
      </w:r>
      <w:r w:rsidR="007C6BC8" w:rsidRPr="007C6BC8">
        <w:rPr>
          <w:lang w:val="es-ES"/>
        </w:rPr>
        <w:t xml:space="preserve"> </w:t>
      </w:r>
      <w:r>
        <w:rPr>
          <w:lang w:val="es-ES"/>
        </w:rPr>
        <w:t>la composición de</w:t>
      </w:r>
      <w:r w:rsidR="007C6BC8" w:rsidRPr="007C6BC8">
        <w:rPr>
          <w:lang w:val="es-ES"/>
        </w:rPr>
        <w:t xml:space="preserve"> </w:t>
      </w:r>
      <w:r>
        <w:rPr>
          <w:lang w:val="es-ES"/>
        </w:rPr>
        <w:t xml:space="preserve">los diferentes </w:t>
      </w:r>
      <w:r w:rsidR="007C6BC8" w:rsidRPr="007C6BC8">
        <w:rPr>
          <w:lang w:val="es-ES"/>
        </w:rPr>
        <w:t xml:space="preserve">medios de vida </w:t>
      </w:r>
      <w:r w:rsidR="00401B47">
        <w:rPr>
          <w:lang w:val="es-ES"/>
        </w:rPr>
        <w:t xml:space="preserve">existentes en el paisaje </w:t>
      </w:r>
      <w:r w:rsidR="007C6BC8" w:rsidRPr="007C6BC8">
        <w:rPr>
          <w:lang w:val="es-ES"/>
        </w:rPr>
        <w:t>en</w:t>
      </w:r>
      <w:r w:rsidR="00401B47">
        <w:rPr>
          <w:lang w:val="es-ES"/>
        </w:rPr>
        <w:t xml:space="preserve"> la que se encuentran las </w:t>
      </w:r>
      <w:r w:rsidR="007C6BC8" w:rsidRPr="007C6BC8">
        <w:rPr>
          <w:lang w:val="es-ES"/>
        </w:rPr>
        <w:t>comunidades involucradas en actividades de manejo forestal</w:t>
      </w:r>
      <w:r w:rsidR="00401B47">
        <w:rPr>
          <w:lang w:val="es-ES"/>
        </w:rPr>
        <w:t>.</w:t>
      </w:r>
    </w:p>
    <w:p w14:paraId="6FC6F62B" w14:textId="77777777" w:rsidR="007C6BC8" w:rsidRPr="002A7458" w:rsidRDefault="007C6BC8" w:rsidP="007C6BC8">
      <w:pPr>
        <w:rPr>
          <w:lang w:val="es-ES"/>
        </w:rPr>
      </w:pPr>
    </w:p>
    <w:p w14:paraId="3EDECA34" w14:textId="77777777" w:rsidR="007C6BC8" w:rsidRPr="00C10850" w:rsidRDefault="007C6BC8" w:rsidP="007C6BC8">
      <w:pPr>
        <w:rPr>
          <w:b/>
          <w:lang w:val="es-ES"/>
        </w:rPr>
      </w:pPr>
      <w:r w:rsidRPr="00C10850">
        <w:rPr>
          <w:b/>
          <w:lang w:val="es-ES"/>
        </w:rPr>
        <w:t>Específico</w:t>
      </w:r>
      <w:r>
        <w:rPr>
          <w:b/>
          <w:lang w:val="es-ES"/>
        </w:rPr>
        <w:t>s</w:t>
      </w:r>
      <w:r w:rsidRPr="00C10850">
        <w:rPr>
          <w:b/>
          <w:lang w:val="es-ES"/>
        </w:rPr>
        <w:t>:</w:t>
      </w:r>
    </w:p>
    <w:p w14:paraId="04000D07" w14:textId="77777777" w:rsidR="007C6BC8" w:rsidRDefault="007C6BC8" w:rsidP="007C6BC8">
      <w:pPr>
        <w:rPr>
          <w:lang w:val="es-ES"/>
        </w:rPr>
      </w:pPr>
    </w:p>
    <w:p w14:paraId="11007ABF" w14:textId="59AB347E" w:rsidR="007C6BC8" w:rsidRPr="007C6BC8" w:rsidRDefault="00401B47" w:rsidP="00C91C31">
      <w:pPr>
        <w:pStyle w:val="Prrafodelista"/>
        <w:numPr>
          <w:ilvl w:val="0"/>
          <w:numId w:val="75"/>
        </w:numPr>
        <w:jc w:val="left"/>
        <w:rPr>
          <w:lang w:val="es-ES"/>
        </w:rPr>
      </w:pPr>
      <w:r>
        <w:rPr>
          <w:lang w:val="es-ES"/>
        </w:rPr>
        <w:t>Medir</w:t>
      </w:r>
      <w:r w:rsidR="007C6BC8" w:rsidRPr="007C6BC8">
        <w:rPr>
          <w:lang w:val="es-ES"/>
        </w:rPr>
        <w:t xml:space="preserve"> la situación socioeconómica actual de las comunidades estudiadas</w:t>
      </w:r>
    </w:p>
    <w:p w14:paraId="5A71A383" w14:textId="77777777" w:rsidR="007C6BC8" w:rsidRDefault="007C6BC8" w:rsidP="007C6BC8">
      <w:pPr>
        <w:rPr>
          <w:lang w:val="es-ES"/>
        </w:rPr>
      </w:pPr>
    </w:p>
    <w:p w14:paraId="549AC649" w14:textId="77777777" w:rsidR="007C6BC8" w:rsidRPr="007C6BC8" w:rsidRDefault="007C6BC8" w:rsidP="00C91C31">
      <w:pPr>
        <w:pStyle w:val="Prrafodelista"/>
        <w:numPr>
          <w:ilvl w:val="0"/>
          <w:numId w:val="75"/>
        </w:numPr>
        <w:jc w:val="left"/>
        <w:rPr>
          <w:lang w:val="es-ES"/>
        </w:rPr>
      </w:pPr>
      <w:r w:rsidRPr="007C6BC8">
        <w:rPr>
          <w:lang w:val="es-ES"/>
        </w:rPr>
        <w:t>Determinar los principales activos que influyen en los medios de vida de las comunidades estudiadas.</w:t>
      </w:r>
    </w:p>
    <w:p w14:paraId="50B5B55C" w14:textId="77777777" w:rsidR="007C6BC8" w:rsidRPr="009A2041" w:rsidRDefault="007C6BC8" w:rsidP="007C6BC8">
      <w:pPr>
        <w:rPr>
          <w:lang w:val="es-ES"/>
        </w:rPr>
      </w:pPr>
    </w:p>
    <w:p w14:paraId="65FB7844" w14:textId="77777777" w:rsidR="007C6BC8" w:rsidRPr="007C6BC8" w:rsidRDefault="007C6BC8" w:rsidP="00C91C31">
      <w:pPr>
        <w:pStyle w:val="Prrafodelista"/>
        <w:numPr>
          <w:ilvl w:val="0"/>
          <w:numId w:val="75"/>
        </w:numPr>
        <w:jc w:val="left"/>
        <w:rPr>
          <w:lang w:val="es-ES"/>
        </w:rPr>
      </w:pPr>
      <w:r w:rsidRPr="007C6BC8">
        <w:rPr>
          <w:lang w:val="es-ES"/>
        </w:rPr>
        <w:t>Comparar los medios de vida de miembros de la comunidad que participan en actividades de desarrollo forestal y los que no participan directamente en estas actividades.</w:t>
      </w:r>
    </w:p>
    <w:p w14:paraId="7B41AD7A" w14:textId="77777777" w:rsidR="007C6BC8" w:rsidRDefault="007C6BC8" w:rsidP="007C6BC8">
      <w:pPr>
        <w:rPr>
          <w:lang w:val="es-ES"/>
        </w:rPr>
      </w:pPr>
    </w:p>
    <w:p w14:paraId="723B2F0B" w14:textId="77777777" w:rsidR="007C6BC8" w:rsidRPr="00E26183" w:rsidRDefault="007C6BC8" w:rsidP="00C91C31">
      <w:pPr>
        <w:pStyle w:val="Prrafodelista"/>
        <w:numPr>
          <w:ilvl w:val="0"/>
          <w:numId w:val="74"/>
        </w:numPr>
        <w:jc w:val="left"/>
        <w:rPr>
          <w:b/>
          <w:lang w:val="es-ES"/>
        </w:rPr>
      </w:pPr>
      <w:r w:rsidRPr="00E26183">
        <w:rPr>
          <w:b/>
          <w:lang w:val="es-ES"/>
        </w:rPr>
        <w:t>Metodología</w:t>
      </w:r>
    </w:p>
    <w:p w14:paraId="0FEAC334" w14:textId="77777777" w:rsidR="007C6BC8" w:rsidRPr="008A0449" w:rsidRDefault="007C6BC8" w:rsidP="0037519D">
      <w:pPr>
        <w:rPr>
          <w:lang w:val="es-ES"/>
        </w:rPr>
      </w:pPr>
      <w:r>
        <w:rPr>
          <w:lang w:val="es-ES"/>
        </w:rPr>
        <w:t xml:space="preserve">Se realizará la selección de las comunidades a ser estudiadas tomando en consideración los siguientes criterios: Comunidades que cuenten con recursos forestales, la existencia de alguna organización comunitaria involucrada en actividades productivas relacionadas con el manejo forestal. </w:t>
      </w:r>
      <w:r w:rsidRPr="008A0449">
        <w:rPr>
          <w:lang w:val="es-ES"/>
        </w:rPr>
        <w:t>se hará uso de técnicas participativas de investigación social, como ser</w:t>
      </w:r>
      <w:r>
        <w:rPr>
          <w:lang w:val="es-ES"/>
        </w:rPr>
        <w:t xml:space="preserve"> talleres de consulta, análisis FODA</w:t>
      </w:r>
      <w:r w:rsidRPr="008A0449">
        <w:rPr>
          <w:lang w:val="es-ES"/>
        </w:rPr>
        <w:t>, aplicación de cuestionario, procesamiento y análisis de los datos obtenidos en l</w:t>
      </w:r>
      <w:r>
        <w:rPr>
          <w:lang w:val="es-ES"/>
        </w:rPr>
        <w:t>a aplicación de cuestionarios.</w:t>
      </w:r>
    </w:p>
    <w:p w14:paraId="3C4F6BC5" w14:textId="4395B445" w:rsidR="007C6BC8" w:rsidRPr="0037519D" w:rsidRDefault="0037519D" w:rsidP="007C6BC8">
      <w:pPr>
        <w:rPr>
          <w:lang w:val="es-ES"/>
        </w:rPr>
      </w:pPr>
      <w:r>
        <w:rPr>
          <w:lang w:val="es-ES"/>
        </w:rPr>
        <w:t>El principal enfoque de la investigación es el manejo integrado del paisaje y como los medios de vida están integrados en él. Las cadenas de valor de estos medios de vida y la comparación entre las diferentes cadenas.</w:t>
      </w:r>
    </w:p>
    <w:p w14:paraId="4DE64227" w14:textId="77777777" w:rsidR="007C6BC8" w:rsidRDefault="007C6BC8" w:rsidP="007C6BC8">
      <w:pPr>
        <w:pStyle w:val="Prrafodelista"/>
        <w:ind w:left="1080"/>
        <w:rPr>
          <w:lang w:val="es-ES"/>
        </w:rPr>
      </w:pPr>
    </w:p>
    <w:p w14:paraId="1584A6FD" w14:textId="77777777" w:rsidR="007C6BC8" w:rsidRPr="00E26183" w:rsidRDefault="007C6BC8" w:rsidP="00C91C31">
      <w:pPr>
        <w:pStyle w:val="Prrafodelista"/>
        <w:numPr>
          <w:ilvl w:val="0"/>
          <w:numId w:val="74"/>
        </w:numPr>
        <w:jc w:val="left"/>
        <w:rPr>
          <w:b/>
          <w:lang w:val="es-ES"/>
        </w:rPr>
      </w:pPr>
      <w:r w:rsidRPr="00E26183">
        <w:rPr>
          <w:b/>
          <w:lang w:val="es-ES"/>
        </w:rPr>
        <w:t>Resultados Esperados</w:t>
      </w:r>
    </w:p>
    <w:p w14:paraId="1D070311" w14:textId="77777777" w:rsidR="007C6BC8" w:rsidRPr="00C10850" w:rsidRDefault="007C6BC8" w:rsidP="007C6BC8">
      <w:pPr>
        <w:rPr>
          <w:lang w:val="es-ES"/>
        </w:rPr>
      </w:pPr>
    </w:p>
    <w:p w14:paraId="310D5DC5" w14:textId="77777777" w:rsidR="007C6BC8" w:rsidRPr="007C6BC8" w:rsidRDefault="007C6BC8" w:rsidP="00C91C31">
      <w:pPr>
        <w:pStyle w:val="Prrafodelista"/>
        <w:numPr>
          <w:ilvl w:val="0"/>
          <w:numId w:val="75"/>
        </w:numPr>
        <w:jc w:val="left"/>
        <w:rPr>
          <w:lang w:val="es-ES"/>
        </w:rPr>
      </w:pPr>
      <w:r w:rsidRPr="007C6BC8">
        <w:rPr>
          <w:lang w:val="es-ES"/>
        </w:rPr>
        <w:t>Analizada la situación socioeconómica actual de las comunidades estudiadas</w:t>
      </w:r>
    </w:p>
    <w:p w14:paraId="08012C9D" w14:textId="77777777" w:rsidR="007C6BC8" w:rsidRPr="007C6BC8" w:rsidRDefault="007C6BC8" w:rsidP="00C91C31">
      <w:pPr>
        <w:pStyle w:val="Prrafodelista"/>
        <w:numPr>
          <w:ilvl w:val="0"/>
          <w:numId w:val="75"/>
        </w:numPr>
        <w:jc w:val="left"/>
        <w:rPr>
          <w:lang w:val="es-ES"/>
        </w:rPr>
      </w:pPr>
      <w:r w:rsidRPr="007C6BC8">
        <w:rPr>
          <w:lang w:val="es-ES"/>
        </w:rPr>
        <w:t>Determinados los principales activos que influyen en los medios de vida de las comunidades estudiadas.</w:t>
      </w:r>
    </w:p>
    <w:p w14:paraId="50252A17" w14:textId="77777777" w:rsidR="007C6BC8" w:rsidRPr="007C6BC8" w:rsidRDefault="007C6BC8" w:rsidP="00C91C31">
      <w:pPr>
        <w:pStyle w:val="Prrafodelista"/>
        <w:numPr>
          <w:ilvl w:val="0"/>
          <w:numId w:val="75"/>
        </w:numPr>
        <w:jc w:val="left"/>
        <w:rPr>
          <w:lang w:val="es-ES"/>
        </w:rPr>
      </w:pPr>
      <w:r w:rsidRPr="007C6BC8">
        <w:rPr>
          <w:lang w:val="es-ES"/>
        </w:rPr>
        <w:t>Comparados los medios de vida de miembros de la comunidad que participan en actividades de desarrollo forestal y los que no participan directamente en estas actividades.</w:t>
      </w:r>
    </w:p>
    <w:p w14:paraId="0452C01D" w14:textId="77777777" w:rsidR="00B30B06" w:rsidRPr="00690B36" w:rsidRDefault="00B30B06" w:rsidP="007C6BC8">
      <w:pPr>
        <w:rPr>
          <w:lang w:val="es-ES"/>
        </w:rPr>
      </w:pPr>
    </w:p>
    <w:p w14:paraId="6B16FDCC" w14:textId="77777777" w:rsidR="007C6BC8" w:rsidRPr="008A0449" w:rsidRDefault="007C6BC8" w:rsidP="007C6BC8">
      <w:pPr>
        <w:pStyle w:val="Prrafodelista"/>
        <w:ind w:left="1080"/>
        <w:rPr>
          <w:lang w:val="es-ES"/>
        </w:rPr>
      </w:pPr>
    </w:p>
    <w:p w14:paraId="6C13723E" w14:textId="5A993998" w:rsidR="007C6BC8" w:rsidRDefault="007C6BC8" w:rsidP="00C91C31">
      <w:pPr>
        <w:pStyle w:val="Prrafodelista"/>
        <w:numPr>
          <w:ilvl w:val="0"/>
          <w:numId w:val="74"/>
        </w:numPr>
        <w:rPr>
          <w:rFonts w:cs="Arial"/>
          <w:b/>
        </w:rPr>
      </w:pPr>
      <w:r>
        <w:rPr>
          <w:rFonts w:cs="Arial"/>
          <w:b/>
        </w:rPr>
        <w:t>Perfil de la entidad y del profesional o profesionales</w:t>
      </w:r>
    </w:p>
    <w:p w14:paraId="4112AD88" w14:textId="507A30FE" w:rsidR="007C6BC8" w:rsidRPr="0037519D" w:rsidRDefault="0037519D" w:rsidP="007C6BC8">
      <w:pPr>
        <w:rPr>
          <w:rFonts w:cs="Arial"/>
        </w:rPr>
      </w:pPr>
      <w:r w:rsidRPr="0037519D">
        <w:rPr>
          <w:rFonts w:cs="Arial"/>
        </w:rPr>
        <w:t xml:space="preserve">Equipo </w:t>
      </w:r>
      <w:r>
        <w:rPr>
          <w:rFonts w:cs="Arial"/>
        </w:rPr>
        <w:t>multidisciplinario compuesto por expertos en economía forestal y antropología, con experiencia en ordenamiento territorial y planificación del uso de la tierra.</w:t>
      </w:r>
    </w:p>
    <w:p w14:paraId="049821BC" w14:textId="77777777" w:rsidR="007C6BC8" w:rsidRDefault="007C6BC8" w:rsidP="007C6BC8">
      <w:pPr>
        <w:pStyle w:val="Prrafodelista"/>
        <w:ind w:left="1080"/>
        <w:rPr>
          <w:lang w:val="es-ES"/>
        </w:rPr>
      </w:pPr>
    </w:p>
    <w:p w14:paraId="5B52EF47" w14:textId="77777777" w:rsidR="007C6BC8" w:rsidRPr="008169AD" w:rsidRDefault="007C6BC8" w:rsidP="00C91C31">
      <w:pPr>
        <w:pStyle w:val="Prrafodelista"/>
        <w:numPr>
          <w:ilvl w:val="0"/>
          <w:numId w:val="74"/>
        </w:numPr>
        <w:jc w:val="left"/>
        <w:rPr>
          <w:rFonts w:cs="Arial"/>
          <w:b/>
          <w:lang w:val="es-ES"/>
        </w:rPr>
      </w:pPr>
      <w:r w:rsidRPr="008169AD">
        <w:rPr>
          <w:rFonts w:cs="Arial"/>
          <w:b/>
          <w:lang w:val="es-ES"/>
        </w:rPr>
        <w:t>Materiales e insumos requeridos</w:t>
      </w:r>
    </w:p>
    <w:p w14:paraId="17B269A9" w14:textId="77777777" w:rsidR="007C6BC8" w:rsidRDefault="007C6BC8" w:rsidP="007C6BC8">
      <w:pPr>
        <w:rPr>
          <w:lang w:val="es-ES"/>
        </w:rPr>
      </w:pPr>
    </w:p>
    <w:p w14:paraId="328C3D54" w14:textId="77777777" w:rsidR="007C6BC8" w:rsidRDefault="007C6BC8" w:rsidP="007C6BC8">
      <w:pPr>
        <w:rPr>
          <w:lang w:val="es-ES"/>
        </w:rPr>
      </w:pPr>
      <w:r>
        <w:rPr>
          <w:lang w:val="es-ES"/>
        </w:rPr>
        <w:t>Para la realización de la investigación se requiere contar con los siguientes materiales e insumos:</w:t>
      </w:r>
    </w:p>
    <w:p w14:paraId="49199D8D" w14:textId="77777777" w:rsidR="007C6BC8" w:rsidRDefault="007C6BC8" w:rsidP="007C6BC8">
      <w:pPr>
        <w:rPr>
          <w:lang w:val="es-ES"/>
        </w:rPr>
      </w:pPr>
      <w:r>
        <w:rPr>
          <w:lang w:val="es-ES"/>
        </w:rPr>
        <w:t>Tarjetas de cartulina (al menos de tres colores diferentes)</w:t>
      </w:r>
    </w:p>
    <w:p w14:paraId="76BE027C" w14:textId="77777777" w:rsidR="007C6BC8" w:rsidRDefault="007C6BC8" w:rsidP="007C6BC8">
      <w:pPr>
        <w:rPr>
          <w:lang w:val="es-ES"/>
        </w:rPr>
      </w:pPr>
      <w:r>
        <w:rPr>
          <w:lang w:val="es-ES"/>
        </w:rPr>
        <w:t>Marcadores permanentes</w:t>
      </w:r>
    </w:p>
    <w:p w14:paraId="72724E33" w14:textId="77777777" w:rsidR="007C6BC8" w:rsidRDefault="007C6BC8" w:rsidP="007C6BC8">
      <w:pPr>
        <w:rPr>
          <w:lang w:val="es-ES"/>
        </w:rPr>
      </w:pPr>
      <w:r>
        <w:rPr>
          <w:lang w:val="es-ES"/>
        </w:rPr>
        <w:t>Hojas de papel rotafolio</w:t>
      </w:r>
    </w:p>
    <w:p w14:paraId="262EDDCF" w14:textId="77777777" w:rsidR="007C6BC8" w:rsidRDefault="007C6BC8" w:rsidP="007C6BC8">
      <w:pPr>
        <w:rPr>
          <w:lang w:val="es-ES"/>
        </w:rPr>
      </w:pPr>
      <w:r>
        <w:rPr>
          <w:lang w:val="es-ES"/>
        </w:rPr>
        <w:t>Papel bond tamaño carta</w:t>
      </w:r>
    </w:p>
    <w:p w14:paraId="6F001B99" w14:textId="77777777" w:rsidR="007C6BC8" w:rsidRDefault="007C6BC8" w:rsidP="007C6BC8">
      <w:pPr>
        <w:rPr>
          <w:lang w:val="es-ES"/>
        </w:rPr>
      </w:pPr>
      <w:r>
        <w:rPr>
          <w:lang w:val="es-ES"/>
        </w:rPr>
        <w:t>Fotocopias de cuestionarios a aplicar</w:t>
      </w:r>
    </w:p>
    <w:p w14:paraId="722FAEC5" w14:textId="77777777" w:rsidR="007C6BC8" w:rsidRDefault="007C6BC8" w:rsidP="007C6BC8">
      <w:pPr>
        <w:rPr>
          <w:lang w:val="es-ES"/>
        </w:rPr>
      </w:pPr>
      <w:r>
        <w:rPr>
          <w:lang w:val="es-ES"/>
        </w:rPr>
        <w:t>Computadora</w:t>
      </w:r>
    </w:p>
    <w:p w14:paraId="2A50B4E1" w14:textId="77777777" w:rsidR="007C6BC8" w:rsidRDefault="007C6BC8" w:rsidP="007C6BC8">
      <w:pPr>
        <w:rPr>
          <w:lang w:val="es-ES"/>
        </w:rPr>
      </w:pPr>
      <w:r>
        <w:rPr>
          <w:lang w:val="es-ES"/>
        </w:rPr>
        <w:t>Impresora</w:t>
      </w:r>
    </w:p>
    <w:p w14:paraId="7537D235" w14:textId="77777777" w:rsidR="007C6BC8" w:rsidRDefault="007C6BC8" w:rsidP="007C6BC8">
      <w:pPr>
        <w:rPr>
          <w:lang w:val="es-ES"/>
        </w:rPr>
      </w:pPr>
      <w:r>
        <w:rPr>
          <w:lang w:val="es-ES"/>
        </w:rPr>
        <w:t>Alimentación y merienda para los participantes en los talleres de consulta</w:t>
      </w:r>
    </w:p>
    <w:p w14:paraId="79883D7A" w14:textId="77777777" w:rsidR="007C6BC8" w:rsidRDefault="007C6BC8" w:rsidP="007C6BC8">
      <w:pPr>
        <w:rPr>
          <w:lang w:val="es-ES"/>
        </w:rPr>
      </w:pPr>
    </w:p>
    <w:p w14:paraId="7AAB65D5" w14:textId="77777777" w:rsidR="007C6BC8" w:rsidRPr="00D82DD2" w:rsidRDefault="007C6BC8" w:rsidP="00C91C31">
      <w:pPr>
        <w:pStyle w:val="Prrafodelista"/>
        <w:numPr>
          <w:ilvl w:val="0"/>
          <w:numId w:val="74"/>
        </w:numPr>
        <w:rPr>
          <w:rFonts w:cs="Arial"/>
          <w:b/>
        </w:rPr>
      </w:pPr>
      <w:r w:rsidRPr="00D82DD2">
        <w:rPr>
          <w:rFonts w:cs="Arial"/>
          <w:b/>
        </w:rPr>
        <w:t>Cronograma</w:t>
      </w:r>
    </w:p>
    <w:p w14:paraId="1C6E879B" w14:textId="77777777" w:rsidR="007C6BC8" w:rsidRDefault="007C6BC8" w:rsidP="007C6BC8">
      <w:pPr>
        <w:rPr>
          <w:rFonts w:cs="Arial"/>
          <w:b/>
        </w:rPr>
      </w:pPr>
    </w:p>
    <w:p w14:paraId="5754F616" w14:textId="77777777" w:rsidR="007C6BC8" w:rsidRPr="00421F5F" w:rsidRDefault="007C6BC8" w:rsidP="007C6BC8">
      <w:pPr>
        <w:rPr>
          <w:lang w:val="es-ES"/>
        </w:rPr>
      </w:pPr>
      <w:r w:rsidRPr="00421F5F">
        <w:rPr>
          <w:lang w:val="es-ES"/>
        </w:rPr>
        <w:t xml:space="preserve">Las actividades están contempladas llevarse a cabo bajo el </w:t>
      </w:r>
      <w:r>
        <w:rPr>
          <w:lang w:val="es-ES"/>
        </w:rPr>
        <w:t>siguiente cronograma de actividad</w:t>
      </w:r>
      <w:r w:rsidRPr="00421F5F">
        <w:rPr>
          <w:lang w:val="es-ES"/>
        </w:rPr>
        <w:t>es:</w:t>
      </w:r>
    </w:p>
    <w:p w14:paraId="71718D58" w14:textId="77777777" w:rsidR="007C6BC8" w:rsidRDefault="007C6BC8" w:rsidP="007C6BC8">
      <w:pPr>
        <w:pStyle w:val="NormalWeb"/>
        <w:spacing w:before="0" w:beforeAutospacing="0" w:after="0" w:afterAutospacing="0" w:line="360" w:lineRule="auto"/>
        <w:jc w:val="both"/>
        <w:rPr>
          <w:rFonts w:ascii="Arial" w:hAnsi="Arial" w:cs="Arial"/>
          <w:b/>
          <w:bCs/>
          <w:color w:val="000000"/>
          <w:sz w:val="22"/>
          <w:szCs w:val="22"/>
        </w:rPr>
      </w:pPr>
    </w:p>
    <w:tbl>
      <w:tblPr>
        <w:tblW w:w="8301" w:type="dxa"/>
        <w:jc w:val="center"/>
        <w:tblCellMar>
          <w:left w:w="70" w:type="dxa"/>
          <w:right w:w="70" w:type="dxa"/>
        </w:tblCellMar>
        <w:tblLook w:val="04A0" w:firstRow="1" w:lastRow="0" w:firstColumn="1" w:lastColumn="0" w:noHBand="0" w:noVBand="1"/>
      </w:tblPr>
      <w:tblGrid>
        <w:gridCol w:w="5117"/>
        <w:gridCol w:w="796"/>
        <w:gridCol w:w="796"/>
        <w:gridCol w:w="796"/>
        <w:gridCol w:w="796"/>
      </w:tblGrid>
      <w:tr w:rsidR="007C6BC8" w:rsidRPr="00987C43" w14:paraId="4A9B232E" w14:textId="77777777" w:rsidTr="009065D6">
        <w:trPr>
          <w:trHeight w:val="335"/>
          <w:jc w:val="center"/>
        </w:trPr>
        <w:tc>
          <w:tcPr>
            <w:tcW w:w="5117" w:type="dxa"/>
            <w:tcBorders>
              <w:top w:val="single" w:sz="8" w:space="0" w:color="auto"/>
              <w:left w:val="single" w:sz="8" w:space="0" w:color="auto"/>
              <w:bottom w:val="single" w:sz="8" w:space="0" w:color="auto"/>
              <w:right w:val="nil"/>
            </w:tcBorders>
            <w:shd w:val="clear" w:color="auto" w:fill="auto"/>
            <w:noWrap/>
            <w:vAlign w:val="center"/>
            <w:hideMark/>
          </w:tcPr>
          <w:p w14:paraId="2C4863A1" w14:textId="77777777" w:rsidR="007C6BC8" w:rsidRPr="00987C43" w:rsidRDefault="007C6BC8" w:rsidP="007C6BC8">
            <w:pPr>
              <w:jc w:val="center"/>
              <w:rPr>
                <w:rFonts w:ascii="Calibri" w:eastAsia="Times New Roman" w:hAnsi="Calibri" w:cs="Calibri"/>
                <w:b/>
                <w:bCs/>
                <w:color w:val="000000"/>
                <w:sz w:val="20"/>
                <w:szCs w:val="20"/>
                <w:lang w:eastAsia="es-HN"/>
              </w:rPr>
            </w:pPr>
            <w:r w:rsidRPr="00987C43">
              <w:rPr>
                <w:rFonts w:ascii="Calibri" w:eastAsia="Times New Roman" w:hAnsi="Calibri" w:cs="Calibri"/>
                <w:b/>
                <w:bCs/>
                <w:color w:val="000000"/>
                <w:sz w:val="20"/>
                <w:szCs w:val="20"/>
                <w:lang w:val="es-ES" w:eastAsia="es-HN"/>
              </w:rPr>
              <w:t>Actividades</w:t>
            </w:r>
          </w:p>
        </w:tc>
        <w:tc>
          <w:tcPr>
            <w:tcW w:w="7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22D84C" w14:textId="77777777" w:rsidR="007C6BC8" w:rsidRPr="00987C43" w:rsidRDefault="007C6BC8" w:rsidP="007C6BC8">
            <w:pPr>
              <w:jc w:val="center"/>
              <w:rPr>
                <w:rFonts w:ascii="Calibri" w:eastAsia="Times New Roman" w:hAnsi="Calibri" w:cs="Calibri"/>
                <w:b/>
                <w:bCs/>
                <w:color w:val="000000"/>
                <w:sz w:val="20"/>
                <w:szCs w:val="20"/>
                <w:lang w:eastAsia="es-HN"/>
              </w:rPr>
            </w:pPr>
            <w:r w:rsidRPr="00987C43">
              <w:rPr>
                <w:rFonts w:ascii="Calibri" w:eastAsia="Times New Roman" w:hAnsi="Calibri" w:cs="Calibri"/>
                <w:b/>
                <w:bCs/>
                <w:color w:val="000000"/>
                <w:sz w:val="20"/>
                <w:szCs w:val="20"/>
                <w:lang w:val="es-ES" w:eastAsia="es-HN"/>
              </w:rPr>
              <w:t>Mes 1</w:t>
            </w:r>
          </w:p>
        </w:tc>
        <w:tc>
          <w:tcPr>
            <w:tcW w:w="796" w:type="dxa"/>
            <w:tcBorders>
              <w:top w:val="single" w:sz="8" w:space="0" w:color="auto"/>
              <w:left w:val="nil"/>
              <w:bottom w:val="single" w:sz="8" w:space="0" w:color="auto"/>
              <w:right w:val="nil"/>
            </w:tcBorders>
            <w:shd w:val="clear" w:color="auto" w:fill="auto"/>
            <w:vAlign w:val="center"/>
            <w:hideMark/>
          </w:tcPr>
          <w:p w14:paraId="03D0E063" w14:textId="77777777" w:rsidR="007C6BC8" w:rsidRPr="00987C43" w:rsidRDefault="007C6BC8" w:rsidP="007C6BC8">
            <w:pPr>
              <w:jc w:val="center"/>
              <w:rPr>
                <w:rFonts w:ascii="Calibri" w:eastAsia="Times New Roman" w:hAnsi="Calibri" w:cs="Calibri"/>
                <w:b/>
                <w:bCs/>
                <w:color w:val="000000"/>
                <w:sz w:val="20"/>
                <w:szCs w:val="20"/>
                <w:lang w:eastAsia="es-HN"/>
              </w:rPr>
            </w:pPr>
            <w:r w:rsidRPr="00987C43">
              <w:rPr>
                <w:rFonts w:ascii="Calibri" w:eastAsia="Times New Roman" w:hAnsi="Calibri" w:cs="Calibri"/>
                <w:b/>
                <w:bCs/>
                <w:color w:val="000000"/>
                <w:sz w:val="20"/>
                <w:szCs w:val="20"/>
                <w:lang w:val="es-ES" w:eastAsia="es-HN"/>
              </w:rPr>
              <w:t>Mes 2</w:t>
            </w:r>
          </w:p>
        </w:tc>
        <w:tc>
          <w:tcPr>
            <w:tcW w:w="7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3CE458" w14:textId="77777777" w:rsidR="007C6BC8" w:rsidRPr="00987C43" w:rsidRDefault="007C6BC8" w:rsidP="007C6BC8">
            <w:pPr>
              <w:jc w:val="center"/>
              <w:rPr>
                <w:rFonts w:ascii="Calibri" w:eastAsia="Times New Roman" w:hAnsi="Calibri" w:cs="Calibri"/>
                <w:b/>
                <w:bCs/>
                <w:color w:val="000000"/>
                <w:sz w:val="20"/>
                <w:szCs w:val="20"/>
                <w:lang w:eastAsia="es-HN"/>
              </w:rPr>
            </w:pPr>
            <w:r w:rsidRPr="00987C43">
              <w:rPr>
                <w:rFonts w:ascii="Calibri" w:eastAsia="Times New Roman" w:hAnsi="Calibri" w:cs="Calibri"/>
                <w:b/>
                <w:bCs/>
                <w:color w:val="000000"/>
                <w:sz w:val="20"/>
                <w:szCs w:val="20"/>
                <w:lang w:val="es-ES" w:eastAsia="es-HN"/>
              </w:rPr>
              <w:t>Mes 3</w:t>
            </w:r>
          </w:p>
        </w:tc>
        <w:tc>
          <w:tcPr>
            <w:tcW w:w="7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10EE84" w14:textId="77777777" w:rsidR="007C6BC8" w:rsidRPr="00987C43" w:rsidRDefault="007C6BC8" w:rsidP="007C6BC8">
            <w:pPr>
              <w:jc w:val="center"/>
              <w:rPr>
                <w:rFonts w:ascii="Calibri" w:eastAsia="Times New Roman" w:hAnsi="Calibri" w:cs="Calibri"/>
                <w:b/>
                <w:bCs/>
                <w:color w:val="000000"/>
                <w:sz w:val="20"/>
                <w:szCs w:val="20"/>
                <w:lang w:eastAsia="es-HN"/>
              </w:rPr>
            </w:pPr>
            <w:r w:rsidRPr="00987C43">
              <w:rPr>
                <w:rFonts w:ascii="Calibri" w:eastAsia="Times New Roman" w:hAnsi="Calibri" w:cs="Calibri"/>
                <w:b/>
                <w:bCs/>
                <w:color w:val="000000"/>
                <w:sz w:val="20"/>
                <w:szCs w:val="20"/>
                <w:lang w:val="es-ES" w:eastAsia="es-HN"/>
              </w:rPr>
              <w:t>Mes 4</w:t>
            </w:r>
          </w:p>
        </w:tc>
      </w:tr>
      <w:tr w:rsidR="007C6BC8" w:rsidRPr="00987C43" w14:paraId="2D16628C" w14:textId="77777777" w:rsidTr="009065D6">
        <w:trPr>
          <w:trHeight w:val="335"/>
          <w:jc w:val="center"/>
        </w:trPr>
        <w:tc>
          <w:tcPr>
            <w:tcW w:w="5117" w:type="dxa"/>
            <w:tcBorders>
              <w:top w:val="nil"/>
              <w:left w:val="single" w:sz="8" w:space="0" w:color="auto"/>
              <w:bottom w:val="single" w:sz="4" w:space="0" w:color="auto"/>
              <w:right w:val="single" w:sz="4" w:space="0" w:color="auto"/>
            </w:tcBorders>
            <w:shd w:val="clear" w:color="auto" w:fill="auto"/>
            <w:noWrap/>
            <w:vAlign w:val="center"/>
            <w:hideMark/>
          </w:tcPr>
          <w:p w14:paraId="3CA184C3" w14:textId="77777777" w:rsidR="007C6BC8" w:rsidRPr="00987C43" w:rsidRDefault="007C6BC8" w:rsidP="007C6BC8">
            <w:pPr>
              <w:rPr>
                <w:rFonts w:ascii="Calibri" w:eastAsia="Times New Roman" w:hAnsi="Calibri" w:cs="Calibri"/>
                <w:color w:val="000000"/>
                <w:sz w:val="20"/>
                <w:szCs w:val="20"/>
                <w:lang w:eastAsia="es-HN"/>
              </w:rPr>
            </w:pPr>
            <w:r>
              <w:rPr>
                <w:rFonts w:ascii="Calibri" w:eastAsia="Times New Roman" w:hAnsi="Calibri" w:cs="Calibri"/>
                <w:color w:val="000000"/>
                <w:sz w:val="20"/>
                <w:szCs w:val="20"/>
                <w:lang w:val="es-ES" w:eastAsia="es-HN"/>
              </w:rPr>
              <w:t xml:space="preserve">Revisión bibliográfica </w:t>
            </w:r>
          </w:p>
        </w:tc>
        <w:tc>
          <w:tcPr>
            <w:tcW w:w="796" w:type="dxa"/>
            <w:tcBorders>
              <w:top w:val="nil"/>
              <w:left w:val="nil"/>
              <w:bottom w:val="single" w:sz="4" w:space="0" w:color="auto"/>
              <w:right w:val="single" w:sz="4" w:space="0" w:color="auto"/>
            </w:tcBorders>
            <w:shd w:val="clear" w:color="000000" w:fill="305496"/>
            <w:vAlign w:val="center"/>
            <w:hideMark/>
          </w:tcPr>
          <w:p w14:paraId="1B6EF9A5"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0B6BE964"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45E54884"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single" w:sz="8" w:space="0" w:color="auto"/>
              <w:left w:val="nil"/>
              <w:bottom w:val="single" w:sz="4" w:space="0" w:color="auto"/>
              <w:right w:val="single" w:sz="4" w:space="0" w:color="auto"/>
            </w:tcBorders>
            <w:shd w:val="clear" w:color="auto" w:fill="auto"/>
            <w:vAlign w:val="center"/>
            <w:hideMark/>
          </w:tcPr>
          <w:p w14:paraId="081BC9B9"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r>
      <w:tr w:rsidR="007C6BC8" w:rsidRPr="00987C43" w14:paraId="34EDB323" w14:textId="77777777" w:rsidTr="009065D6">
        <w:trPr>
          <w:trHeight w:val="335"/>
          <w:jc w:val="center"/>
        </w:trPr>
        <w:tc>
          <w:tcPr>
            <w:tcW w:w="5117" w:type="dxa"/>
            <w:tcBorders>
              <w:top w:val="nil"/>
              <w:left w:val="single" w:sz="8" w:space="0" w:color="auto"/>
              <w:bottom w:val="single" w:sz="4" w:space="0" w:color="auto"/>
              <w:right w:val="single" w:sz="4" w:space="0" w:color="auto"/>
            </w:tcBorders>
            <w:shd w:val="clear" w:color="auto" w:fill="auto"/>
            <w:noWrap/>
            <w:vAlign w:val="center"/>
          </w:tcPr>
          <w:p w14:paraId="4ECF725F" w14:textId="77777777" w:rsidR="007C6BC8" w:rsidRDefault="007C6BC8" w:rsidP="007C6BC8">
            <w:pPr>
              <w:rPr>
                <w:rFonts w:ascii="Calibri" w:eastAsia="Times New Roman" w:hAnsi="Calibri" w:cs="Calibri"/>
                <w:color w:val="000000"/>
                <w:sz w:val="20"/>
                <w:szCs w:val="20"/>
                <w:lang w:val="es-ES" w:eastAsia="es-HN"/>
              </w:rPr>
            </w:pPr>
            <w:r w:rsidRPr="00987C43">
              <w:rPr>
                <w:rFonts w:ascii="Calibri" w:eastAsia="Times New Roman" w:hAnsi="Calibri" w:cs="Calibri"/>
                <w:color w:val="000000"/>
                <w:sz w:val="20"/>
                <w:szCs w:val="20"/>
                <w:lang w:val="es-ES" w:eastAsia="es-HN"/>
              </w:rPr>
              <w:t xml:space="preserve">Selección </w:t>
            </w:r>
            <w:r>
              <w:rPr>
                <w:rFonts w:ascii="Calibri" w:eastAsia="Times New Roman" w:hAnsi="Calibri" w:cs="Calibri"/>
                <w:color w:val="000000"/>
                <w:sz w:val="20"/>
                <w:szCs w:val="20"/>
                <w:lang w:val="es-ES" w:eastAsia="es-HN"/>
              </w:rPr>
              <w:t xml:space="preserve">de las comunidades a estudiar </w:t>
            </w:r>
          </w:p>
        </w:tc>
        <w:tc>
          <w:tcPr>
            <w:tcW w:w="796" w:type="dxa"/>
            <w:tcBorders>
              <w:top w:val="nil"/>
              <w:left w:val="nil"/>
              <w:bottom w:val="single" w:sz="4" w:space="0" w:color="auto"/>
              <w:right w:val="single" w:sz="4" w:space="0" w:color="auto"/>
            </w:tcBorders>
            <w:shd w:val="clear" w:color="000000" w:fill="305496"/>
            <w:vAlign w:val="center"/>
          </w:tcPr>
          <w:p w14:paraId="0763745E" w14:textId="77777777" w:rsidR="007C6BC8" w:rsidRPr="00987C43" w:rsidRDefault="007C6BC8" w:rsidP="007C6BC8">
            <w:pPr>
              <w:rPr>
                <w:rFonts w:ascii="Calibri" w:eastAsia="Times New Roman" w:hAnsi="Calibri" w:cs="Calibri"/>
                <w:color w:val="000000"/>
                <w:sz w:val="20"/>
                <w:szCs w:val="20"/>
                <w:lang w:eastAsia="es-HN"/>
              </w:rPr>
            </w:pPr>
          </w:p>
        </w:tc>
        <w:tc>
          <w:tcPr>
            <w:tcW w:w="796" w:type="dxa"/>
            <w:tcBorders>
              <w:top w:val="nil"/>
              <w:left w:val="nil"/>
              <w:bottom w:val="single" w:sz="4" w:space="0" w:color="auto"/>
              <w:right w:val="single" w:sz="4" w:space="0" w:color="auto"/>
            </w:tcBorders>
            <w:shd w:val="clear" w:color="auto" w:fill="auto"/>
            <w:vAlign w:val="center"/>
          </w:tcPr>
          <w:p w14:paraId="0D73E310" w14:textId="77777777" w:rsidR="007C6BC8" w:rsidRPr="00987C43" w:rsidRDefault="007C6BC8" w:rsidP="007C6BC8">
            <w:pPr>
              <w:rPr>
                <w:rFonts w:ascii="Calibri" w:eastAsia="Times New Roman" w:hAnsi="Calibri" w:cs="Calibri"/>
                <w:color w:val="000000"/>
                <w:sz w:val="20"/>
                <w:szCs w:val="20"/>
                <w:lang w:eastAsia="es-HN"/>
              </w:rPr>
            </w:pPr>
          </w:p>
        </w:tc>
        <w:tc>
          <w:tcPr>
            <w:tcW w:w="796" w:type="dxa"/>
            <w:tcBorders>
              <w:top w:val="nil"/>
              <w:left w:val="nil"/>
              <w:bottom w:val="single" w:sz="4" w:space="0" w:color="auto"/>
              <w:right w:val="single" w:sz="4" w:space="0" w:color="auto"/>
            </w:tcBorders>
            <w:shd w:val="clear" w:color="auto" w:fill="auto"/>
            <w:vAlign w:val="center"/>
          </w:tcPr>
          <w:p w14:paraId="31DA9708" w14:textId="77777777" w:rsidR="007C6BC8" w:rsidRPr="00987C43" w:rsidRDefault="007C6BC8" w:rsidP="007C6BC8">
            <w:pPr>
              <w:rPr>
                <w:rFonts w:ascii="Calibri" w:eastAsia="Times New Roman" w:hAnsi="Calibri" w:cs="Calibri"/>
                <w:color w:val="000000"/>
                <w:sz w:val="20"/>
                <w:szCs w:val="20"/>
                <w:lang w:eastAsia="es-HN"/>
              </w:rPr>
            </w:pPr>
          </w:p>
        </w:tc>
        <w:tc>
          <w:tcPr>
            <w:tcW w:w="796" w:type="dxa"/>
            <w:tcBorders>
              <w:top w:val="single" w:sz="8" w:space="0" w:color="auto"/>
              <w:left w:val="nil"/>
              <w:bottom w:val="single" w:sz="4" w:space="0" w:color="auto"/>
              <w:right w:val="single" w:sz="4" w:space="0" w:color="auto"/>
            </w:tcBorders>
            <w:shd w:val="clear" w:color="auto" w:fill="auto"/>
            <w:vAlign w:val="center"/>
          </w:tcPr>
          <w:p w14:paraId="29E0ECEB" w14:textId="77777777" w:rsidR="007C6BC8" w:rsidRPr="00987C43" w:rsidRDefault="007C6BC8" w:rsidP="007C6BC8">
            <w:pPr>
              <w:rPr>
                <w:rFonts w:ascii="Calibri" w:eastAsia="Times New Roman" w:hAnsi="Calibri" w:cs="Calibri"/>
                <w:color w:val="000000"/>
                <w:sz w:val="20"/>
                <w:szCs w:val="20"/>
                <w:lang w:eastAsia="es-HN"/>
              </w:rPr>
            </w:pPr>
          </w:p>
        </w:tc>
      </w:tr>
      <w:tr w:rsidR="007C6BC8" w:rsidRPr="00987C43" w14:paraId="62A0BCC4" w14:textId="77777777" w:rsidTr="009065D6">
        <w:trPr>
          <w:trHeight w:val="335"/>
          <w:jc w:val="center"/>
        </w:trPr>
        <w:tc>
          <w:tcPr>
            <w:tcW w:w="5117" w:type="dxa"/>
            <w:tcBorders>
              <w:top w:val="nil"/>
              <w:left w:val="single" w:sz="8" w:space="0" w:color="auto"/>
              <w:bottom w:val="single" w:sz="4" w:space="0" w:color="auto"/>
              <w:right w:val="single" w:sz="4" w:space="0" w:color="auto"/>
            </w:tcBorders>
            <w:shd w:val="clear" w:color="auto" w:fill="auto"/>
            <w:noWrap/>
            <w:vAlign w:val="center"/>
            <w:hideMark/>
          </w:tcPr>
          <w:p w14:paraId="1DFE0F4C" w14:textId="77777777" w:rsidR="007C6BC8" w:rsidRPr="00987C43" w:rsidRDefault="007C6BC8" w:rsidP="007C6BC8">
            <w:pPr>
              <w:rPr>
                <w:rFonts w:ascii="Calibri" w:eastAsia="Times New Roman" w:hAnsi="Calibri" w:cs="Calibri"/>
                <w:color w:val="000000"/>
                <w:sz w:val="20"/>
                <w:szCs w:val="20"/>
                <w:lang w:eastAsia="es-HN"/>
              </w:rPr>
            </w:pPr>
            <w:r>
              <w:rPr>
                <w:rFonts w:ascii="Calibri" w:eastAsia="Times New Roman" w:hAnsi="Calibri" w:cs="Calibri"/>
                <w:color w:val="000000"/>
                <w:sz w:val="20"/>
                <w:szCs w:val="20"/>
                <w:lang w:val="es-ES" w:eastAsia="es-HN"/>
              </w:rPr>
              <w:t>Diseño y validación de cuestionarios a aplicar</w:t>
            </w:r>
          </w:p>
        </w:tc>
        <w:tc>
          <w:tcPr>
            <w:tcW w:w="796" w:type="dxa"/>
            <w:tcBorders>
              <w:top w:val="nil"/>
              <w:left w:val="nil"/>
              <w:bottom w:val="single" w:sz="4" w:space="0" w:color="auto"/>
              <w:right w:val="single" w:sz="4" w:space="0" w:color="auto"/>
            </w:tcBorders>
            <w:shd w:val="clear" w:color="000000" w:fill="305496"/>
            <w:vAlign w:val="center"/>
            <w:hideMark/>
          </w:tcPr>
          <w:p w14:paraId="369D9853"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56E96717"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5324CD5F"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45E7A48E"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r>
      <w:tr w:rsidR="007C6BC8" w:rsidRPr="00987C43" w14:paraId="1C7FDF08" w14:textId="77777777" w:rsidTr="009065D6">
        <w:trPr>
          <w:trHeight w:val="335"/>
          <w:jc w:val="center"/>
        </w:trPr>
        <w:tc>
          <w:tcPr>
            <w:tcW w:w="5117" w:type="dxa"/>
            <w:tcBorders>
              <w:top w:val="nil"/>
              <w:left w:val="single" w:sz="8" w:space="0" w:color="auto"/>
              <w:bottom w:val="single" w:sz="4" w:space="0" w:color="auto"/>
              <w:right w:val="single" w:sz="4" w:space="0" w:color="auto"/>
            </w:tcBorders>
            <w:shd w:val="clear" w:color="auto" w:fill="auto"/>
            <w:noWrap/>
            <w:vAlign w:val="center"/>
            <w:hideMark/>
          </w:tcPr>
          <w:p w14:paraId="4B769B98" w14:textId="77777777" w:rsidR="007C6BC8" w:rsidRPr="00E26183" w:rsidRDefault="007C6BC8" w:rsidP="007C6BC8">
            <w:pPr>
              <w:rPr>
                <w:rFonts w:ascii="Calibri" w:eastAsia="Times New Roman" w:hAnsi="Calibri" w:cs="Calibri"/>
                <w:color w:val="000000"/>
                <w:sz w:val="20"/>
                <w:szCs w:val="20"/>
                <w:lang w:eastAsia="es-HN"/>
              </w:rPr>
            </w:pPr>
            <w:r w:rsidRPr="00E26183">
              <w:rPr>
                <w:sz w:val="20"/>
                <w:szCs w:val="20"/>
                <w:lang w:val="es-ES"/>
              </w:rPr>
              <w:t>Aplicación de cuestionarios</w:t>
            </w:r>
          </w:p>
        </w:tc>
        <w:tc>
          <w:tcPr>
            <w:tcW w:w="796" w:type="dxa"/>
            <w:tcBorders>
              <w:top w:val="nil"/>
              <w:left w:val="nil"/>
              <w:bottom w:val="single" w:sz="4" w:space="0" w:color="auto"/>
              <w:right w:val="single" w:sz="4" w:space="0" w:color="auto"/>
            </w:tcBorders>
            <w:shd w:val="clear" w:color="auto" w:fill="auto"/>
            <w:vAlign w:val="center"/>
            <w:hideMark/>
          </w:tcPr>
          <w:p w14:paraId="203C01BE"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000000" w:fill="305496"/>
            <w:vAlign w:val="center"/>
            <w:hideMark/>
          </w:tcPr>
          <w:p w14:paraId="391BA29A" w14:textId="77777777" w:rsidR="007C6BC8" w:rsidRPr="00730F38" w:rsidRDefault="007C6BC8" w:rsidP="007C6BC8">
            <w:pPr>
              <w:rPr>
                <w:rFonts w:ascii="Calibri" w:eastAsia="Times New Roman" w:hAnsi="Calibri" w:cs="Calibri"/>
                <w:color w:val="000000"/>
                <w:sz w:val="20"/>
                <w:szCs w:val="20"/>
                <w:highlight w:val="darkBlue"/>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7439B9D8"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659B93BE"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r>
      <w:tr w:rsidR="007C6BC8" w:rsidRPr="00987C43" w14:paraId="62A15BA4" w14:textId="77777777" w:rsidTr="009065D6">
        <w:trPr>
          <w:trHeight w:val="335"/>
          <w:jc w:val="center"/>
        </w:trPr>
        <w:tc>
          <w:tcPr>
            <w:tcW w:w="5117" w:type="dxa"/>
            <w:tcBorders>
              <w:top w:val="nil"/>
              <w:left w:val="single" w:sz="8" w:space="0" w:color="auto"/>
              <w:bottom w:val="single" w:sz="4" w:space="0" w:color="auto"/>
              <w:right w:val="single" w:sz="4" w:space="0" w:color="auto"/>
            </w:tcBorders>
            <w:shd w:val="clear" w:color="auto" w:fill="auto"/>
            <w:noWrap/>
            <w:vAlign w:val="center"/>
            <w:hideMark/>
          </w:tcPr>
          <w:p w14:paraId="709BE4CF" w14:textId="77777777" w:rsidR="007C6BC8" w:rsidRPr="00E26183" w:rsidRDefault="007C6BC8" w:rsidP="007C6BC8">
            <w:pPr>
              <w:rPr>
                <w:sz w:val="20"/>
                <w:szCs w:val="20"/>
                <w:lang w:val="es-ES"/>
              </w:rPr>
            </w:pPr>
            <w:r w:rsidRPr="00E26183">
              <w:rPr>
                <w:sz w:val="20"/>
                <w:szCs w:val="20"/>
                <w:lang w:val="es-ES"/>
              </w:rPr>
              <w:t xml:space="preserve">Talleres de consulta </w:t>
            </w:r>
          </w:p>
        </w:tc>
        <w:tc>
          <w:tcPr>
            <w:tcW w:w="796" w:type="dxa"/>
            <w:tcBorders>
              <w:top w:val="nil"/>
              <w:left w:val="nil"/>
              <w:bottom w:val="single" w:sz="4" w:space="0" w:color="auto"/>
              <w:right w:val="single" w:sz="4" w:space="0" w:color="auto"/>
            </w:tcBorders>
            <w:shd w:val="clear" w:color="auto" w:fill="auto"/>
            <w:vAlign w:val="center"/>
            <w:hideMark/>
          </w:tcPr>
          <w:p w14:paraId="27A5CE2A"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000000" w:fill="305496"/>
            <w:vAlign w:val="center"/>
            <w:hideMark/>
          </w:tcPr>
          <w:p w14:paraId="1EE2E991"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000000" w:fill="305496"/>
            <w:vAlign w:val="center"/>
            <w:hideMark/>
          </w:tcPr>
          <w:p w14:paraId="02271E05"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31B75E17"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r>
      <w:tr w:rsidR="007C6BC8" w:rsidRPr="00987C43" w14:paraId="1E22F0B3" w14:textId="77777777" w:rsidTr="009065D6">
        <w:trPr>
          <w:trHeight w:val="335"/>
          <w:jc w:val="center"/>
        </w:trPr>
        <w:tc>
          <w:tcPr>
            <w:tcW w:w="5117" w:type="dxa"/>
            <w:tcBorders>
              <w:top w:val="nil"/>
              <w:left w:val="single" w:sz="8" w:space="0" w:color="auto"/>
              <w:bottom w:val="single" w:sz="4" w:space="0" w:color="auto"/>
              <w:right w:val="single" w:sz="4" w:space="0" w:color="auto"/>
            </w:tcBorders>
            <w:shd w:val="clear" w:color="auto" w:fill="auto"/>
            <w:noWrap/>
            <w:vAlign w:val="center"/>
            <w:hideMark/>
          </w:tcPr>
          <w:p w14:paraId="634597C4" w14:textId="77777777" w:rsidR="007C6BC8" w:rsidRPr="00987C43" w:rsidRDefault="007C6BC8" w:rsidP="007C6BC8">
            <w:pPr>
              <w:rPr>
                <w:rFonts w:ascii="Calibri" w:eastAsia="Times New Roman" w:hAnsi="Calibri" w:cs="Calibri"/>
                <w:color w:val="000000"/>
                <w:sz w:val="20"/>
                <w:szCs w:val="20"/>
                <w:lang w:eastAsia="es-HN"/>
              </w:rPr>
            </w:pPr>
            <w:r>
              <w:rPr>
                <w:rFonts w:ascii="Calibri" w:eastAsia="Times New Roman" w:hAnsi="Calibri" w:cs="Calibri"/>
                <w:color w:val="000000"/>
                <w:sz w:val="20"/>
                <w:szCs w:val="20"/>
                <w:lang w:val="es-ES" w:eastAsia="es-HN"/>
              </w:rPr>
              <w:t>Procesamiento y análisis de la información</w:t>
            </w:r>
          </w:p>
        </w:tc>
        <w:tc>
          <w:tcPr>
            <w:tcW w:w="796" w:type="dxa"/>
            <w:tcBorders>
              <w:top w:val="nil"/>
              <w:left w:val="nil"/>
              <w:bottom w:val="single" w:sz="4" w:space="0" w:color="auto"/>
              <w:right w:val="single" w:sz="4" w:space="0" w:color="auto"/>
            </w:tcBorders>
            <w:shd w:val="clear" w:color="auto" w:fill="auto"/>
            <w:vAlign w:val="center"/>
            <w:hideMark/>
          </w:tcPr>
          <w:p w14:paraId="7FDC1756"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397835FA"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000000" w:fill="305496"/>
            <w:vAlign w:val="center"/>
            <w:hideMark/>
          </w:tcPr>
          <w:p w14:paraId="53BB9BD9"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5F56C07A" w14:textId="77777777" w:rsidR="007C6BC8" w:rsidRPr="00D82DD2" w:rsidRDefault="007C6BC8" w:rsidP="007C6BC8">
            <w:pPr>
              <w:rPr>
                <w:rFonts w:ascii="Calibri" w:eastAsia="Times New Roman" w:hAnsi="Calibri" w:cs="Calibri"/>
                <w:color w:val="000000"/>
                <w:sz w:val="20"/>
                <w:szCs w:val="20"/>
                <w:lang w:eastAsia="es-HN"/>
              </w:rPr>
            </w:pPr>
            <w:r w:rsidRPr="00D82DD2">
              <w:rPr>
                <w:rFonts w:ascii="Calibri" w:eastAsia="Times New Roman" w:hAnsi="Calibri" w:cs="Calibri"/>
                <w:color w:val="000000"/>
                <w:sz w:val="20"/>
                <w:szCs w:val="20"/>
                <w:lang w:eastAsia="es-HN"/>
              </w:rPr>
              <w:t> </w:t>
            </w:r>
          </w:p>
        </w:tc>
      </w:tr>
      <w:tr w:rsidR="007C6BC8" w:rsidRPr="00987C43" w14:paraId="660317C0" w14:textId="77777777" w:rsidTr="009065D6">
        <w:trPr>
          <w:trHeight w:val="335"/>
          <w:jc w:val="center"/>
        </w:trPr>
        <w:tc>
          <w:tcPr>
            <w:tcW w:w="5117" w:type="dxa"/>
            <w:tcBorders>
              <w:top w:val="nil"/>
              <w:left w:val="single" w:sz="8" w:space="0" w:color="auto"/>
              <w:bottom w:val="single" w:sz="4" w:space="0" w:color="auto"/>
              <w:right w:val="single" w:sz="4" w:space="0" w:color="auto"/>
            </w:tcBorders>
            <w:shd w:val="clear" w:color="auto" w:fill="auto"/>
            <w:noWrap/>
            <w:vAlign w:val="center"/>
          </w:tcPr>
          <w:p w14:paraId="3D78B77A" w14:textId="77777777" w:rsidR="007C6BC8" w:rsidRPr="00987C43" w:rsidRDefault="007C6BC8" w:rsidP="007C6BC8">
            <w:pPr>
              <w:rPr>
                <w:rFonts w:ascii="Calibri" w:eastAsia="Times New Roman" w:hAnsi="Calibri" w:cs="Calibri"/>
                <w:color w:val="000000"/>
                <w:sz w:val="20"/>
                <w:szCs w:val="20"/>
                <w:lang w:eastAsia="es-HN"/>
              </w:rPr>
            </w:pPr>
            <w:r>
              <w:rPr>
                <w:rFonts w:ascii="Calibri" w:eastAsia="Times New Roman" w:hAnsi="Calibri" w:cs="Calibri"/>
                <w:color w:val="000000"/>
                <w:sz w:val="20"/>
                <w:szCs w:val="20"/>
                <w:lang w:eastAsia="es-HN"/>
              </w:rPr>
              <w:t>Redacción del artículo técnico</w:t>
            </w:r>
          </w:p>
        </w:tc>
        <w:tc>
          <w:tcPr>
            <w:tcW w:w="796" w:type="dxa"/>
            <w:tcBorders>
              <w:top w:val="nil"/>
              <w:left w:val="nil"/>
              <w:bottom w:val="single" w:sz="4" w:space="0" w:color="auto"/>
              <w:right w:val="single" w:sz="4" w:space="0" w:color="auto"/>
            </w:tcBorders>
            <w:shd w:val="clear" w:color="auto" w:fill="auto"/>
            <w:vAlign w:val="center"/>
            <w:hideMark/>
          </w:tcPr>
          <w:p w14:paraId="5B23A2DA"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auto" w:fill="auto"/>
            <w:vAlign w:val="center"/>
            <w:hideMark/>
          </w:tcPr>
          <w:p w14:paraId="012B75BE"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000000" w:fill="305496"/>
            <w:vAlign w:val="center"/>
            <w:hideMark/>
          </w:tcPr>
          <w:p w14:paraId="7B50A6C1"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c>
          <w:tcPr>
            <w:tcW w:w="796" w:type="dxa"/>
            <w:tcBorders>
              <w:top w:val="nil"/>
              <w:left w:val="nil"/>
              <w:bottom w:val="single" w:sz="4" w:space="0" w:color="auto"/>
              <w:right w:val="single" w:sz="4" w:space="0" w:color="auto"/>
            </w:tcBorders>
            <w:shd w:val="clear" w:color="000000" w:fill="305496"/>
            <w:vAlign w:val="center"/>
            <w:hideMark/>
          </w:tcPr>
          <w:p w14:paraId="601A24D0" w14:textId="77777777" w:rsidR="007C6BC8" w:rsidRPr="00987C43" w:rsidRDefault="007C6BC8" w:rsidP="007C6BC8">
            <w:pPr>
              <w:rPr>
                <w:rFonts w:ascii="Calibri" w:eastAsia="Times New Roman" w:hAnsi="Calibri" w:cs="Calibri"/>
                <w:color w:val="000000"/>
                <w:sz w:val="20"/>
                <w:szCs w:val="20"/>
                <w:lang w:eastAsia="es-HN"/>
              </w:rPr>
            </w:pPr>
            <w:r w:rsidRPr="00987C43">
              <w:rPr>
                <w:rFonts w:ascii="Calibri" w:eastAsia="Times New Roman" w:hAnsi="Calibri" w:cs="Calibri"/>
                <w:color w:val="000000"/>
                <w:sz w:val="20"/>
                <w:szCs w:val="20"/>
                <w:lang w:eastAsia="es-HN"/>
              </w:rPr>
              <w:t> </w:t>
            </w:r>
          </w:p>
        </w:tc>
      </w:tr>
    </w:tbl>
    <w:p w14:paraId="1FB318F0" w14:textId="77777777" w:rsidR="007C6BC8" w:rsidRPr="00DA2B38" w:rsidRDefault="007C6BC8" w:rsidP="007C6BC8">
      <w:pPr>
        <w:pStyle w:val="NormalWeb"/>
        <w:spacing w:before="0" w:beforeAutospacing="0" w:after="0" w:afterAutospacing="0" w:line="360" w:lineRule="auto"/>
        <w:jc w:val="both"/>
        <w:rPr>
          <w:rFonts w:ascii="Arial" w:hAnsi="Arial" w:cs="Arial"/>
          <w:b/>
          <w:bCs/>
          <w:color w:val="000000"/>
          <w:sz w:val="22"/>
          <w:szCs w:val="22"/>
        </w:rPr>
      </w:pPr>
    </w:p>
    <w:p w14:paraId="49A58CEE" w14:textId="77777777" w:rsidR="007C6BC8" w:rsidRPr="00AD2A4E" w:rsidRDefault="007C6BC8" w:rsidP="00C91C31">
      <w:pPr>
        <w:pStyle w:val="Prrafodelista"/>
        <w:numPr>
          <w:ilvl w:val="0"/>
          <w:numId w:val="74"/>
        </w:numPr>
        <w:rPr>
          <w:rFonts w:cs="Arial"/>
          <w:b/>
        </w:rPr>
      </w:pPr>
      <w:r>
        <w:rPr>
          <w:rFonts w:cs="Arial"/>
          <w:b/>
        </w:rPr>
        <w:t>Presupuesto Estimado</w:t>
      </w:r>
    </w:p>
    <w:p w14:paraId="2E008326" w14:textId="105AF157" w:rsidR="007C6BC8" w:rsidRDefault="007C6BC8" w:rsidP="007C6BC8">
      <w:pPr>
        <w:pStyle w:val="NormalWeb"/>
        <w:spacing w:before="0" w:beforeAutospacing="0" w:after="0" w:afterAutospacing="0" w:line="360" w:lineRule="auto"/>
        <w:rPr>
          <w:rFonts w:ascii="Arial" w:hAnsi="Arial" w:cs="Arial"/>
          <w:b/>
          <w:bCs/>
          <w:color w:val="000000"/>
          <w:sz w:val="20"/>
          <w:szCs w:val="20"/>
        </w:rPr>
      </w:pPr>
      <w:r>
        <w:rPr>
          <w:rFonts w:ascii="Arial" w:hAnsi="Arial" w:cs="Arial"/>
          <w:color w:val="000000"/>
          <w:sz w:val="22"/>
          <w:szCs w:val="22"/>
        </w:rPr>
        <w:t xml:space="preserve">Para la ejecución de esta investigación se estima un monto de </w:t>
      </w:r>
      <w:r w:rsidRPr="008A0449">
        <w:rPr>
          <w:lang w:val="es-ES"/>
        </w:rPr>
        <w:t>$</w:t>
      </w:r>
      <w:r w:rsidR="00FF3D2D">
        <w:rPr>
          <w:rFonts w:ascii="Arial" w:hAnsi="Arial" w:cs="Arial"/>
          <w:b/>
          <w:bCs/>
          <w:color w:val="000000"/>
          <w:sz w:val="20"/>
          <w:szCs w:val="20"/>
        </w:rPr>
        <w:t>. 27,400.00</w:t>
      </w:r>
    </w:p>
    <w:tbl>
      <w:tblPr>
        <w:tblW w:w="8217" w:type="dxa"/>
        <w:tblCellMar>
          <w:left w:w="70" w:type="dxa"/>
          <w:right w:w="70" w:type="dxa"/>
        </w:tblCellMar>
        <w:tblLook w:val="04A0" w:firstRow="1" w:lastRow="0" w:firstColumn="1" w:lastColumn="0" w:noHBand="0" w:noVBand="1"/>
      </w:tblPr>
      <w:tblGrid>
        <w:gridCol w:w="2000"/>
        <w:gridCol w:w="934"/>
        <w:gridCol w:w="1340"/>
        <w:gridCol w:w="1200"/>
        <w:gridCol w:w="1340"/>
        <w:gridCol w:w="1403"/>
      </w:tblGrid>
      <w:tr w:rsidR="00FF3D2D" w:rsidRPr="00FF3D2D" w14:paraId="377F9512" w14:textId="77777777" w:rsidTr="00FF3D2D">
        <w:trPr>
          <w:trHeight w:val="28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4E82B" w14:textId="77777777" w:rsidR="00FF3D2D" w:rsidRPr="00FF3D2D" w:rsidRDefault="00FF3D2D" w:rsidP="00FF3D2D">
            <w:pPr>
              <w:jc w:val="center"/>
              <w:rPr>
                <w:rFonts w:ascii="Calibri" w:eastAsia="Times New Roman" w:hAnsi="Calibri" w:cs="Calibri"/>
                <w:b/>
                <w:bCs/>
                <w:color w:val="000000"/>
                <w:sz w:val="22"/>
                <w:lang w:eastAsia="es-HN"/>
              </w:rPr>
            </w:pPr>
            <w:r w:rsidRPr="00FF3D2D">
              <w:rPr>
                <w:rFonts w:ascii="Calibri" w:eastAsia="Times New Roman" w:hAnsi="Calibri" w:cs="Calibri"/>
                <w:b/>
                <w:bCs/>
                <w:color w:val="000000"/>
                <w:sz w:val="22"/>
                <w:lang w:eastAsia="es-HN"/>
              </w:rPr>
              <w:t>Actividad/insumo</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34DB9B67" w14:textId="77777777" w:rsidR="00FF3D2D" w:rsidRPr="00FF3D2D" w:rsidRDefault="00FF3D2D" w:rsidP="00FF3D2D">
            <w:pPr>
              <w:jc w:val="center"/>
              <w:rPr>
                <w:rFonts w:ascii="Calibri" w:eastAsia="Times New Roman" w:hAnsi="Calibri" w:cs="Calibri"/>
                <w:b/>
                <w:bCs/>
                <w:color w:val="000000"/>
                <w:sz w:val="22"/>
                <w:lang w:eastAsia="es-HN"/>
              </w:rPr>
            </w:pPr>
            <w:r w:rsidRPr="00FF3D2D">
              <w:rPr>
                <w:rFonts w:ascii="Calibri" w:eastAsia="Times New Roman" w:hAnsi="Calibri" w:cs="Calibri"/>
                <w:b/>
                <w:bCs/>
                <w:color w:val="000000"/>
                <w:sz w:val="22"/>
                <w:lang w:eastAsia="es-HN"/>
              </w:rPr>
              <w:t>cantidad</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7E599D4" w14:textId="77777777" w:rsidR="00FF3D2D" w:rsidRPr="00FF3D2D" w:rsidRDefault="00FF3D2D" w:rsidP="00FF3D2D">
            <w:pPr>
              <w:jc w:val="center"/>
              <w:rPr>
                <w:rFonts w:ascii="Calibri" w:eastAsia="Times New Roman" w:hAnsi="Calibri" w:cs="Calibri"/>
                <w:b/>
                <w:bCs/>
                <w:color w:val="000000"/>
                <w:sz w:val="22"/>
                <w:lang w:eastAsia="es-HN"/>
              </w:rPr>
            </w:pPr>
            <w:r w:rsidRPr="00FF3D2D">
              <w:rPr>
                <w:rFonts w:ascii="Calibri" w:eastAsia="Times New Roman" w:hAnsi="Calibri" w:cs="Calibri"/>
                <w:b/>
                <w:bCs/>
                <w:color w:val="000000"/>
                <w:sz w:val="22"/>
                <w:lang w:eastAsia="es-HN"/>
              </w:rPr>
              <w:t>costo unitario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E4B4AEE" w14:textId="77777777" w:rsidR="00FF3D2D" w:rsidRPr="00FF3D2D" w:rsidRDefault="00FF3D2D" w:rsidP="00FF3D2D">
            <w:pPr>
              <w:jc w:val="center"/>
              <w:rPr>
                <w:rFonts w:ascii="Calibri" w:eastAsia="Times New Roman" w:hAnsi="Calibri" w:cs="Calibri"/>
                <w:b/>
                <w:bCs/>
                <w:color w:val="000000"/>
                <w:sz w:val="22"/>
                <w:lang w:eastAsia="es-HN"/>
              </w:rPr>
            </w:pPr>
            <w:r w:rsidRPr="00FF3D2D">
              <w:rPr>
                <w:rFonts w:ascii="Calibri" w:eastAsia="Times New Roman" w:hAnsi="Calibri" w:cs="Calibri"/>
                <w:b/>
                <w:bCs/>
                <w:color w:val="000000"/>
                <w:sz w:val="22"/>
                <w:lang w:eastAsia="es-HN"/>
              </w:rPr>
              <w:t>costo $/mes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9868266" w14:textId="77777777" w:rsidR="00FF3D2D" w:rsidRPr="00FF3D2D" w:rsidRDefault="00FF3D2D" w:rsidP="00FF3D2D">
            <w:pPr>
              <w:jc w:val="center"/>
              <w:rPr>
                <w:rFonts w:ascii="Calibri" w:eastAsia="Times New Roman" w:hAnsi="Calibri" w:cs="Calibri"/>
                <w:b/>
                <w:bCs/>
                <w:color w:val="000000"/>
                <w:sz w:val="22"/>
                <w:lang w:eastAsia="es-HN"/>
              </w:rPr>
            </w:pPr>
            <w:r w:rsidRPr="00FF3D2D">
              <w:rPr>
                <w:rFonts w:ascii="Calibri" w:eastAsia="Times New Roman" w:hAnsi="Calibri" w:cs="Calibri"/>
                <w:b/>
                <w:bCs/>
                <w:color w:val="000000"/>
                <w:sz w:val="22"/>
                <w:lang w:eastAsia="es-HN"/>
              </w:rPr>
              <w:t>tiempo meses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845594D" w14:textId="77777777" w:rsidR="00FF3D2D" w:rsidRPr="00FF3D2D" w:rsidRDefault="00FF3D2D" w:rsidP="00FF3D2D">
            <w:pPr>
              <w:jc w:val="center"/>
              <w:rPr>
                <w:rFonts w:ascii="Calibri" w:eastAsia="Times New Roman" w:hAnsi="Calibri" w:cs="Calibri"/>
                <w:b/>
                <w:bCs/>
                <w:color w:val="000000"/>
                <w:sz w:val="22"/>
                <w:lang w:eastAsia="es-HN"/>
              </w:rPr>
            </w:pPr>
            <w:r w:rsidRPr="00FF3D2D">
              <w:rPr>
                <w:rFonts w:ascii="Calibri" w:eastAsia="Times New Roman" w:hAnsi="Calibri" w:cs="Calibri"/>
                <w:b/>
                <w:bCs/>
                <w:color w:val="000000"/>
                <w:sz w:val="22"/>
                <w:lang w:eastAsia="es-HN"/>
              </w:rPr>
              <w:t>total</w:t>
            </w:r>
          </w:p>
        </w:tc>
      </w:tr>
      <w:tr w:rsidR="00FF3D2D" w:rsidRPr="00FF3D2D" w14:paraId="2D403205" w14:textId="77777777" w:rsidTr="00FF3D2D">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486B2EC"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Mano de obra</w:t>
            </w:r>
          </w:p>
        </w:tc>
        <w:tc>
          <w:tcPr>
            <w:tcW w:w="934" w:type="dxa"/>
            <w:tcBorders>
              <w:top w:val="nil"/>
              <w:left w:val="nil"/>
              <w:bottom w:val="single" w:sz="4" w:space="0" w:color="auto"/>
              <w:right w:val="single" w:sz="4" w:space="0" w:color="auto"/>
            </w:tcBorders>
            <w:shd w:val="clear" w:color="auto" w:fill="auto"/>
            <w:noWrap/>
            <w:vAlign w:val="bottom"/>
            <w:hideMark/>
          </w:tcPr>
          <w:p w14:paraId="2E8AEA57"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224CE6F2"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B44957F"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11282333"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403" w:type="dxa"/>
            <w:tcBorders>
              <w:top w:val="nil"/>
              <w:left w:val="nil"/>
              <w:bottom w:val="single" w:sz="4" w:space="0" w:color="auto"/>
              <w:right w:val="single" w:sz="4" w:space="0" w:color="auto"/>
            </w:tcBorders>
            <w:shd w:val="clear" w:color="auto" w:fill="auto"/>
            <w:noWrap/>
            <w:vAlign w:val="bottom"/>
            <w:hideMark/>
          </w:tcPr>
          <w:p w14:paraId="4BDB0AF5"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r>
      <w:tr w:rsidR="00FF3D2D" w:rsidRPr="00FF3D2D" w14:paraId="2A3892F9" w14:textId="77777777" w:rsidTr="00FF3D2D">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2CBBB91"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Especialista 1</w:t>
            </w:r>
          </w:p>
        </w:tc>
        <w:tc>
          <w:tcPr>
            <w:tcW w:w="934" w:type="dxa"/>
            <w:tcBorders>
              <w:top w:val="nil"/>
              <w:left w:val="nil"/>
              <w:bottom w:val="single" w:sz="4" w:space="0" w:color="auto"/>
              <w:right w:val="single" w:sz="4" w:space="0" w:color="auto"/>
            </w:tcBorders>
            <w:shd w:val="clear" w:color="auto" w:fill="auto"/>
            <w:noWrap/>
            <w:vAlign w:val="bottom"/>
            <w:hideMark/>
          </w:tcPr>
          <w:p w14:paraId="2CE763AC" w14:textId="77777777" w:rsidR="00FF3D2D" w:rsidRPr="00FF3D2D" w:rsidRDefault="00FF3D2D" w:rsidP="00FF3D2D">
            <w:pPr>
              <w:jc w:val="righ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000000" w:fill="808080"/>
            <w:noWrap/>
            <w:vAlign w:val="bottom"/>
            <w:hideMark/>
          </w:tcPr>
          <w:p w14:paraId="43E78797"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4977FC" w14:textId="77777777" w:rsidR="00FF3D2D" w:rsidRPr="00FF3D2D" w:rsidRDefault="00FF3D2D" w:rsidP="00FF3D2D">
            <w:pPr>
              <w:jc w:val="righ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2500</w:t>
            </w:r>
          </w:p>
        </w:tc>
        <w:tc>
          <w:tcPr>
            <w:tcW w:w="1340" w:type="dxa"/>
            <w:tcBorders>
              <w:top w:val="nil"/>
              <w:left w:val="nil"/>
              <w:bottom w:val="single" w:sz="4" w:space="0" w:color="auto"/>
              <w:right w:val="single" w:sz="4" w:space="0" w:color="auto"/>
            </w:tcBorders>
            <w:shd w:val="clear" w:color="auto" w:fill="auto"/>
            <w:noWrap/>
            <w:vAlign w:val="bottom"/>
            <w:hideMark/>
          </w:tcPr>
          <w:p w14:paraId="318CC701" w14:textId="77777777" w:rsidR="00FF3D2D" w:rsidRPr="00FF3D2D" w:rsidRDefault="00FF3D2D" w:rsidP="00FF3D2D">
            <w:pPr>
              <w:jc w:val="righ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4</w:t>
            </w:r>
          </w:p>
        </w:tc>
        <w:tc>
          <w:tcPr>
            <w:tcW w:w="1403" w:type="dxa"/>
            <w:tcBorders>
              <w:top w:val="nil"/>
              <w:left w:val="nil"/>
              <w:bottom w:val="single" w:sz="4" w:space="0" w:color="auto"/>
              <w:right w:val="single" w:sz="4" w:space="0" w:color="auto"/>
            </w:tcBorders>
            <w:shd w:val="clear" w:color="auto" w:fill="auto"/>
            <w:noWrap/>
            <w:vAlign w:val="bottom"/>
            <w:hideMark/>
          </w:tcPr>
          <w:p w14:paraId="00BB3DA5"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xml:space="preserve">   10,000.00 </w:t>
            </w:r>
          </w:p>
        </w:tc>
      </w:tr>
      <w:tr w:rsidR="00FF3D2D" w:rsidRPr="00FF3D2D" w14:paraId="0F50008C" w14:textId="77777777" w:rsidTr="00FF3D2D">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76B1E7E"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Especialista 2</w:t>
            </w:r>
          </w:p>
        </w:tc>
        <w:tc>
          <w:tcPr>
            <w:tcW w:w="934" w:type="dxa"/>
            <w:tcBorders>
              <w:top w:val="nil"/>
              <w:left w:val="nil"/>
              <w:bottom w:val="single" w:sz="4" w:space="0" w:color="auto"/>
              <w:right w:val="single" w:sz="4" w:space="0" w:color="auto"/>
            </w:tcBorders>
            <w:shd w:val="clear" w:color="auto" w:fill="auto"/>
            <w:noWrap/>
            <w:vAlign w:val="bottom"/>
            <w:hideMark/>
          </w:tcPr>
          <w:p w14:paraId="437DAA6B" w14:textId="77777777" w:rsidR="00FF3D2D" w:rsidRPr="00FF3D2D" w:rsidRDefault="00FF3D2D" w:rsidP="00FF3D2D">
            <w:pPr>
              <w:jc w:val="righ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000000" w:fill="808080"/>
            <w:noWrap/>
            <w:vAlign w:val="bottom"/>
            <w:hideMark/>
          </w:tcPr>
          <w:p w14:paraId="46FF968C"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3F643B" w14:textId="77777777" w:rsidR="00FF3D2D" w:rsidRPr="00FF3D2D" w:rsidRDefault="00FF3D2D" w:rsidP="00FF3D2D">
            <w:pPr>
              <w:jc w:val="righ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2000</w:t>
            </w:r>
          </w:p>
        </w:tc>
        <w:tc>
          <w:tcPr>
            <w:tcW w:w="1340" w:type="dxa"/>
            <w:tcBorders>
              <w:top w:val="nil"/>
              <w:left w:val="nil"/>
              <w:bottom w:val="single" w:sz="4" w:space="0" w:color="auto"/>
              <w:right w:val="single" w:sz="4" w:space="0" w:color="auto"/>
            </w:tcBorders>
            <w:shd w:val="clear" w:color="auto" w:fill="auto"/>
            <w:noWrap/>
            <w:vAlign w:val="bottom"/>
            <w:hideMark/>
          </w:tcPr>
          <w:p w14:paraId="58F51070" w14:textId="77777777" w:rsidR="00FF3D2D" w:rsidRPr="00FF3D2D" w:rsidRDefault="00FF3D2D" w:rsidP="00FF3D2D">
            <w:pPr>
              <w:jc w:val="righ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4</w:t>
            </w:r>
          </w:p>
        </w:tc>
        <w:tc>
          <w:tcPr>
            <w:tcW w:w="1403" w:type="dxa"/>
            <w:tcBorders>
              <w:top w:val="nil"/>
              <w:left w:val="nil"/>
              <w:bottom w:val="single" w:sz="4" w:space="0" w:color="auto"/>
              <w:right w:val="single" w:sz="4" w:space="0" w:color="auto"/>
            </w:tcBorders>
            <w:shd w:val="clear" w:color="auto" w:fill="auto"/>
            <w:noWrap/>
            <w:vAlign w:val="bottom"/>
            <w:hideMark/>
          </w:tcPr>
          <w:p w14:paraId="4C846CD5"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xml:space="preserve">     8,000.00 </w:t>
            </w:r>
          </w:p>
        </w:tc>
      </w:tr>
      <w:tr w:rsidR="00FF3D2D" w:rsidRPr="00FF3D2D" w14:paraId="3C537AB1" w14:textId="77777777" w:rsidTr="00FF3D2D">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B31B42F" w14:textId="1FCD8064" w:rsidR="00FF3D2D" w:rsidRPr="00FF3D2D" w:rsidRDefault="00F154B4"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A</w:t>
            </w:r>
            <w:r w:rsidR="00FF3D2D" w:rsidRPr="00FF3D2D">
              <w:rPr>
                <w:rFonts w:ascii="Calibri" w:eastAsia="Times New Roman" w:hAnsi="Calibri" w:cs="Calibri"/>
                <w:color w:val="000000"/>
                <w:sz w:val="22"/>
                <w:lang w:eastAsia="es-HN"/>
              </w:rPr>
              <w:t>uxiliar</w:t>
            </w:r>
          </w:p>
        </w:tc>
        <w:tc>
          <w:tcPr>
            <w:tcW w:w="934" w:type="dxa"/>
            <w:tcBorders>
              <w:top w:val="nil"/>
              <w:left w:val="nil"/>
              <w:bottom w:val="single" w:sz="4" w:space="0" w:color="auto"/>
              <w:right w:val="single" w:sz="4" w:space="0" w:color="auto"/>
            </w:tcBorders>
            <w:shd w:val="clear" w:color="auto" w:fill="auto"/>
            <w:noWrap/>
            <w:vAlign w:val="bottom"/>
            <w:hideMark/>
          </w:tcPr>
          <w:p w14:paraId="0CDA20D4"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000000" w:fill="808080"/>
            <w:noWrap/>
            <w:vAlign w:val="bottom"/>
            <w:hideMark/>
          </w:tcPr>
          <w:p w14:paraId="272A2FDF"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87B4319"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4BC9DBB1"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403" w:type="dxa"/>
            <w:tcBorders>
              <w:top w:val="nil"/>
              <w:left w:val="nil"/>
              <w:bottom w:val="single" w:sz="4" w:space="0" w:color="auto"/>
              <w:right w:val="single" w:sz="4" w:space="0" w:color="auto"/>
            </w:tcBorders>
            <w:shd w:val="clear" w:color="auto" w:fill="auto"/>
            <w:noWrap/>
            <w:vAlign w:val="bottom"/>
            <w:hideMark/>
          </w:tcPr>
          <w:p w14:paraId="19FDE554"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xml:space="preserve">                 -   </w:t>
            </w:r>
          </w:p>
        </w:tc>
      </w:tr>
      <w:tr w:rsidR="00FF3D2D" w:rsidRPr="00FF3D2D" w14:paraId="7EC55C96" w14:textId="77777777" w:rsidTr="00FF3D2D">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996B476"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transporte y viaticos</w:t>
            </w:r>
          </w:p>
        </w:tc>
        <w:tc>
          <w:tcPr>
            <w:tcW w:w="934" w:type="dxa"/>
            <w:tcBorders>
              <w:top w:val="nil"/>
              <w:left w:val="nil"/>
              <w:bottom w:val="single" w:sz="4" w:space="0" w:color="auto"/>
              <w:right w:val="single" w:sz="4" w:space="0" w:color="auto"/>
            </w:tcBorders>
            <w:shd w:val="clear" w:color="auto" w:fill="auto"/>
            <w:noWrap/>
            <w:vAlign w:val="bottom"/>
            <w:hideMark/>
          </w:tcPr>
          <w:p w14:paraId="5595FCBD" w14:textId="77777777" w:rsidR="00FF3D2D" w:rsidRPr="00FF3D2D" w:rsidRDefault="00FF3D2D" w:rsidP="00FF3D2D">
            <w:pPr>
              <w:jc w:val="righ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16</w:t>
            </w:r>
          </w:p>
        </w:tc>
        <w:tc>
          <w:tcPr>
            <w:tcW w:w="1340" w:type="dxa"/>
            <w:tcBorders>
              <w:top w:val="nil"/>
              <w:left w:val="nil"/>
              <w:bottom w:val="single" w:sz="4" w:space="0" w:color="auto"/>
              <w:right w:val="single" w:sz="4" w:space="0" w:color="auto"/>
            </w:tcBorders>
            <w:shd w:val="clear" w:color="auto" w:fill="auto"/>
            <w:noWrap/>
            <w:vAlign w:val="bottom"/>
            <w:hideMark/>
          </w:tcPr>
          <w:p w14:paraId="760DD1BF" w14:textId="77777777" w:rsidR="00FF3D2D" w:rsidRPr="00FF3D2D" w:rsidRDefault="00FF3D2D" w:rsidP="00FF3D2D">
            <w:pPr>
              <w:jc w:val="righ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400</w:t>
            </w:r>
          </w:p>
        </w:tc>
        <w:tc>
          <w:tcPr>
            <w:tcW w:w="1200" w:type="dxa"/>
            <w:tcBorders>
              <w:top w:val="nil"/>
              <w:left w:val="nil"/>
              <w:bottom w:val="single" w:sz="4" w:space="0" w:color="auto"/>
              <w:right w:val="single" w:sz="4" w:space="0" w:color="auto"/>
            </w:tcBorders>
            <w:shd w:val="clear" w:color="000000" w:fill="808080"/>
            <w:noWrap/>
            <w:vAlign w:val="bottom"/>
            <w:hideMark/>
          </w:tcPr>
          <w:p w14:paraId="0B348C98"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000000" w:fill="808080"/>
            <w:noWrap/>
            <w:vAlign w:val="bottom"/>
            <w:hideMark/>
          </w:tcPr>
          <w:p w14:paraId="7A024E99"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403" w:type="dxa"/>
            <w:tcBorders>
              <w:top w:val="nil"/>
              <w:left w:val="nil"/>
              <w:bottom w:val="single" w:sz="4" w:space="0" w:color="auto"/>
              <w:right w:val="single" w:sz="4" w:space="0" w:color="auto"/>
            </w:tcBorders>
            <w:shd w:val="clear" w:color="auto" w:fill="auto"/>
            <w:noWrap/>
            <w:vAlign w:val="bottom"/>
            <w:hideMark/>
          </w:tcPr>
          <w:p w14:paraId="458E4A4E"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xml:space="preserve">     6,400.00 </w:t>
            </w:r>
          </w:p>
        </w:tc>
      </w:tr>
      <w:tr w:rsidR="00FF3D2D" w:rsidRPr="00FF3D2D" w14:paraId="12B4CD47" w14:textId="77777777" w:rsidTr="00FF3D2D">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47DE6EB"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materiales e insumos</w:t>
            </w:r>
          </w:p>
        </w:tc>
        <w:tc>
          <w:tcPr>
            <w:tcW w:w="934" w:type="dxa"/>
            <w:tcBorders>
              <w:top w:val="nil"/>
              <w:left w:val="nil"/>
              <w:bottom w:val="single" w:sz="4" w:space="0" w:color="auto"/>
              <w:right w:val="single" w:sz="4" w:space="0" w:color="auto"/>
            </w:tcBorders>
            <w:shd w:val="clear" w:color="auto" w:fill="auto"/>
            <w:noWrap/>
            <w:vAlign w:val="bottom"/>
            <w:hideMark/>
          </w:tcPr>
          <w:p w14:paraId="1D10AC1A" w14:textId="77777777" w:rsidR="00FF3D2D" w:rsidRPr="00FF3D2D" w:rsidRDefault="00FF3D2D" w:rsidP="00FF3D2D">
            <w:pPr>
              <w:jc w:val="righ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auto"/>
            <w:noWrap/>
            <w:vAlign w:val="bottom"/>
            <w:hideMark/>
          </w:tcPr>
          <w:p w14:paraId="23A7161F" w14:textId="77777777" w:rsidR="00FF3D2D" w:rsidRPr="00FF3D2D" w:rsidRDefault="00FF3D2D" w:rsidP="00FF3D2D">
            <w:pPr>
              <w:jc w:val="righ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3000</w:t>
            </w:r>
          </w:p>
        </w:tc>
        <w:tc>
          <w:tcPr>
            <w:tcW w:w="1200" w:type="dxa"/>
            <w:tcBorders>
              <w:top w:val="nil"/>
              <w:left w:val="nil"/>
              <w:bottom w:val="single" w:sz="4" w:space="0" w:color="auto"/>
              <w:right w:val="single" w:sz="4" w:space="0" w:color="auto"/>
            </w:tcBorders>
            <w:shd w:val="clear" w:color="000000" w:fill="808080"/>
            <w:noWrap/>
            <w:vAlign w:val="bottom"/>
            <w:hideMark/>
          </w:tcPr>
          <w:p w14:paraId="5C087156"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000000" w:fill="808080"/>
            <w:noWrap/>
            <w:vAlign w:val="bottom"/>
            <w:hideMark/>
          </w:tcPr>
          <w:p w14:paraId="4AF0D46C"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403" w:type="dxa"/>
            <w:tcBorders>
              <w:top w:val="nil"/>
              <w:left w:val="nil"/>
              <w:bottom w:val="single" w:sz="4" w:space="0" w:color="auto"/>
              <w:right w:val="single" w:sz="4" w:space="0" w:color="auto"/>
            </w:tcBorders>
            <w:shd w:val="clear" w:color="auto" w:fill="auto"/>
            <w:noWrap/>
            <w:vAlign w:val="bottom"/>
            <w:hideMark/>
          </w:tcPr>
          <w:p w14:paraId="14120775"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xml:space="preserve">     3,000.00 </w:t>
            </w:r>
          </w:p>
        </w:tc>
      </w:tr>
      <w:tr w:rsidR="00FF3D2D" w:rsidRPr="00FF3D2D" w14:paraId="7DD0B288" w14:textId="77777777" w:rsidTr="00FF3D2D">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D33D1FE" w14:textId="44635197" w:rsidR="00FF3D2D" w:rsidRPr="00FF3D2D" w:rsidRDefault="00F154B4"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A</w:t>
            </w:r>
            <w:r w:rsidR="00FF3D2D" w:rsidRPr="00FF3D2D">
              <w:rPr>
                <w:rFonts w:ascii="Calibri" w:eastAsia="Times New Roman" w:hAnsi="Calibri" w:cs="Calibri"/>
                <w:color w:val="000000"/>
                <w:sz w:val="22"/>
                <w:lang w:eastAsia="es-HN"/>
              </w:rPr>
              <w:t>nálisis</w:t>
            </w:r>
          </w:p>
        </w:tc>
        <w:tc>
          <w:tcPr>
            <w:tcW w:w="934" w:type="dxa"/>
            <w:tcBorders>
              <w:top w:val="nil"/>
              <w:left w:val="nil"/>
              <w:bottom w:val="single" w:sz="4" w:space="0" w:color="auto"/>
              <w:right w:val="single" w:sz="4" w:space="0" w:color="auto"/>
            </w:tcBorders>
            <w:shd w:val="clear" w:color="auto" w:fill="auto"/>
            <w:noWrap/>
            <w:vAlign w:val="bottom"/>
            <w:hideMark/>
          </w:tcPr>
          <w:p w14:paraId="080BD5C4"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49148789"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000000" w:fill="808080"/>
            <w:noWrap/>
            <w:vAlign w:val="bottom"/>
            <w:hideMark/>
          </w:tcPr>
          <w:p w14:paraId="33A0699D"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000000" w:fill="808080"/>
            <w:noWrap/>
            <w:vAlign w:val="bottom"/>
            <w:hideMark/>
          </w:tcPr>
          <w:p w14:paraId="2C007385"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403" w:type="dxa"/>
            <w:tcBorders>
              <w:top w:val="nil"/>
              <w:left w:val="nil"/>
              <w:bottom w:val="single" w:sz="4" w:space="0" w:color="auto"/>
              <w:right w:val="single" w:sz="4" w:space="0" w:color="auto"/>
            </w:tcBorders>
            <w:shd w:val="clear" w:color="auto" w:fill="auto"/>
            <w:noWrap/>
            <w:vAlign w:val="bottom"/>
            <w:hideMark/>
          </w:tcPr>
          <w:p w14:paraId="285C73BC"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xml:space="preserve">                 -   </w:t>
            </w:r>
          </w:p>
        </w:tc>
      </w:tr>
      <w:tr w:rsidR="00FF3D2D" w:rsidRPr="00FF3D2D" w14:paraId="73E3D951" w14:textId="77777777" w:rsidTr="00FF3D2D">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BDE6582"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934" w:type="dxa"/>
            <w:tcBorders>
              <w:top w:val="nil"/>
              <w:left w:val="nil"/>
              <w:bottom w:val="single" w:sz="4" w:space="0" w:color="auto"/>
              <w:right w:val="single" w:sz="4" w:space="0" w:color="auto"/>
            </w:tcBorders>
            <w:shd w:val="clear" w:color="auto" w:fill="auto"/>
            <w:noWrap/>
            <w:vAlign w:val="bottom"/>
            <w:hideMark/>
          </w:tcPr>
          <w:p w14:paraId="1DE926BD"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147FD38A"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E3156D"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50B9A43A"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w:t>
            </w:r>
          </w:p>
        </w:tc>
        <w:tc>
          <w:tcPr>
            <w:tcW w:w="1403" w:type="dxa"/>
            <w:tcBorders>
              <w:top w:val="nil"/>
              <w:left w:val="nil"/>
              <w:bottom w:val="single" w:sz="4" w:space="0" w:color="auto"/>
              <w:right w:val="single" w:sz="4" w:space="0" w:color="auto"/>
            </w:tcBorders>
            <w:shd w:val="clear" w:color="auto" w:fill="auto"/>
            <w:noWrap/>
            <w:vAlign w:val="bottom"/>
            <w:hideMark/>
          </w:tcPr>
          <w:p w14:paraId="7CDE36A9" w14:textId="77777777" w:rsidR="00FF3D2D" w:rsidRPr="00FF3D2D" w:rsidRDefault="00FF3D2D" w:rsidP="00FF3D2D">
            <w:pPr>
              <w:jc w:val="left"/>
              <w:rPr>
                <w:rFonts w:ascii="Calibri" w:eastAsia="Times New Roman" w:hAnsi="Calibri" w:cs="Calibri"/>
                <w:color w:val="000000"/>
                <w:sz w:val="22"/>
                <w:lang w:eastAsia="es-HN"/>
              </w:rPr>
            </w:pPr>
            <w:r w:rsidRPr="00FF3D2D">
              <w:rPr>
                <w:rFonts w:ascii="Calibri" w:eastAsia="Times New Roman" w:hAnsi="Calibri" w:cs="Calibri"/>
                <w:color w:val="000000"/>
                <w:sz w:val="22"/>
                <w:lang w:eastAsia="es-HN"/>
              </w:rPr>
              <w:t xml:space="preserve">   27,400.00 </w:t>
            </w:r>
          </w:p>
        </w:tc>
      </w:tr>
    </w:tbl>
    <w:p w14:paraId="293DD94A" w14:textId="6428FB0F" w:rsidR="000677CE" w:rsidRPr="00D53CC3" w:rsidRDefault="000677CE" w:rsidP="0004176A">
      <w:pPr>
        <w:pStyle w:val="Ttulo3"/>
        <w:rPr>
          <w:rFonts w:eastAsia="Times New Roman"/>
          <w:lang w:eastAsia="es-HN"/>
        </w:rPr>
      </w:pPr>
      <w:bookmarkStart w:id="82" w:name="_Toc25678913"/>
      <w:bookmarkStart w:id="83" w:name="_Toc40953222"/>
      <w:r w:rsidRPr="00117916">
        <w:rPr>
          <w:rFonts w:eastAsia="Times New Roman"/>
          <w:lang w:eastAsia="es-HN"/>
        </w:rPr>
        <w:lastRenderedPageBreak/>
        <w:t>Tema de investigación 31. Estudio sobre la nutrición forestal y sus implicaciones en la silvicultura</w:t>
      </w:r>
      <w:r w:rsidRPr="00D53CC3">
        <w:rPr>
          <w:rFonts w:eastAsia="Times New Roman"/>
          <w:lang w:eastAsia="es-HN"/>
        </w:rPr>
        <w:t xml:space="preserve"> en bosques naturales de Pin</w:t>
      </w:r>
      <w:r w:rsidR="00C352FF" w:rsidRPr="00D53CC3">
        <w:rPr>
          <w:rFonts w:eastAsia="Times New Roman"/>
          <w:lang w:eastAsia="es-HN"/>
        </w:rPr>
        <w:t>o</w:t>
      </w:r>
      <w:bookmarkEnd w:id="82"/>
      <w:bookmarkEnd w:id="83"/>
    </w:p>
    <w:p w14:paraId="416B05B0" w14:textId="77777777" w:rsidR="00D53CC3" w:rsidRDefault="00D53CC3" w:rsidP="00D53CC3">
      <w:pPr>
        <w:rPr>
          <w:highlight w:val="green"/>
          <w:lang w:eastAsia="es-HN"/>
        </w:rPr>
      </w:pPr>
    </w:p>
    <w:p w14:paraId="3C452A59" w14:textId="77777777" w:rsidR="00F3633E" w:rsidRPr="00AD2A4E" w:rsidRDefault="00F3633E" w:rsidP="00C91C31">
      <w:pPr>
        <w:pStyle w:val="Prrafodelista"/>
        <w:numPr>
          <w:ilvl w:val="0"/>
          <w:numId w:val="9"/>
        </w:numPr>
        <w:spacing w:line="360" w:lineRule="auto"/>
        <w:rPr>
          <w:rFonts w:cs="Arial"/>
          <w:b/>
          <w:szCs w:val="24"/>
        </w:rPr>
      </w:pPr>
      <w:r w:rsidRPr="00AD2A4E">
        <w:rPr>
          <w:rFonts w:cs="Arial"/>
          <w:b/>
          <w:szCs w:val="24"/>
        </w:rPr>
        <w:t>Objetivos</w:t>
      </w:r>
    </w:p>
    <w:p w14:paraId="44765F84" w14:textId="77777777" w:rsidR="00F3633E" w:rsidRPr="00AD2A4E" w:rsidRDefault="00F3633E" w:rsidP="00F3633E">
      <w:pPr>
        <w:spacing w:line="360" w:lineRule="auto"/>
        <w:rPr>
          <w:rFonts w:cs="Arial"/>
          <w:b/>
          <w:szCs w:val="24"/>
        </w:rPr>
      </w:pPr>
      <w:r w:rsidRPr="00AD2A4E">
        <w:rPr>
          <w:rFonts w:cs="Arial"/>
          <w:b/>
          <w:szCs w:val="24"/>
          <w:u w:val="single"/>
        </w:rPr>
        <w:t>General</w:t>
      </w:r>
      <w:r w:rsidRPr="00AD2A4E">
        <w:rPr>
          <w:rFonts w:cs="Arial"/>
          <w:b/>
          <w:szCs w:val="24"/>
        </w:rPr>
        <w:t>:</w:t>
      </w:r>
    </w:p>
    <w:p w14:paraId="0C3B13DD" w14:textId="77777777" w:rsidR="00F3633E" w:rsidRDefault="00F3633E" w:rsidP="00F3633E">
      <w:pPr>
        <w:spacing w:line="360" w:lineRule="auto"/>
        <w:rPr>
          <w:lang w:val="es-ES_tradnl"/>
        </w:rPr>
      </w:pPr>
      <w:r>
        <w:rPr>
          <w:lang w:val="es-ES_tradnl"/>
        </w:rPr>
        <w:t xml:space="preserve">Desarrollar un programa de nutrición para medir el efecto en el incremento del desarrollo y la salud forestal de </w:t>
      </w:r>
      <w:proofErr w:type="spellStart"/>
      <w:r w:rsidRPr="004C39CB">
        <w:rPr>
          <w:i/>
          <w:lang w:val="es-ES_tradnl"/>
        </w:rPr>
        <w:t>Pinus</w:t>
      </w:r>
      <w:proofErr w:type="spellEnd"/>
      <w:r w:rsidRPr="004C39CB">
        <w:rPr>
          <w:i/>
          <w:lang w:val="es-ES_tradnl"/>
        </w:rPr>
        <w:t xml:space="preserve"> </w:t>
      </w:r>
      <w:proofErr w:type="spellStart"/>
      <w:r w:rsidRPr="004C39CB">
        <w:rPr>
          <w:i/>
          <w:lang w:val="es-ES_tradnl"/>
        </w:rPr>
        <w:t>caribaea</w:t>
      </w:r>
      <w:proofErr w:type="spellEnd"/>
      <w:r>
        <w:rPr>
          <w:lang w:val="es-ES_tradnl"/>
        </w:rPr>
        <w:t xml:space="preserve"> y </w:t>
      </w:r>
      <w:proofErr w:type="spellStart"/>
      <w:r w:rsidRPr="004C39CB">
        <w:rPr>
          <w:i/>
          <w:lang w:val="es-ES_tradnl"/>
        </w:rPr>
        <w:t>Pinus</w:t>
      </w:r>
      <w:proofErr w:type="spellEnd"/>
      <w:r w:rsidRPr="004C39CB">
        <w:rPr>
          <w:i/>
          <w:lang w:val="es-ES_tradnl"/>
        </w:rPr>
        <w:t xml:space="preserve"> </w:t>
      </w:r>
      <w:proofErr w:type="spellStart"/>
      <w:r w:rsidRPr="004C39CB">
        <w:rPr>
          <w:i/>
          <w:lang w:val="es-ES_tradnl"/>
        </w:rPr>
        <w:t>oocarpa</w:t>
      </w:r>
      <w:proofErr w:type="spellEnd"/>
      <w:r>
        <w:rPr>
          <w:lang w:val="es-ES_tradnl"/>
        </w:rPr>
        <w:t xml:space="preserve"> en Honduras como actividades de prevención al ataque del gorgojo descortezador del pino.</w:t>
      </w:r>
    </w:p>
    <w:p w14:paraId="5175AEA5" w14:textId="77777777" w:rsidR="00F3633E" w:rsidRDefault="00F3633E" w:rsidP="00F3633E">
      <w:pPr>
        <w:spacing w:line="360" w:lineRule="auto"/>
        <w:rPr>
          <w:lang w:val="es-ES_tradnl"/>
        </w:rPr>
      </w:pPr>
    </w:p>
    <w:p w14:paraId="2AB9D3F9" w14:textId="77777777" w:rsidR="00F3633E" w:rsidRDefault="00F3633E" w:rsidP="00F3633E">
      <w:pPr>
        <w:spacing w:line="360" w:lineRule="auto"/>
        <w:rPr>
          <w:rFonts w:cs="Arial"/>
          <w:b/>
          <w:szCs w:val="24"/>
        </w:rPr>
      </w:pPr>
      <w:r w:rsidRPr="00AD2A4E">
        <w:rPr>
          <w:rFonts w:cs="Arial"/>
          <w:b/>
          <w:szCs w:val="24"/>
          <w:u w:val="single"/>
        </w:rPr>
        <w:t>Específicos</w:t>
      </w:r>
      <w:r w:rsidRPr="00AD2A4E">
        <w:rPr>
          <w:rFonts w:cs="Arial"/>
          <w:b/>
          <w:szCs w:val="24"/>
        </w:rPr>
        <w:t>:</w:t>
      </w:r>
    </w:p>
    <w:p w14:paraId="3605BDBE" w14:textId="77777777" w:rsidR="00F3633E" w:rsidRPr="00C76F02" w:rsidRDefault="00F3633E" w:rsidP="00C91C31">
      <w:pPr>
        <w:pStyle w:val="Prrafodelista"/>
        <w:numPr>
          <w:ilvl w:val="0"/>
          <w:numId w:val="10"/>
        </w:numPr>
        <w:spacing w:after="200" w:line="360" w:lineRule="auto"/>
        <w:rPr>
          <w:lang w:val="es-ES_tradnl"/>
        </w:rPr>
      </w:pPr>
      <w:r w:rsidRPr="00C76F02">
        <w:rPr>
          <w:lang w:val="es-ES_tradnl"/>
        </w:rPr>
        <w:t xml:space="preserve">Calcular el índice de densidad de </w:t>
      </w:r>
      <w:proofErr w:type="spellStart"/>
      <w:r w:rsidRPr="00C76F02">
        <w:rPr>
          <w:lang w:val="es-ES_tradnl"/>
        </w:rPr>
        <w:t>Reineke</w:t>
      </w:r>
      <w:proofErr w:type="spellEnd"/>
      <w:r w:rsidRPr="00C76F02">
        <w:rPr>
          <w:lang w:val="es-ES_tradnl"/>
        </w:rPr>
        <w:t xml:space="preserve"> para rodales coetáneos de pino Caribe.</w:t>
      </w:r>
    </w:p>
    <w:p w14:paraId="154CE40A" w14:textId="77777777" w:rsidR="00F3633E" w:rsidRPr="00C76F02" w:rsidRDefault="00F3633E" w:rsidP="00C91C31">
      <w:pPr>
        <w:pStyle w:val="Prrafodelista"/>
        <w:numPr>
          <w:ilvl w:val="0"/>
          <w:numId w:val="10"/>
        </w:numPr>
        <w:spacing w:after="200" w:line="360" w:lineRule="auto"/>
        <w:rPr>
          <w:lang w:val="es-ES_tradnl"/>
        </w:rPr>
      </w:pPr>
      <w:r w:rsidRPr="00C76F02">
        <w:rPr>
          <w:lang w:val="es-ES_tradnl"/>
        </w:rPr>
        <w:t xml:space="preserve">Calcular el índice de densidad de </w:t>
      </w:r>
      <w:proofErr w:type="spellStart"/>
      <w:r w:rsidRPr="00C76F02">
        <w:rPr>
          <w:lang w:val="es-ES_tradnl"/>
        </w:rPr>
        <w:t>Reineke</w:t>
      </w:r>
      <w:proofErr w:type="spellEnd"/>
      <w:r w:rsidRPr="00C76F02">
        <w:rPr>
          <w:lang w:val="es-ES_tradnl"/>
        </w:rPr>
        <w:t xml:space="preserve"> para rodales coetáneos de pino ocote.</w:t>
      </w:r>
    </w:p>
    <w:p w14:paraId="41D50815" w14:textId="77777777" w:rsidR="00F3633E" w:rsidRDefault="00F3633E" w:rsidP="00C91C31">
      <w:pPr>
        <w:pStyle w:val="Prrafodelista"/>
        <w:numPr>
          <w:ilvl w:val="0"/>
          <w:numId w:val="10"/>
        </w:numPr>
        <w:spacing w:after="200" w:line="360" w:lineRule="auto"/>
        <w:rPr>
          <w:lang w:val="es-ES_tradnl"/>
        </w:rPr>
      </w:pPr>
      <w:r>
        <w:rPr>
          <w:lang w:val="es-ES_tradnl"/>
        </w:rPr>
        <w:t>Definir un programa de nutrición forestal y medir su impacto mediante raleos</w:t>
      </w:r>
    </w:p>
    <w:p w14:paraId="24A3ED2A" w14:textId="77777777" w:rsidR="00F3633E" w:rsidRPr="00C76F02" w:rsidRDefault="00F3633E" w:rsidP="00C91C31">
      <w:pPr>
        <w:pStyle w:val="Prrafodelista"/>
        <w:numPr>
          <w:ilvl w:val="0"/>
          <w:numId w:val="10"/>
        </w:numPr>
        <w:spacing w:after="200" w:line="360" w:lineRule="auto"/>
        <w:rPr>
          <w:lang w:val="es-ES_tradnl"/>
        </w:rPr>
      </w:pPr>
      <w:r>
        <w:rPr>
          <w:lang w:val="es-ES_tradnl"/>
        </w:rPr>
        <w:t>Medir el comportamiento biológico del gorgojo en estos rodales.</w:t>
      </w:r>
    </w:p>
    <w:p w14:paraId="3FCE2E70" w14:textId="77777777" w:rsidR="00F3633E" w:rsidRPr="0060094A" w:rsidRDefault="00F3633E" w:rsidP="00F3633E">
      <w:pPr>
        <w:spacing w:line="360" w:lineRule="auto"/>
        <w:rPr>
          <w:rFonts w:cs="Arial"/>
          <w:szCs w:val="24"/>
        </w:rPr>
      </w:pPr>
    </w:p>
    <w:p w14:paraId="63D851C8" w14:textId="77777777" w:rsidR="00F3633E" w:rsidRDefault="00F3633E" w:rsidP="00C91C31">
      <w:pPr>
        <w:pStyle w:val="Prrafodelista"/>
        <w:numPr>
          <w:ilvl w:val="0"/>
          <w:numId w:val="9"/>
        </w:numPr>
        <w:spacing w:line="360" w:lineRule="auto"/>
        <w:rPr>
          <w:rFonts w:cs="Arial"/>
          <w:b/>
          <w:szCs w:val="24"/>
        </w:rPr>
      </w:pPr>
      <w:r w:rsidRPr="00AD2A4E">
        <w:rPr>
          <w:rFonts w:cs="Arial"/>
          <w:b/>
          <w:szCs w:val="24"/>
        </w:rPr>
        <w:t>Metodología.</w:t>
      </w:r>
    </w:p>
    <w:p w14:paraId="7CC6505A" w14:textId="77777777" w:rsidR="00F3633E" w:rsidRPr="00AD2A4E" w:rsidRDefault="00F3633E" w:rsidP="00F3633E">
      <w:pPr>
        <w:spacing w:line="360" w:lineRule="auto"/>
      </w:pPr>
      <w:r>
        <w:t xml:space="preserve">Este estudio pretende fortalecer el programa de parcelas permanentes en pino para relacionar practicas silviculturales y su impacto en el desarrollo del rodal y así determinar la susceptibilidad al ataque de gorgojo descortezador. En este sentido su alcance es de establecer las parcelas de mediciones aplicar </w:t>
      </w:r>
      <w:r>
        <w:rPr>
          <w:lang w:val="es-ES_tradnl"/>
        </w:rPr>
        <w:t xml:space="preserve">diagrama de </w:t>
      </w:r>
      <w:proofErr w:type="spellStart"/>
      <w:r>
        <w:rPr>
          <w:lang w:val="es-ES_tradnl"/>
        </w:rPr>
        <w:t>Reineke</w:t>
      </w:r>
      <w:proofErr w:type="spellEnd"/>
      <w:r>
        <w:rPr>
          <w:lang w:val="es-ES_tradnl"/>
        </w:rPr>
        <w:t xml:space="preserve"> para el manejo de la densidad por rodal que pueda ser utilizado para el estudio y </w:t>
      </w:r>
      <w:r>
        <w:t>para una posterior etapa de continuidad de las mediciones.</w:t>
      </w:r>
      <w:r w:rsidRPr="00F20659">
        <w:rPr>
          <w:rFonts w:cs="Arial"/>
          <w:szCs w:val="24"/>
        </w:rPr>
        <w:t xml:space="preserve"> </w:t>
      </w:r>
      <w:r>
        <w:rPr>
          <w:rFonts w:cs="Arial"/>
          <w:szCs w:val="24"/>
        </w:rPr>
        <w:t>solo se establecerá la primera etapa de un programa de mediciones de largo plazo.</w:t>
      </w:r>
    </w:p>
    <w:p w14:paraId="5F057FB5" w14:textId="77777777" w:rsidR="00F3633E" w:rsidRPr="0060094A" w:rsidRDefault="00F3633E" w:rsidP="00F3633E">
      <w:pPr>
        <w:spacing w:line="360" w:lineRule="auto"/>
        <w:rPr>
          <w:rFonts w:cs="Arial"/>
          <w:szCs w:val="24"/>
        </w:rPr>
      </w:pPr>
    </w:p>
    <w:p w14:paraId="71013C0F" w14:textId="77777777" w:rsidR="00F3633E" w:rsidRDefault="00F3633E" w:rsidP="00C91C31">
      <w:pPr>
        <w:pStyle w:val="Prrafodelista"/>
        <w:numPr>
          <w:ilvl w:val="0"/>
          <w:numId w:val="9"/>
        </w:numPr>
        <w:spacing w:line="360" w:lineRule="auto"/>
        <w:rPr>
          <w:rFonts w:cs="Arial"/>
          <w:b/>
          <w:szCs w:val="24"/>
        </w:rPr>
      </w:pPr>
      <w:r w:rsidRPr="00AD2A4E">
        <w:rPr>
          <w:rFonts w:cs="Arial"/>
          <w:b/>
          <w:szCs w:val="24"/>
        </w:rPr>
        <w:t xml:space="preserve">Resultados Esperados. </w:t>
      </w:r>
    </w:p>
    <w:p w14:paraId="576A0E93" w14:textId="5CDB27F1" w:rsidR="00F3633E" w:rsidRDefault="00F3633E" w:rsidP="00C91C31">
      <w:pPr>
        <w:pStyle w:val="Prrafodelista"/>
        <w:numPr>
          <w:ilvl w:val="0"/>
          <w:numId w:val="11"/>
        </w:numPr>
        <w:spacing w:after="200" w:line="360" w:lineRule="auto"/>
      </w:pPr>
      <w:r>
        <w:t>Parcelas establecidas</w:t>
      </w:r>
      <w:r w:rsidR="00FF3D2D">
        <w:t>. Incluye plan de intervención (o manejo) de parcelas</w:t>
      </w:r>
    </w:p>
    <w:p w14:paraId="589DD70A" w14:textId="77777777" w:rsidR="00FF3D2D" w:rsidRDefault="00F3633E" w:rsidP="00C91C31">
      <w:pPr>
        <w:pStyle w:val="Prrafodelista"/>
        <w:numPr>
          <w:ilvl w:val="0"/>
          <w:numId w:val="11"/>
        </w:numPr>
        <w:spacing w:after="200" w:line="360" w:lineRule="auto"/>
      </w:pPr>
      <w:r w:rsidRPr="00442364">
        <w:t>Un programa de nutrición forestal propuesto</w:t>
      </w:r>
    </w:p>
    <w:p w14:paraId="0384C1F1" w14:textId="0673B4B8" w:rsidR="00FF3D2D" w:rsidRDefault="00F3633E" w:rsidP="00C91C31">
      <w:pPr>
        <w:pStyle w:val="Prrafodelista"/>
        <w:numPr>
          <w:ilvl w:val="0"/>
          <w:numId w:val="11"/>
        </w:numPr>
        <w:spacing w:after="200" w:line="360" w:lineRule="auto"/>
      </w:pPr>
      <w:r w:rsidRPr="00442364">
        <w:t>Índices de densidad definidos</w:t>
      </w:r>
      <w:r w:rsidR="00FF3D2D">
        <w:t xml:space="preserve"> basados en los resultados anteriores.</w:t>
      </w:r>
    </w:p>
    <w:p w14:paraId="040ADF7A" w14:textId="79DD42F6" w:rsidR="00F3633E" w:rsidRDefault="00F3633E" w:rsidP="00FF3D2D">
      <w:pPr>
        <w:spacing w:after="200" w:line="360" w:lineRule="auto"/>
        <w:ind w:left="360"/>
      </w:pPr>
    </w:p>
    <w:p w14:paraId="302BF98D" w14:textId="77777777" w:rsidR="00F3633E" w:rsidRPr="0060094A" w:rsidRDefault="00F3633E" w:rsidP="00F3633E">
      <w:pPr>
        <w:spacing w:line="360" w:lineRule="auto"/>
        <w:rPr>
          <w:rFonts w:cs="Arial"/>
          <w:szCs w:val="24"/>
        </w:rPr>
      </w:pPr>
    </w:p>
    <w:p w14:paraId="221172D6" w14:textId="77777777" w:rsidR="00F3633E" w:rsidRDefault="00F3633E" w:rsidP="00C91C31">
      <w:pPr>
        <w:pStyle w:val="Prrafodelista"/>
        <w:numPr>
          <w:ilvl w:val="0"/>
          <w:numId w:val="9"/>
        </w:numPr>
        <w:spacing w:line="360" w:lineRule="auto"/>
        <w:rPr>
          <w:rFonts w:cs="Arial"/>
          <w:b/>
          <w:szCs w:val="24"/>
        </w:rPr>
      </w:pPr>
      <w:r>
        <w:rPr>
          <w:rFonts w:cs="Arial"/>
          <w:b/>
          <w:szCs w:val="24"/>
        </w:rPr>
        <w:lastRenderedPageBreak/>
        <w:t>Perfil de la entidad y del profesional o profesionales</w:t>
      </w:r>
    </w:p>
    <w:p w14:paraId="126F42B4" w14:textId="77777777" w:rsidR="00F3633E" w:rsidRPr="005237FB" w:rsidRDefault="00F3633E" w:rsidP="00F3633E">
      <w:pPr>
        <w:spacing w:line="360" w:lineRule="auto"/>
        <w:rPr>
          <w:rFonts w:cs="Arial"/>
          <w:szCs w:val="24"/>
        </w:rPr>
      </w:pPr>
      <w:r w:rsidRPr="005237FB">
        <w:rPr>
          <w:rFonts w:cs="Arial"/>
          <w:szCs w:val="24"/>
        </w:rPr>
        <w:t>Profesional forestal con especialidad en silvicultura de coníferas y con experiencia mínima de 10 años en aplicación de raleos.</w:t>
      </w:r>
      <w:r>
        <w:rPr>
          <w:rFonts w:cs="Arial"/>
          <w:szCs w:val="24"/>
        </w:rPr>
        <w:t xml:space="preserve"> Y análisis de datos estadísticos en crecimiento de rodales diseñando índices de densidad de raleos.</w:t>
      </w:r>
    </w:p>
    <w:p w14:paraId="515EA764" w14:textId="77777777" w:rsidR="00F3633E" w:rsidRDefault="00F3633E" w:rsidP="00C91C31">
      <w:pPr>
        <w:pStyle w:val="Prrafodelista"/>
        <w:numPr>
          <w:ilvl w:val="0"/>
          <w:numId w:val="9"/>
        </w:numPr>
        <w:spacing w:line="360" w:lineRule="auto"/>
        <w:rPr>
          <w:rFonts w:cs="Arial"/>
          <w:b/>
          <w:szCs w:val="24"/>
        </w:rPr>
      </w:pPr>
      <w:r>
        <w:rPr>
          <w:rFonts w:cs="Arial"/>
          <w:b/>
          <w:szCs w:val="24"/>
        </w:rPr>
        <w:t>Materiales e insumos mínimos requeridos</w:t>
      </w:r>
    </w:p>
    <w:p w14:paraId="3748836A" w14:textId="77777777" w:rsidR="00F3633E" w:rsidRPr="005237FB" w:rsidRDefault="00F3633E" w:rsidP="00F3633E">
      <w:pPr>
        <w:spacing w:line="360" w:lineRule="auto"/>
        <w:rPr>
          <w:rFonts w:cs="Arial"/>
          <w:szCs w:val="24"/>
        </w:rPr>
      </w:pPr>
      <w:r w:rsidRPr="005237FB">
        <w:rPr>
          <w:rFonts w:cs="Arial"/>
          <w:szCs w:val="24"/>
        </w:rPr>
        <w:t xml:space="preserve">Equipo dasométrico, </w:t>
      </w:r>
      <w:r>
        <w:rPr>
          <w:rFonts w:cs="Arial"/>
          <w:szCs w:val="24"/>
        </w:rPr>
        <w:t xml:space="preserve">base de datos en Excel, </w:t>
      </w:r>
    </w:p>
    <w:p w14:paraId="73E65C69" w14:textId="77777777" w:rsidR="00F3633E" w:rsidRPr="00AD2A4E" w:rsidRDefault="00F3633E" w:rsidP="00C91C31">
      <w:pPr>
        <w:pStyle w:val="Prrafodelista"/>
        <w:numPr>
          <w:ilvl w:val="0"/>
          <w:numId w:val="9"/>
        </w:numPr>
        <w:spacing w:line="360" w:lineRule="auto"/>
        <w:rPr>
          <w:rFonts w:cs="Arial"/>
          <w:b/>
          <w:szCs w:val="24"/>
        </w:rPr>
      </w:pPr>
      <w:r>
        <w:rPr>
          <w:rFonts w:cs="Arial"/>
          <w:b/>
          <w:szCs w:val="24"/>
        </w:rPr>
        <w:t>Cronograma</w:t>
      </w:r>
    </w:p>
    <w:tbl>
      <w:tblPr>
        <w:tblStyle w:val="Tablaconcuadrcula"/>
        <w:tblW w:w="9366" w:type="dxa"/>
        <w:tblInd w:w="-15" w:type="dxa"/>
        <w:tblLook w:val="04A0" w:firstRow="1" w:lastRow="0" w:firstColumn="1" w:lastColumn="0" w:noHBand="0" w:noVBand="1"/>
      </w:tblPr>
      <w:tblGrid>
        <w:gridCol w:w="4873"/>
        <w:gridCol w:w="353"/>
        <w:gridCol w:w="353"/>
        <w:gridCol w:w="352"/>
        <w:gridCol w:w="353"/>
        <w:gridCol w:w="353"/>
        <w:gridCol w:w="353"/>
        <w:gridCol w:w="353"/>
        <w:gridCol w:w="353"/>
        <w:gridCol w:w="353"/>
        <w:gridCol w:w="439"/>
        <w:gridCol w:w="439"/>
        <w:gridCol w:w="439"/>
      </w:tblGrid>
      <w:tr w:rsidR="00F3633E" w:rsidRPr="00024DF7" w14:paraId="6AD35F0B" w14:textId="77777777" w:rsidTr="00352DCA">
        <w:tc>
          <w:tcPr>
            <w:tcW w:w="4873" w:type="dxa"/>
            <w:vMerge w:val="restart"/>
            <w:vAlign w:val="center"/>
          </w:tcPr>
          <w:p w14:paraId="6CE3BF98"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Actividades</w:t>
            </w:r>
          </w:p>
        </w:tc>
        <w:tc>
          <w:tcPr>
            <w:tcW w:w="4493" w:type="dxa"/>
            <w:gridSpan w:val="12"/>
          </w:tcPr>
          <w:p w14:paraId="783A2CBE"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Tiempo Desarrollo Actividades del Estudio / Meses</w:t>
            </w:r>
          </w:p>
        </w:tc>
      </w:tr>
      <w:tr w:rsidR="00F3633E" w:rsidRPr="00024DF7" w14:paraId="39C740AE" w14:textId="77777777" w:rsidTr="00352DCA">
        <w:tc>
          <w:tcPr>
            <w:tcW w:w="4873" w:type="dxa"/>
            <w:vMerge/>
          </w:tcPr>
          <w:p w14:paraId="49F22A19" w14:textId="77777777" w:rsidR="00F3633E" w:rsidRPr="00024DF7" w:rsidRDefault="00F3633E" w:rsidP="00352DCA">
            <w:pPr>
              <w:spacing w:line="360" w:lineRule="auto"/>
              <w:rPr>
                <w:rFonts w:eastAsia="Arial Unicode MS" w:cs="Arial"/>
                <w:b/>
                <w:sz w:val="20"/>
                <w:szCs w:val="20"/>
                <w:lang w:val="es-HN"/>
              </w:rPr>
            </w:pPr>
          </w:p>
        </w:tc>
        <w:tc>
          <w:tcPr>
            <w:tcW w:w="353" w:type="dxa"/>
          </w:tcPr>
          <w:p w14:paraId="6A45D9B8"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1</w:t>
            </w:r>
          </w:p>
        </w:tc>
        <w:tc>
          <w:tcPr>
            <w:tcW w:w="353" w:type="dxa"/>
          </w:tcPr>
          <w:p w14:paraId="14BE637A"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2</w:t>
            </w:r>
          </w:p>
        </w:tc>
        <w:tc>
          <w:tcPr>
            <w:tcW w:w="352" w:type="dxa"/>
          </w:tcPr>
          <w:p w14:paraId="66FB0DEB"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3</w:t>
            </w:r>
          </w:p>
        </w:tc>
        <w:tc>
          <w:tcPr>
            <w:tcW w:w="353" w:type="dxa"/>
          </w:tcPr>
          <w:p w14:paraId="4851DEF7"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4</w:t>
            </w:r>
          </w:p>
        </w:tc>
        <w:tc>
          <w:tcPr>
            <w:tcW w:w="353" w:type="dxa"/>
          </w:tcPr>
          <w:p w14:paraId="07E38778"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5</w:t>
            </w:r>
          </w:p>
        </w:tc>
        <w:tc>
          <w:tcPr>
            <w:tcW w:w="353" w:type="dxa"/>
          </w:tcPr>
          <w:p w14:paraId="3ED0C2FD"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6</w:t>
            </w:r>
          </w:p>
        </w:tc>
        <w:tc>
          <w:tcPr>
            <w:tcW w:w="353" w:type="dxa"/>
          </w:tcPr>
          <w:p w14:paraId="69D526D2"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7</w:t>
            </w:r>
          </w:p>
        </w:tc>
        <w:tc>
          <w:tcPr>
            <w:tcW w:w="353" w:type="dxa"/>
          </w:tcPr>
          <w:p w14:paraId="313F27FF"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8</w:t>
            </w:r>
          </w:p>
        </w:tc>
        <w:tc>
          <w:tcPr>
            <w:tcW w:w="353" w:type="dxa"/>
          </w:tcPr>
          <w:p w14:paraId="5EEE3614"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9</w:t>
            </w:r>
          </w:p>
        </w:tc>
        <w:tc>
          <w:tcPr>
            <w:tcW w:w="439" w:type="dxa"/>
          </w:tcPr>
          <w:p w14:paraId="739D924D"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10</w:t>
            </w:r>
          </w:p>
        </w:tc>
        <w:tc>
          <w:tcPr>
            <w:tcW w:w="439" w:type="dxa"/>
          </w:tcPr>
          <w:p w14:paraId="7F028988"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11</w:t>
            </w:r>
          </w:p>
        </w:tc>
        <w:tc>
          <w:tcPr>
            <w:tcW w:w="439" w:type="dxa"/>
          </w:tcPr>
          <w:p w14:paraId="1F632676"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12</w:t>
            </w:r>
          </w:p>
        </w:tc>
      </w:tr>
      <w:tr w:rsidR="00F3633E" w:rsidRPr="00024DF7" w14:paraId="5FC78721" w14:textId="77777777" w:rsidTr="00352DCA">
        <w:tc>
          <w:tcPr>
            <w:tcW w:w="4873" w:type="dxa"/>
          </w:tcPr>
          <w:p w14:paraId="2C091573"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1. </w:t>
            </w:r>
            <w:r>
              <w:rPr>
                <w:rFonts w:eastAsia="Arial Unicode MS" w:cs="Arial"/>
                <w:sz w:val="20"/>
                <w:szCs w:val="20"/>
                <w:lang w:val="es-HN"/>
              </w:rPr>
              <w:t xml:space="preserve">seleccionar sitios para establecer parcelas </w:t>
            </w:r>
            <w:r w:rsidRPr="00024DF7">
              <w:rPr>
                <w:rFonts w:eastAsia="Arial Unicode MS" w:cs="Arial"/>
                <w:sz w:val="20"/>
                <w:szCs w:val="20"/>
                <w:lang w:val="es-HN"/>
              </w:rPr>
              <w:t xml:space="preserve"> </w:t>
            </w:r>
          </w:p>
        </w:tc>
        <w:tc>
          <w:tcPr>
            <w:tcW w:w="353" w:type="dxa"/>
            <w:shd w:val="clear" w:color="auto" w:fill="0070C0"/>
          </w:tcPr>
          <w:p w14:paraId="7388A621"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5C5A3985" w14:textId="77777777" w:rsidR="00F3633E" w:rsidRPr="00024DF7" w:rsidRDefault="00F3633E" w:rsidP="00352DCA">
            <w:pPr>
              <w:spacing w:line="360" w:lineRule="auto"/>
              <w:jc w:val="center"/>
              <w:rPr>
                <w:rFonts w:eastAsia="Arial Unicode MS" w:cs="Arial"/>
                <w:sz w:val="20"/>
                <w:szCs w:val="20"/>
                <w:lang w:val="es-HN"/>
              </w:rPr>
            </w:pPr>
          </w:p>
        </w:tc>
        <w:tc>
          <w:tcPr>
            <w:tcW w:w="352" w:type="dxa"/>
            <w:shd w:val="clear" w:color="auto" w:fill="0070C0"/>
          </w:tcPr>
          <w:p w14:paraId="0C5D9523" w14:textId="77777777" w:rsidR="00F3633E" w:rsidRPr="00024DF7" w:rsidRDefault="00F3633E" w:rsidP="00352DCA">
            <w:pPr>
              <w:spacing w:line="360" w:lineRule="auto"/>
              <w:jc w:val="center"/>
              <w:rPr>
                <w:rFonts w:cs="Arial"/>
                <w:sz w:val="20"/>
                <w:szCs w:val="20"/>
                <w:lang w:val="es-HN"/>
              </w:rPr>
            </w:pPr>
          </w:p>
        </w:tc>
        <w:tc>
          <w:tcPr>
            <w:tcW w:w="353" w:type="dxa"/>
          </w:tcPr>
          <w:p w14:paraId="7D2F0FD1" w14:textId="77777777" w:rsidR="00F3633E" w:rsidRPr="00024DF7" w:rsidRDefault="00F3633E" w:rsidP="00352DCA">
            <w:pPr>
              <w:spacing w:line="360" w:lineRule="auto"/>
              <w:jc w:val="center"/>
              <w:rPr>
                <w:rFonts w:cs="Arial"/>
                <w:sz w:val="20"/>
                <w:szCs w:val="20"/>
                <w:lang w:val="es-HN"/>
              </w:rPr>
            </w:pPr>
          </w:p>
        </w:tc>
        <w:tc>
          <w:tcPr>
            <w:tcW w:w="353" w:type="dxa"/>
          </w:tcPr>
          <w:p w14:paraId="117EB64C"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45242E57"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1812AA4E"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1F1C3EFD"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19A942C9" w14:textId="77777777" w:rsidR="00F3633E" w:rsidRPr="00024DF7" w:rsidRDefault="00F3633E" w:rsidP="00352DCA">
            <w:pPr>
              <w:spacing w:line="360" w:lineRule="auto"/>
              <w:jc w:val="center"/>
              <w:rPr>
                <w:rFonts w:eastAsia="Arial Unicode MS" w:cs="Arial"/>
                <w:sz w:val="20"/>
                <w:szCs w:val="20"/>
                <w:lang w:val="es-HN"/>
              </w:rPr>
            </w:pPr>
          </w:p>
        </w:tc>
        <w:tc>
          <w:tcPr>
            <w:tcW w:w="439" w:type="dxa"/>
          </w:tcPr>
          <w:p w14:paraId="0D73C874" w14:textId="77777777" w:rsidR="00F3633E" w:rsidRPr="00024DF7" w:rsidRDefault="00F3633E" w:rsidP="00352DCA">
            <w:pPr>
              <w:spacing w:line="360" w:lineRule="auto"/>
              <w:jc w:val="center"/>
              <w:rPr>
                <w:rFonts w:eastAsia="Arial Unicode MS" w:cs="Arial"/>
                <w:sz w:val="20"/>
                <w:szCs w:val="20"/>
                <w:lang w:val="es-HN"/>
              </w:rPr>
            </w:pPr>
          </w:p>
        </w:tc>
        <w:tc>
          <w:tcPr>
            <w:tcW w:w="439" w:type="dxa"/>
          </w:tcPr>
          <w:p w14:paraId="2DDDBCCB" w14:textId="77777777" w:rsidR="00F3633E" w:rsidRPr="00024DF7" w:rsidRDefault="00F3633E" w:rsidP="00352DCA">
            <w:pPr>
              <w:spacing w:line="360" w:lineRule="auto"/>
              <w:jc w:val="center"/>
              <w:rPr>
                <w:rFonts w:eastAsia="Arial Unicode MS" w:cs="Arial"/>
                <w:sz w:val="20"/>
                <w:szCs w:val="20"/>
                <w:lang w:val="es-HN"/>
              </w:rPr>
            </w:pPr>
          </w:p>
        </w:tc>
        <w:tc>
          <w:tcPr>
            <w:tcW w:w="439" w:type="dxa"/>
          </w:tcPr>
          <w:p w14:paraId="2EA0897F"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02782F84" w14:textId="77777777" w:rsidTr="00352DCA">
        <w:tc>
          <w:tcPr>
            <w:tcW w:w="4873" w:type="dxa"/>
          </w:tcPr>
          <w:p w14:paraId="0497ED76"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2. </w:t>
            </w:r>
            <w:r>
              <w:rPr>
                <w:rFonts w:eastAsia="Arial Unicode MS" w:cs="Arial"/>
                <w:sz w:val="20"/>
                <w:szCs w:val="20"/>
                <w:lang w:val="es-HN"/>
              </w:rPr>
              <w:t>medición de datos dasométricos</w:t>
            </w:r>
          </w:p>
        </w:tc>
        <w:tc>
          <w:tcPr>
            <w:tcW w:w="353" w:type="dxa"/>
          </w:tcPr>
          <w:p w14:paraId="537D6DA1" w14:textId="77777777" w:rsidR="00F3633E" w:rsidRPr="00024DF7" w:rsidRDefault="00F3633E" w:rsidP="00352DCA">
            <w:pPr>
              <w:spacing w:line="360" w:lineRule="auto"/>
              <w:jc w:val="center"/>
              <w:rPr>
                <w:rFonts w:cs="Arial"/>
                <w:sz w:val="20"/>
                <w:szCs w:val="20"/>
                <w:lang w:val="es-HN"/>
              </w:rPr>
            </w:pPr>
          </w:p>
        </w:tc>
        <w:tc>
          <w:tcPr>
            <w:tcW w:w="353" w:type="dxa"/>
          </w:tcPr>
          <w:p w14:paraId="0DE3A850" w14:textId="77777777" w:rsidR="00F3633E" w:rsidRPr="00024DF7" w:rsidRDefault="00F3633E" w:rsidP="00352DCA">
            <w:pPr>
              <w:spacing w:line="360" w:lineRule="auto"/>
              <w:jc w:val="center"/>
              <w:rPr>
                <w:rFonts w:cs="Arial"/>
                <w:sz w:val="20"/>
                <w:szCs w:val="20"/>
                <w:lang w:val="es-HN"/>
              </w:rPr>
            </w:pPr>
          </w:p>
        </w:tc>
        <w:tc>
          <w:tcPr>
            <w:tcW w:w="352" w:type="dxa"/>
            <w:shd w:val="clear" w:color="auto" w:fill="0070C0"/>
          </w:tcPr>
          <w:p w14:paraId="71BCAAF9" w14:textId="77777777" w:rsidR="00F3633E" w:rsidRPr="00024DF7" w:rsidRDefault="00F3633E" w:rsidP="00352DCA">
            <w:pPr>
              <w:spacing w:line="360" w:lineRule="auto"/>
              <w:jc w:val="center"/>
              <w:rPr>
                <w:rFonts w:cs="Arial"/>
                <w:sz w:val="20"/>
                <w:szCs w:val="20"/>
                <w:lang w:val="es-HN"/>
              </w:rPr>
            </w:pPr>
          </w:p>
        </w:tc>
        <w:tc>
          <w:tcPr>
            <w:tcW w:w="353" w:type="dxa"/>
            <w:shd w:val="clear" w:color="auto" w:fill="0070C0"/>
          </w:tcPr>
          <w:p w14:paraId="6DF80F36" w14:textId="77777777" w:rsidR="00F3633E" w:rsidRPr="00024DF7" w:rsidRDefault="00F3633E" w:rsidP="00352DCA">
            <w:pPr>
              <w:spacing w:line="360" w:lineRule="auto"/>
              <w:jc w:val="center"/>
              <w:rPr>
                <w:rFonts w:cs="Arial"/>
                <w:sz w:val="20"/>
                <w:szCs w:val="20"/>
                <w:lang w:val="es-HN"/>
              </w:rPr>
            </w:pPr>
          </w:p>
        </w:tc>
        <w:tc>
          <w:tcPr>
            <w:tcW w:w="353" w:type="dxa"/>
            <w:shd w:val="clear" w:color="auto" w:fill="0070C0"/>
          </w:tcPr>
          <w:p w14:paraId="606C7517"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3BD4D18A"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6E778155"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79A990C9"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79247969" w14:textId="77777777" w:rsidR="00F3633E" w:rsidRPr="00024DF7" w:rsidRDefault="00F3633E" w:rsidP="00352DCA">
            <w:pPr>
              <w:spacing w:line="360" w:lineRule="auto"/>
              <w:jc w:val="center"/>
              <w:rPr>
                <w:rFonts w:eastAsia="Arial Unicode MS" w:cs="Arial"/>
                <w:sz w:val="20"/>
                <w:szCs w:val="20"/>
                <w:lang w:val="es-HN"/>
              </w:rPr>
            </w:pPr>
          </w:p>
        </w:tc>
        <w:tc>
          <w:tcPr>
            <w:tcW w:w="439" w:type="dxa"/>
            <w:shd w:val="clear" w:color="auto" w:fill="0070C0"/>
          </w:tcPr>
          <w:p w14:paraId="07529DDF" w14:textId="77777777" w:rsidR="00F3633E" w:rsidRPr="00024DF7" w:rsidRDefault="00F3633E" w:rsidP="00352DCA">
            <w:pPr>
              <w:spacing w:line="360" w:lineRule="auto"/>
              <w:jc w:val="center"/>
              <w:rPr>
                <w:rFonts w:eastAsia="Arial Unicode MS" w:cs="Arial"/>
                <w:sz w:val="20"/>
                <w:szCs w:val="20"/>
                <w:lang w:val="es-HN"/>
              </w:rPr>
            </w:pPr>
          </w:p>
        </w:tc>
        <w:tc>
          <w:tcPr>
            <w:tcW w:w="439" w:type="dxa"/>
            <w:shd w:val="clear" w:color="auto" w:fill="0070C0"/>
          </w:tcPr>
          <w:p w14:paraId="077F16B5" w14:textId="77777777" w:rsidR="00F3633E" w:rsidRPr="00024DF7" w:rsidRDefault="00F3633E" w:rsidP="00352DCA">
            <w:pPr>
              <w:spacing w:line="360" w:lineRule="auto"/>
              <w:jc w:val="center"/>
              <w:rPr>
                <w:rFonts w:eastAsia="Arial Unicode MS" w:cs="Arial"/>
                <w:sz w:val="20"/>
                <w:szCs w:val="20"/>
                <w:lang w:val="es-HN"/>
              </w:rPr>
            </w:pPr>
          </w:p>
        </w:tc>
        <w:tc>
          <w:tcPr>
            <w:tcW w:w="439" w:type="dxa"/>
          </w:tcPr>
          <w:p w14:paraId="3196D50D"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7681F5AE" w14:textId="77777777" w:rsidTr="00352DCA">
        <w:tc>
          <w:tcPr>
            <w:tcW w:w="4873" w:type="dxa"/>
          </w:tcPr>
          <w:p w14:paraId="57C37B9F"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3. </w:t>
            </w:r>
            <w:r>
              <w:rPr>
                <w:rFonts w:eastAsia="Arial Unicode MS" w:cs="Arial"/>
                <w:sz w:val="20"/>
                <w:szCs w:val="20"/>
                <w:lang w:val="es-HN"/>
              </w:rPr>
              <w:t>Diseño de programa de nutrición forestal</w:t>
            </w:r>
            <w:r w:rsidRPr="00024DF7">
              <w:rPr>
                <w:rFonts w:eastAsia="Arial Unicode MS" w:cs="Arial"/>
                <w:sz w:val="20"/>
                <w:szCs w:val="20"/>
                <w:lang w:val="es-HN"/>
              </w:rPr>
              <w:t xml:space="preserve"> </w:t>
            </w:r>
          </w:p>
        </w:tc>
        <w:tc>
          <w:tcPr>
            <w:tcW w:w="353" w:type="dxa"/>
          </w:tcPr>
          <w:p w14:paraId="016A641A"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698EDBAF" w14:textId="77777777" w:rsidR="00F3633E" w:rsidRPr="00024DF7" w:rsidRDefault="00F3633E" w:rsidP="00352DCA">
            <w:pPr>
              <w:spacing w:line="360" w:lineRule="auto"/>
              <w:jc w:val="center"/>
              <w:rPr>
                <w:rFonts w:eastAsia="Arial Unicode MS" w:cs="Arial"/>
                <w:sz w:val="20"/>
                <w:szCs w:val="20"/>
                <w:lang w:val="es-HN"/>
              </w:rPr>
            </w:pPr>
          </w:p>
        </w:tc>
        <w:tc>
          <w:tcPr>
            <w:tcW w:w="352" w:type="dxa"/>
            <w:shd w:val="clear" w:color="auto" w:fill="FFFFFF" w:themeFill="background1"/>
          </w:tcPr>
          <w:p w14:paraId="288EC927"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08C7B6C9"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70BBF9C9"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766A79C5"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6DCE6E2E"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2365BF0B"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115EC4DE" w14:textId="77777777" w:rsidR="00F3633E" w:rsidRPr="00024DF7" w:rsidRDefault="00F3633E" w:rsidP="00352DCA">
            <w:pPr>
              <w:spacing w:line="360" w:lineRule="auto"/>
              <w:rPr>
                <w:rFonts w:cs="Arial"/>
                <w:sz w:val="20"/>
                <w:szCs w:val="20"/>
                <w:lang w:val="es-HN"/>
              </w:rPr>
            </w:pPr>
          </w:p>
        </w:tc>
        <w:tc>
          <w:tcPr>
            <w:tcW w:w="439" w:type="dxa"/>
            <w:shd w:val="clear" w:color="auto" w:fill="0070C0"/>
          </w:tcPr>
          <w:p w14:paraId="7BB33124" w14:textId="77777777" w:rsidR="00F3633E" w:rsidRPr="00024DF7" w:rsidRDefault="00F3633E" w:rsidP="00352DCA">
            <w:pPr>
              <w:spacing w:line="360" w:lineRule="auto"/>
              <w:rPr>
                <w:rFonts w:cs="Arial"/>
                <w:sz w:val="20"/>
                <w:szCs w:val="20"/>
                <w:lang w:val="es-HN"/>
              </w:rPr>
            </w:pPr>
          </w:p>
        </w:tc>
        <w:tc>
          <w:tcPr>
            <w:tcW w:w="439" w:type="dxa"/>
            <w:shd w:val="clear" w:color="auto" w:fill="0070C0"/>
          </w:tcPr>
          <w:p w14:paraId="247130A2" w14:textId="77777777" w:rsidR="00F3633E" w:rsidRPr="00024DF7" w:rsidRDefault="00F3633E" w:rsidP="00352DCA">
            <w:pPr>
              <w:spacing w:line="360" w:lineRule="auto"/>
              <w:rPr>
                <w:rFonts w:cs="Arial"/>
                <w:sz w:val="20"/>
                <w:szCs w:val="20"/>
                <w:lang w:val="es-HN"/>
              </w:rPr>
            </w:pPr>
          </w:p>
        </w:tc>
        <w:tc>
          <w:tcPr>
            <w:tcW w:w="439" w:type="dxa"/>
          </w:tcPr>
          <w:p w14:paraId="256388C0"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2150B702" w14:textId="77777777" w:rsidTr="00352DCA">
        <w:tc>
          <w:tcPr>
            <w:tcW w:w="4873" w:type="dxa"/>
          </w:tcPr>
          <w:p w14:paraId="72BAFC6F"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4. </w:t>
            </w:r>
            <w:r>
              <w:rPr>
                <w:rFonts w:eastAsia="Arial Unicode MS" w:cs="Arial"/>
                <w:sz w:val="20"/>
                <w:szCs w:val="20"/>
                <w:lang w:val="es-HN"/>
              </w:rPr>
              <w:t xml:space="preserve">diseño del índice de densidad </w:t>
            </w:r>
          </w:p>
        </w:tc>
        <w:tc>
          <w:tcPr>
            <w:tcW w:w="353" w:type="dxa"/>
          </w:tcPr>
          <w:p w14:paraId="0A7321A4"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7DDE5908" w14:textId="77777777" w:rsidR="00F3633E" w:rsidRPr="00024DF7" w:rsidRDefault="00F3633E" w:rsidP="00352DCA">
            <w:pPr>
              <w:spacing w:line="360" w:lineRule="auto"/>
              <w:jc w:val="center"/>
              <w:rPr>
                <w:rFonts w:eastAsia="Arial Unicode MS" w:cs="Arial"/>
                <w:sz w:val="20"/>
                <w:szCs w:val="20"/>
                <w:lang w:val="es-HN"/>
              </w:rPr>
            </w:pPr>
          </w:p>
        </w:tc>
        <w:tc>
          <w:tcPr>
            <w:tcW w:w="352" w:type="dxa"/>
            <w:shd w:val="clear" w:color="auto" w:fill="0070C0"/>
          </w:tcPr>
          <w:p w14:paraId="560A7A8C"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6B0C2366"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4BB6F864"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4563E361"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2416CBEB"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1999BB62"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39B65D3E" w14:textId="77777777" w:rsidR="00F3633E" w:rsidRPr="00024DF7" w:rsidRDefault="00F3633E" w:rsidP="00352DCA">
            <w:pPr>
              <w:spacing w:line="360" w:lineRule="auto"/>
              <w:rPr>
                <w:rFonts w:cs="Arial"/>
                <w:sz w:val="20"/>
                <w:szCs w:val="20"/>
                <w:lang w:val="es-HN"/>
              </w:rPr>
            </w:pPr>
          </w:p>
        </w:tc>
        <w:tc>
          <w:tcPr>
            <w:tcW w:w="439" w:type="dxa"/>
            <w:shd w:val="clear" w:color="auto" w:fill="0070C0"/>
          </w:tcPr>
          <w:p w14:paraId="2423E7AC" w14:textId="77777777" w:rsidR="00F3633E" w:rsidRPr="00024DF7" w:rsidRDefault="00F3633E" w:rsidP="00352DCA">
            <w:pPr>
              <w:spacing w:line="360" w:lineRule="auto"/>
              <w:rPr>
                <w:rFonts w:cs="Arial"/>
                <w:sz w:val="20"/>
                <w:szCs w:val="20"/>
                <w:lang w:val="es-HN"/>
              </w:rPr>
            </w:pPr>
          </w:p>
        </w:tc>
        <w:tc>
          <w:tcPr>
            <w:tcW w:w="439" w:type="dxa"/>
            <w:shd w:val="clear" w:color="auto" w:fill="0070C0"/>
          </w:tcPr>
          <w:p w14:paraId="107B644A" w14:textId="77777777" w:rsidR="00F3633E" w:rsidRPr="00024DF7" w:rsidRDefault="00F3633E" w:rsidP="00352DCA">
            <w:pPr>
              <w:spacing w:line="360" w:lineRule="auto"/>
              <w:rPr>
                <w:rFonts w:cs="Arial"/>
                <w:sz w:val="20"/>
                <w:szCs w:val="20"/>
                <w:lang w:val="es-HN"/>
              </w:rPr>
            </w:pPr>
          </w:p>
        </w:tc>
        <w:tc>
          <w:tcPr>
            <w:tcW w:w="439" w:type="dxa"/>
          </w:tcPr>
          <w:p w14:paraId="68C32433"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39B37DFA" w14:textId="77777777" w:rsidTr="00352DCA">
        <w:tc>
          <w:tcPr>
            <w:tcW w:w="4873" w:type="dxa"/>
          </w:tcPr>
          <w:p w14:paraId="30899295"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6. Análisis y evaluación</w:t>
            </w:r>
            <w:r>
              <w:rPr>
                <w:rFonts w:eastAsia="Arial Unicode MS" w:cs="Arial"/>
                <w:sz w:val="20"/>
                <w:szCs w:val="20"/>
                <w:lang w:val="es-HN"/>
              </w:rPr>
              <w:t xml:space="preserve"> de los datos</w:t>
            </w:r>
          </w:p>
        </w:tc>
        <w:tc>
          <w:tcPr>
            <w:tcW w:w="353" w:type="dxa"/>
          </w:tcPr>
          <w:p w14:paraId="28C92337"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4758BA97" w14:textId="77777777" w:rsidR="00F3633E" w:rsidRPr="00024DF7" w:rsidRDefault="00F3633E" w:rsidP="00352DCA">
            <w:pPr>
              <w:spacing w:line="360" w:lineRule="auto"/>
              <w:jc w:val="center"/>
              <w:rPr>
                <w:rFonts w:eastAsia="Arial Unicode MS" w:cs="Arial"/>
                <w:sz w:val="20"/>
                <w:szCs w:val="20"/>
                <w:lang w:val="es-HN"/>
              </w:rPr>
            </w:pPr>
          </w:p>
        </w:tc>
        <w:tc>
          <w:tcPr>
            <w:tcW w:w="352" w:type="dxa"/>
          </w:tcPr>
          <w:p w14:paraId="31FB02E1"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05AA4B48"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7116BEF4"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10A88084"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2B5714C2"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46C410EC"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6AC9FB48" w14:textId="77777777" w:rsidR="00F3633E" w:rsidRPr="00024DF7" w:rsidRDefault="00F3633E" w:rsidP="00352DCA">
            <w:pPr>
              <w:spacing w:line="360" w:lineRule="auto"/>
              <w:jc w:val="center"/>
              <w:rPr>
                <w:rFonts w:eastAsia="Arial Unicode MS" w:cs="Arial"/>
                <w:sz w:val="20"/>
                <w:szCs w:val="20"/>
                <w:lang w:val="es-HN"/>
              </w:rPr>
            </w:pPr>
          </w:p>
        </w:tc>
        <w:tc>
          <w:tcPr>
            <w:tcW w:w="439" w:type="dxa"/>
            <w:shd w:val="clear" w:color="auto" w:fill="0070C0"/>
          </w:tcPr>
          <w:p w14:paraId="61B9F948" w14:textId="77777777" w:rsidR="00F3633E" w:rsidRPr="00024DF7" w:rsidRDefault="00F3633E" w:rsidP="00352DCA">
            <w:pPr>
              <w:spacing w:line="360" w:lineRule="auto"/>
              <w:jc w:val="center"/>
              <w:rPr>
                <w:rFonts w:eastAsia="Arial Unicode MS" w:cs="Arial"/>
                <w:sz w:val="20"/>
                <w:szCs w:val="20"/>
                <w:lang w:val="es-HN"/>
              </w:rPr>
            </w:pPr>
          </w:p>
        </w:tc>
        <w:tc>
          <w:tcPr>
            <w:tcW w:w="439" w:type="dxa"/>
            <w:shd w:val="clear" w:color="auto" w:fill="0070C0"/>
          </w:tcPr>
          <w:p w14:paraId="369D3060" w14:textId="77777777" w:rsidR="00F3633E" w:rsidRPr="00024DF7" w:rsidRDefault="00F3633E" w:rsidP="00352DCA">
            <w:pPr>
              <w:spacing w:line="360" w:lineRule="auto"/>
              <w:jc w:val="center"/>
              <w:rPr>
                <w:rFonts w:eastAsia="Arial Unicode MS" w:cs="Arial"/>
                <w:sz w:val="20"/>
                <w:szCs w:val="20"/>
                <w:lang w:val="es-HN"/>
              </w:rPr>
            </w:pPr>
          </w:p>
        </w:tc>
        <w:tc>
          <w:tcPr>
            <w:tcW w:w="439" w:type="dxa"/>
            <w:shd w:val="clear" w:color="auto" w:fill="0070C0"/>
          </w:tcPr>
          <w:p w14:paraId="475597F5"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141B900D" w14:textId="77777777" w:rsidTr="00352DCA">
        <w:tc>
          <w:tcPr>
            <w:tcW w:w="4873" w:type="dxa"/>
          </w:tcPr>
          <w:p w14:paraId="35F4AFD8"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7. Elaboración documentación (borradores - Final) y entrega </w:t>
            </w:r>
          </w:p>
        </w:tc>
        <w:tc>
          <w:tcPr>
            <w:tcW w:w="353" w:type="dxa"/>
          </w:tcPr>
          <w:p w14:paraId="070ACB03"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441AE7E3" w14:textId="77777777" w:rsidR="00F3633E" w:rsidRPr="00024DF7" w:rsidRDefault="00F3633E" w:rsidP="00352DCA">
            <w:pPr>
              <w:spacing w:line="360" w:lineRule="auto"/>
              <w:jc w:val="center"/>
              <w:rPr>
                <w:rFonts w:eastAsia="Arial Unicode MS" w:cs="Arial"/>
                <w:sz w:val="20"/>
                <w:szCs w:val="20"/>
                <w:lang w:val="es-HN"/>
              </w:rPr>
            </w:pPr>
          </w:p>
        </w:tc>
        <w:tc>
          <w:tcPr>
            <w:tcW w:w="352" w:type="dxa"/>
          </w:tcPr>
          <w:p w14:paraId="573ED956"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2124AB56"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16CDB5B9"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6CC12583"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48C91258"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64D18844"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556591C9" w14:textId="77777777" w:rsidR="00F3633E" w:rsidRPr="00024DF7" w:rsidRDefault="00F3633E" w:rsidP="00352DCA">
            <w:pPr>
              <w:spacing w:line="360" w:lineRule="auto"/>
              <w:jc w:val="center"/>
              <w:rPr>
                <w:rFonts w:eastAsia="Arial Unicode MS" w:cs="Arial"/>
                <w:sz w:val="20"/>
                <w:szCs w:val="20"/>
                <w:lang w:val="es-HN"/>
              </w:rPr>
            </w:pPr>
          </w:p>
        </w:tc>
        <w:tc>
          <w:tcPr>
            <w:tcW w:w="439" w:type="dxa"/>
          </w:tcPr>
          <w:p w14:paraId="3496BA3D" w14:textId="77777777" w:rsidR="00F3633E" w:rsidRPr="00024DF7" w:rsidRDefault="00F3633E" w:rsidP="00352DCA">
            <w:pPr>
              <w:spacing w:line="360" w:lineRule="auto"/>
              <w:jc w:val="center"/>
              <w:rPr>
                <w:rFonts w:eastAsia="Arial Unicode MS" w:cs="Arial"/>
                <w:sz w:val="20"/>
                <w:szCs w:val="20"/>
                <w:lang w:val="es-HN"/>
              </w:rPr>
            </w:pPr>
          </w:p>
        </w:tc>
        <w:tc>
          <w:tcPr>
            <w:tcW w:w="439" w:type="dxa"/>
          </w:tcPr>
          <w:p w14:paraId="1573976C" w14:textId="77777777" w:rsidR="00F3633E" w:rsidRPr="00024DF7" w:rsidRDefault="00F3633E" w:rsidP="00352DCA">
            <w:pPr>
              <w:spacing w:line="360" w:lineRule="auto"/>
              <w:jc w:val="center"/>
              <w:rPr>
                <w:rFonts w:eastAsia="Arial Unicode MS" w:cs="Arial"/>
                <w:sz w:val="20"/>
                <w:szCs w:val="20"/>
                <w:lang w:val="es-HN"/>
              </w:rPr>
            </w:pPr>
          </w:p>
        </w:tc>
        <w:tc>
          <w:tcPr>
            <w:tcW w:w="439" w:type="dxa"/>
            <w:shd w:val="clear" w:color="auto" w:fill="0070C0"/>
          </w:tcPr>
          <w:p w14:paraId="0E84B4DF" w14:textId="77777777" w:rsidR="00F3633E" w:rsidRPr="00024DF7" w:rsidRDefault="00F3633E" w:rsidP="00352DCA">
            <w:pPr>
              <w:spacing w:line="360" w:lineRule="auto"/>
              <w:jc w:val="center"/>
              <w:rPr>
                <w:rFonts w:eastAsia="Arial Unicode MS" w:cs="Arial"/>
                <w:sz w:val="20"/>
                <w:szCs w:val="20"/>
                <w:lang w:val="es-HN"/>
              </w:rPr>
            </w:pPr>
          </w:p>
        </w:tc>
      </w:tr>
    </w:tbl>
    <w:p w14:paraId="00720FAE" w14:textId="77777777" w:rsidR="00F3633E" w:rsidRPr="008F3374" w:rsidRDefault="00F3633E" w:rsidP="00F3633E">
      <w:pPr>
        <w:spacing w:line="360" w:lineRule="auto"/>
        <w:rPr>
          <w:rFonts w:cs="Arial"/>
          <w:b/>
          <w:szCs w:val="24"/>
        </w:rPr>
      </w:pPr>
    </w:p>
    <w:p w14:paraId="32D0283B" w14:textId="77777777" w:rsidR="00F3633E" w:rsidRDefault="00F3633E" w:rsidP="00C91C31">
      <w:pPr>
        <w:pStyle w:val="Prrafodelista"/>
        <w:numPr>
          <w:ilvl w:val="0"/>
          <w:numId w:val="9"/>
        </w:numPr>
        <w:spacing w:line="360" w:lineRule="auto"/>
        <w:rPr>
          <w:rFonts w:cs="Arial"/>
          <w:b/>
          <w:szCs w:val="24"/>
        </w:rPr>
      </w:pPr>
      <w:r w:rsidRPr="00AD2A4E">
        <w:rPr>
          <w:rFonts w:cs="Arial"/>
          <w:b/>
          <w:szCs w:val="24"/>
        </w:rPr>
        <w:t>Presupuesto Estimado.</w:t>
      </w:r>
    </w:p>
    <w:p w14:paraId="0E316925" w14:textId="7143C5B4" w:rsidR="007271CC" w:rsidRDefault="007271CC" w:rsidP="007271CC">
      <w:pPr>
        <w:spacing w:line="360" w:lineRule="auto"/>
        <w:rPr>
          <w:rFonts w:cs="Arial"/>
          <w:szCs w:val="24"/>
        </w:rPr>
      </w:pPr>
      <w:r w:rsidRPr="00F54CDE">
        <w:rPr>
          <w:rFonts w:cs="Arial"/>
          <w:szCs w:val="24"/>
        </w:rPr>
        <w:t>Se estima una duración de un añ</w:t>
      </w:r>
      <w:r w:rsidR="008A3CC7">
        <w:rPr>
          <w:rFonts w:cs="Arial"/>
          <w:szCs w:val="24"/>
        </w:rPr>
        <w:t>o y un costo aproximado de $28,4</w:t>
      </w:r>
      <w:r w:rsidRPr="00F54CDE">
        <w:rPr>
          <w:rFonts w:cs="Arial"/>
          <w:szCs w:val="24"/>
        </w:rPr>
        <w:t>00.00</w:t>
      </w:r>
      <w:r>
        <w:rPr>
          <w:rFonts w:cs="Arial"/>
          <w:szCs w:val="24"/>
        </w:rPr>
        <w:t xml:space="preserve"> </w:t>
      </w:r>
    </w:p>
    <w:tbl>
      <w:tblPr>
        <w:tblW w:w="7954" w:type="dxa"/>
        <w:tblCellMar>
          <w:left w:w="70" w:type="dxa"/>
          <w:right w:w="70" w:type="dxa"/>
        </w:tblCellMar>
        <w:tblLook w:val="04A0" w:firstRow="1" w:lastRow="0" w:firstColumn="1" w:lastColumn="0" w:noHBand="0" w:noVBand="1"/>
      </w:tblPr>
      <w:tblGrid>
        <w:gridCol w:w="2000"/>
        <w:gridCol w:w="934"/>
        <w:gridCol w:w="1340"/>
        <w:gridCol w:w="1200"/>
        <w:gridCol w:w="1340"/>
        <w:gridCol w:w="1140"/>
      </w:tblGrid>
      <w:tr w:rsidR="007271CC" w:rsidRPr="00526FB4" w14:paraId="77A64288" w14:textId="77777777" w:rsidTr="009065D6">
        <w:trPr>
          <w:trHeight w:val="28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B67F7"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Actividad/insumo</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1CF03910"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cantidad</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6C9D57B"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costo unitario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80FB224"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costo $/mes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1D31DC7B"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tiempo meses</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1CE42683"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total</w:t>
            </w:r>
          </w:p>
        </w:tc>
      </w:tr>
      <w:tr w:rsidR="007271CC" w:rsidRPr="00526FB4" w14:paraId="67678651" w14:textId="77777777" w:rsidTr="009065D6">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0535E88"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Mano de obra</w:t>
            </w:r>
          </w:p>
        </w:tc>
        <w:tc>
          <w:tcPr>
            <w:tcW w:w="934" w:type="dxa"/>
            <w:tcBorders>
              <w:top w:val="nil"/>
              <w:left w:val="nil"/>
              <w:bottom w:val="single" w:sz="4" w:space="0" w:color="auto"/>
              <w:right w:val="single" w:sz="4" w:space="0" w:color="auto"/>
            </w:tcBorders>
            <w:shd w:val="clear" w:color="auto" w:fill="auto"/>
            <w:noWrap/>
            <w:vAlign w:val="bottom"/>
            <w:hideMark/>
          </w:tcPr>
          <w:p w14:paraId="595E5C73"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140D87D7"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20F156"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18D74CDB"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16AC3485"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r>
      <w:tr w:rsidR="007271CC" w:rsidRPr="00526FB4" w14:paraId="3DA58685" w14:textId="77777777" w:rsidTr="009065D6">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998AD84"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Especialista 1</w:t>
            </w:r>
          </w:p>
        </w:tc>
        <w:tc>
          <w:tcPr>
            <w:tcW w:w="934" w:type="dxa"/>
            <w:tcBorders>
              <w:top w:val="nil"/>
              <w:left w:val="nil"/>
              <w:bottom w:val="single" w:sz="4" w:space="0" w:color="auto"/>
              <w:right w:val="single" w:sz="4" w:space="0" w:color="auto"/>
            </w:tcBorders>
            <w:shd w:val="clear" w:color="auto" w:fill="auto"/>
            <w:noWrap/>
            <w:vAlign w:val="bottom"/>
            <w:hideMark/>
          </w:tcPr>
          <w:p w14:paraId="41455D7F"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1D20A1FD"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07F31A04" w14:textId="5C25BE41" w:rsidR="007271CC" w:rsidRPr="00526FB4" w:rsidRDefault="00FF3D2D" w:rsidP="009065D6">
            <w:pPr>
              <w:jc w:val="right"/>
              <w:rPr>
                <w:rFonts w:ascii="Calibri" w:eastAsia="Times New Roman" w:hAnsi="Calibri" w:cs="Calibri"/>
                <w:color w:val="000000"/>
                <w:sz w:val="22"/>
                <w:lang w:eastAsia="es-HN"/>
              </w:rPr>
            </w:pPr>
            <w:r>
              <w:rPr>
                <w:rFonts w:ascii="Calibri" w:eastAsia="Times New Roman" w:hAnsi="Calibri" w:cs="Calibri"/>
                <w:color w:val="000000"/>
                <w:sz w:val="22"/>
                <w:lang w:eastAsia="es-HN"/>
              </w:rPr>
              <w:t>17</w:t>
            </w:r>
            <w:r w:rsidR="007271CC" w:rsidRPr="00526FB4">
              <w:rPr>
                <w:rFonts w:ascii="Calibri" w:eastAsia="Times New Roman" w:hAnsi="Calibri" w:cs="Calibri"/>
                <w:color w:val="000000"/>
                <w:sz w:val="22"/>
                <w:lang w:eastAsia="es-HN"/>
              </w:rPr>
              <w:t>00</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1439BA49"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12</w:t>
            </w:r>
          </w:p>
        </w:tc>
        <w:tc>
          <w:tcPr>
            <w:tcW w:w="1140" w:type="dxa"/>
            <w:tcBorders>
              <w:top w:val="nil"/>
              <w:left w:val="nil"/>
              <w:bottom w:val="single" w:sz="4" w:space="0" w:color="auto"/>
              <w:right w:val="single" w:sz="4" w:space="0" w:color="auto"/>
            </w:tcBorders>
            <w:shd w:val="clear" w:color="auto" w:fill="auto"/>
            <w:noWrap/>
            <w:vAlign w:val="bottom"/>
            <w:hideMark/>
          </w:tcPr>
          <w:p w14:paraId="05AC4A28" w14:textId="47C9D992" w:rsidR="007271CC" w:rsidRPr="00526FB4" w:rsidRDefault="007271CC" w:rsidP="00FF3D2D">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00FF3D2D">
              <w:rPr>
                <w:rFonts w:ascii="Calibri" w:eastAsia="Times New Roman" w:hAnsi="Calibri" w:cs="Calibri"/>
                <w:color w:val="000000"/>
                <w:sz w:val="22"/>
                <w:lang w:eastAsia="es-HN"/>
              </w:rPr>
              <w:t>20,400</w:t>
            </w:r>
            <w:r w:rsidRPr="00526FB4">
              <w:rPr>
                <w:rFonts w:ascii="Calibri" w:eastAsia="Times New Roman" w:hAnsi="Calibri" w:cs="Calibri"/>
                <w:color w:val="000000"/>
                <w:sz w:val="22"/>
                <w:lang w:eastAsia="es-HN"/>
              </w:rPr>
              <w:t xml:space="preserve">.00 </w:t>
            </w:r>
          </w:p>
        </w:tc>
      </w:tr>
      <w:tr w:rsidR="007271CC" w:rsidRPr="00526FB4" w14:paraId="0D2C596A" w14:textId="77777777" w:rsidTr="009065D6">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22679AE"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Especialista 2</w:t>
            </w:r>
          </w:p>
        </w:tc>
        <w:tc>
          <w:tcPr>
            <w:tcW w:w="934" w:type="dxa"/>
            <w:tcBorders>
              <w:top w:val="nil"/>
              <w:left w:val="nil"/>
              <w:bottom w:val="single" w:sz="4" w:space="0" w:color="auto"/>
              <w:right w:val="single" w:sz="4" w:space="0" w:color="auto"/>
            </w:tcBorders>
            <w:shd w:val="clear" w:color="auto" w:fill="auto"/>
            <w:noWrap/>
            <w:vAlign w:val="bottom"/>
            <w:hideMark/>
          </w:tcPr>
          <w:p w14:paraId="6916C81F"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2A084B25"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1B3783EA"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3BCC67B3"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2BB300A4"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xml:space="preserve">                 -   </w:t>
            </w:r>
          </w:p>
        </w:tc>
      </w:tr>
      <w:tr w:rsidR="007271CC" w:rsidRPr="00526FB4" w14:paraId="40C18074" w14:textId="77777777" w:rsidTr="009065D6">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96EF612" w14:textId="2C3108E5" w:rsidR="007271CC" w:rsidRPr="00526FB4" w:rsidRDefault="00F154B4"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A</w:t>
            </w:r>
            <w:r w:rsidR="007271CC" w:rsidRPr="00526FB4">
              <w:rPr>
                <w:rFonts w:ascii="Calibri" w:eastAsia="Times New Roman" w:hAnsi="Calibri" w:cs="Calibri"/>
                <w:color w:val="000000"/>
                <w:sz w:val="22"/>
                <w:lang w:eastAsia="es-HN"/>
              </w:rPr>
              <w:t>uxiliar</w:t>
            </w:r>
          </w:p>
        </w:tc>
        <w:tc>
          <w:tcPr>
            <w:tcW w:w="934" w:type="dxa"/>
            <w:tcBorders>
              <w:top w:val="nil"/>
              <w:left w:val="nil"/>
              <w:bottom w:val="single" w:sz="4" w:space="0" w:color="auto"/>
              <w:right w:val="single" w:sz="4" w:space="0" w:color="auto"/>
            </w:tcBorders>
            <w:shd w:val="clear" w:color="auto" w:fill="auto"/>
            <w:noWrap/>
            <w:vAlign w:val="bottom"/>
            <w:hideMark/>
          </w:tcPr>
          <w:p w14:paraId="30E30414"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102050B4"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42C4D046"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400</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1376E0D4"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9</w:t>
            </w:r>
          </w:p>
        </w:tc>
        <w:tc>
          <w:tcPr>
            <w:tcW w:w="1140" w:type="dxa"/>
            <w:tcBorders>
              <w:top w:val="nil"/>
              <w:left w:val="nil"/>
              <w:bottom w:val="single" w:sz="4" w:space="0" w:color="auto"/>
              <w:right w:val="single" w:sz="4" w:space="0" w:color="auto"/>
            </w:tcBorders>
            <w:shd w:val="clear" w:color="auto" w:fill="auto"/>
            <w:noWrap/>
            <w:vAlign w:val="bottom"/>
            <w:hideMark/>
          </w:tcPr>
          <w:p w14:paraId="529BDEDC" w14:textId="77777777" w:rsidR="007271CC" w:rsidRPr="00526FB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526FB4">
              <w:rPr>
                <w:rFonts w:ascii="Calibri" w:eastAsia="Times New Roman" w:hAnsi="Calibri" w:cs="Calibri"/>
                <w:color w:val="000000"/>
                <w:sz w:val="22"/>
                <w:lang w:eastAsia="es-HN"/>
              </w:rPr>
              <w:t xml:space="preserve">3,600.00 </w:t>
            </w:r>
          </w:p>
        </w:tc>
      </w:tr>
      <w:tr w:rsidR="007271CC" w:rsidRPr="00526FB4" w14:paraId="7D644838" w14:textId="77777777" w:rsidTr="009065D6">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A69B682"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transporte y viáticos</w:t>
            </w:r>
          </w:p>
        </w:tc>
        <w:tc>
          <w:tcPr>
            <w:tcW w:w="934" w:type="dxa"/>
            <w:tcBorders>
              <w:top w:val="nil"/>
              <w:left w:val="nil"/>
              <w:bottom w:val="single" w:sz="4" w:space="0" w:color="auto"/>
              <w:right w:val="single" w:sz="4" w:space="0" w:color="auto"/>
            </w:tcBorders>
            <w:shd w:val="clear" w:color="auto" w:fill="auto"/>
            <w:noWrap/>
            <w:vAlign w:val="bottom"/>
            <w:hideMark/>
          </w:tcPr>
          <w:p w14:paraId="248B874C"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8</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17D241EF"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400</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783820B3"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1C4B59AE"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11BC3C5C" w14:textId="77777777" w:rsidR="007271CC" w:rsidRPr="00526FB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526FB4">
              <w:rPr>
                <w:rFonts w:ascii="Calibri" w:eastAsia="Times New Roman" w:hAnsi="Calibri" w:cs="Calibri"/>
                <w:color w:val="000000"/>
                <w:sz w:val="22"/>
                <w:lang w:eastAsia="es-HN"/>
              </w:rPr>
              <w:t xml:space="preserve">3,200.00 </w:t>
            </w:r>
          </w:p>
        </w:tc>
      </w:tr>
      <w:tr w:rsidR="007271CC" w:rsidRPr="00526FB4" w14:paraId="038250E1" w14:textId="77777777" w:rsidTr="009065D6">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B339265"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materiales e insumos</w:t>
            </w:r>
          </w:p>
        </w:tc>
        <w:tc>
          <w:tcPr>
            <w:tcW w:w="934" w:type="dxa"/>
            <w:tcBorders>
              <w:top w:val="nil"/>
              <w:left w:val="nil"/>
              <w:bottom w:val="single" w:sz="4" w:space="0" w:color="auto"/>
              <w:right w:val="single" w:sz="4" w:space="0" w:color="auto"/>
            </w:tcBorders>
            <w:shd w:val="clear" w:color="auto" w:fill="auto"/>
            <w:noWrap/>
            <w:vAlign w:val="bottom"/>
            <w:hideMark/>
          </w:tcPr>
          <w:p w14:paraId="5483DE85"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61FC6623"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1200</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2AE7340B"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02C44FFC"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403D1CB0" w14:textId="77777777" w:rsidR="007271CC" w:rsidRPr="00526FB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526FB4">
              <w:rPr>
                <w:rFonts w:ascii="Calibri" w:eastAsia="Times New Roman" w:hAnsi="Calibri" w:cs="Calibri"/>
                <w:color w:val="000000"/>
                <w:sz w:val="22"/>
                <w:lang w:eastAsia="es-HN"/>
              </w:rPr>
              <w:t xml:space="preserve">1,200.00 </w:t>
            </w:r>
          </w:p>
        </w:tc>
      </w:tr>
      <w:tr w:rsidR="007271CC" w:rsidRPr="00526FB4" w14:paraId="6F5DA957" w14:textId="77777777" w:rsidTr="009065D6">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965700D" w14:textId="545F609A" w:rsidR="007271CC" w:rsidRPr="00526FB4" w:rsidRDefault="00F154B4"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A</w:t>
            </w:r>
            <w:r w:rsidR="007271CC" w:rsidRPr="00526FB4">
              <w:rPr>
                <w:rFonts w:ascii="Calibri" w:eastAsia="Times New Roman" w:hAnsi="Calibri" w:cs="Calibri"/>
                <w:color w:val="000000"/>
                <w:sz w:val="22"/>
                <w:lang w:eastAsia="es-HN"/>
              </w:rPr>
              <w:t>nálisis</w:t>
            </w:r>
          </w:p>
        </w:tc>
        <w:tc>
          <w:tcPr>
            <w:tcW w:w="934" w:type="dxa"/>
            <w:tcBorders>
              <w:top w:val="nil"/>
              <w:left w:val="nil"/>
              <w:bottom w:val="single" w:sz="4" w:space="0" w:color="auto"/>
              <w:right w:val="single" w:sz="4" w:space="0" w:color="auto"/>
            </w:tcBorders>
            <w:shd w:val="clear" w:color="auto" w:fill="auto"/>
            <w:noWrap/>
            <w:vAlign w:val="bottom"/>
            <w:hideMark/>
          </w:tcPr>
          <w:p w14:paraId="038871ED"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2487445A"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7455ED76"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1F83AD9F"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19A87A04"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xml:space="preserve">                 -   </w:t>
            </w:r>
          </w:p>
        </w:tc>
      </w:tr>
      <w:tr w:rsidR="007271CC" w:rsidRPr="00526FB4" w14:paraId="097FF7CC" w14:textId="77777777" w:rsidTr="009065D6">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7367027"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934" w:type="dxa"/>
            <w:tcBorders>
              <w:top w:val="nil"/>
              <w:left w:val="nil"/>
              <w:bottom w:val="single" w:sz="4" w:space="0" w:color="auto"/>
              <w:right w:val="single" w:sz="4" w:space="0" w:color="auto"/>
            </w:tcBorders>
            <w:shd w:val="clear" w:color="auto" w:fill="auto"/>
            <w:noWrap/>
            <w:vAlign w:val="bottom"/>
            <w:hideMark/>
          </w:tcPr>
          <w:p w14:paraId="7E798A9D"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C7B262"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3130B21"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6C9ECD4C"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2336D46C"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xml:space="preserve">                 -   </w:t>
            </w:r>
          </w:p>
        </w:tc>
      </w:tr>
      <w:tr w:rsidR="007271CC" w:rsidRPr="00526FB4" w14:paraId="7496524D" w14:textId="77777777" w:rsidTr="009065D6">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D52084E"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934" w:type="dxa"/>
            <w:tcBorders>
              <w:top w:val="nil"/>
              <w:left w:val="nil"/>
              <w:bottom w:val="single" w:sz="4" w:space="0" w:color="auto"/>
              <w:right w:val="single" w:sz="4" w:space="0" w:color="auto"/>
            </w:tcBorders>
            <w:shd w:val="clear" w:color="auto" w:fill="auto"/>
            <w:noWrap/>
            <w:vAlign w:val="bottom"/>
            <w:hideMark/>
          </w:tcPr>
          <w:p w14:paraId="1F155ED9"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11E45B64"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092B36B"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16F9CA2B"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07CD933D" w14:textId="66EA7FDE" w:rsidR="007271CC" w:rsidRPr="00526FB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008A3CC7">
              <w:rPr>
                <w:rFonts w:ascii="Calibri" w:eastAsia="Times New Roman" w:hAnsi="Calibri" w:cs="Calibri"/>
                <w:color w:val="000000"/>
                <w:sz w:val="22"/>
                <w:lang w:eastAsia="es-HN"/>
              </w:rPr>
              <w:t>28,4</w:t>
            </w:r>
            <w:r w:rsidRPr="00526FB4">
              <w:rPr>
                <w:rFonts w:ascii="Calibri" w:eastAsia="Times New Roman" w:hAnsi="Calibri" w:cs="Calibri"/>
                <w:color w:val="000000"/>
                <w:sz w:val="22"/>
                <w:lang w:eastAsia="es-HN"/>
              </w:rPr>
              <w:t xml:space="preserve">00.00 </w:t>
            </w:r>
          </w:p>
        </w:tc>
      </w:tr>
    </w:tbl>
    <w:p w14:paraId="423BB9CD" w14:textId="25D9ECA0" w:rsidR="00F3633E" w:rsidRDefault="00F3633E" w:rsidP="00F3633E">
      <w:pPr>
        <w:spacing w:line="360" w:lineRule="auto"/>
        <w:rPr>
          <w:rFonts w:cs="Arial"/>
          <w:szCs w:val="24"/>
        </w:rPr>
      </w:pPr>
    </w:p>
    <w:p w14:paraId="345769D4" w14:textId="697594EF" w:rsidR="00F3633E" w:rsidRDefault="00F3633E" w:rsidP="00F3633E">
      <w:pPr>
        <w:spacing w:line="360" w:lineRule="auto"/>
        <w:rPr>
          <w:rFonts w:cs="Arial"/>
          <w:szCs w:val="24"/>
        </w:rPr>
      </w:pPr>
    </w:p>
    <w:p w14:paraId="7340ACBA" w14:textId="15B783BA" w:rsidR="00D53CC3" w:rsidRPr="00797CC2" w:rsidRDefault="00D53CC3" w:rsidP="00D53CC3">
      <w:pPr>
        <w:spacing w:line="360" w:lineRule="auto"/>
        <w:rPr>
          <w:rFonts w:cs="Arial"/>
          <w:sz w:val="22"/>
        </w:rPr>
        <w:sectPr w:rsidR="00D53CC3" w:rsidRPr="00797CC2" w:rsidSect="00D53CC3">
          <w:pgSz w:w="12240" w:h="15840" w:code="1"/>
          <w:pgMar w:top="1440" w:right="1440" w:bottom="1440" w:left="1440" w:header="709" w:footer="709" w:gutter="0"/>
          <w:cols w:space="708"/>
          <w:docGrid w:linePitch="360"/>
        </w:sectPr>
      </w:pPr>
    </w:p>
    <w:p w14:paraId="44C5A427" w14:textId="0ABA07FD" w:rsidR="000677CE" w:rsidRPr="00D53CC3" w:rsidRDefault="000677CE" w:rsidP="0004176A">
      <w:pPr>
        <w:pStyle w:val="Ttulo3"/>
        <w:rPr>
          <w:rFonts w:eastAsia="Times New Roman"/>
          <w:lang w:eastAsia="es-HN"/>
        </w:rPr>
      </w:pPr>
      <w:bookmarkStart w:id="84" w:name="_Toc25678914"/>
      <w:bookmarkStart w:id="85" w:name="_Toc40953223"/>
      <w:r w:rsidRPr="00117916">
        <w:rPr>
          <w:rFonts w:eastAsia="Times New Roman"/>
          <w:lang w:eastAsia="es-HN"/>
        </w:rPr>
        <w:lastRenderedPageBreak/>
        <w:t>Tema de investigación 32. Análisis financiero de la nutrición forestal y su impacto en la</w:t>
      </w:r>
      <w:r w:rsidRPr="00D53CC3">
        <w:rPr>
          <w:rFonts w:eastAsia="Times New Roman"/>
          <w:lang w:eastAsia="es-HN"/>
        </w:rPr>
        <w:t xml:space="preserve"> rentabilidad del manejo forestal de bosques naturales y plantaciones</w:t>
      </w:r>
      <w:bookmarkEnd w:id="84"/>
      <w:bookmarkEnd w:id="85"/>
    </w:p>
    <w:p w14:paraId="075D692A" w14:textId="77777777" w:rsidR="00D53CC3" w:rsidRDefault="00D53CC3" w:rsidP="00D53CC3">
      <w:pPr>
        <w:rPr>
          <w:highlight w:val="green"/>
          <w:lang w:eastAsia="es-HN"/>
        </w:rPr>
      </w:pPr>
    </w:p>
    <w:p w14:paraId="25982DC7" w14:textId="77777777" w:rsidR="00D53CC3" w:rsidRDefault="00D53CC3" w:rsidP="00D53CC3">
      <w:pPr>
        <w:rPr>
          <w:highlight w:val="green"/>
          <w:lang w:eastAsia="es-HN"/>
        </w:rPr>
      </w:pPr>
    </w:p>
    <w:p w14:paraId="789E1779" w14:textId="77777777" w:rsidR="00F3633E" w:rsidRPr="00AD2A4E" w:rsidRDefault="00F3633E" w:rsidP="00C91C31">
      <w:pPr>
        <w:pStyle w:val="Prrafodelista"/>
        <w:numPr>
          <w:ilvl w:val="0"/>
          <w:numId w:val="12"/>
        </w:numPr>
        <w:spacing w:line="360" w:lineRule="auto"/>
        <w:rPr>
          <w:rFonts w:cs="Arial"/>
          <w:b/>
          <w:szCs w:val="24"/>
        </w:rPr>
      </w:pPr>
      <w:r w:rsidRPr="00AD2A4E">
        <w:rPr>
          <w:rFonts w:cs="Arial"/>
          <w:b/>
          <w:szCs w:val="24"/>
        </w:rPr>
        <w:t>Objetivos</w:t>
      </w:r>
    </w:p>
    <w:p w14:paraId="63F7797C" w14:textId="77777777" w:rsidR="00F3633E" w:rsidRPr="00AD2A4E" w:rsidRDefault="00F3633E" w:rsidP="00F3633E">
      <w:pPr>
        <w:spacing w:line="360" w:lineRule="auto"/>
        <w:rPr>
          <w:rFonts w:cs="Arial"/>
          <w:b/>
          <w:szCs w:val="24"/>
        </w:rPr>
      </w:pPr>
      <w:r w:rsidRPr="00AD2A4E">
        <w:rPr>
          <w:rFonts w:cs="Arial"/>
          <w:b/>
          <w:szCs w:val="24"/>
          <w:u w:val="single"/>
        </w:rPr>
        <w:t>General</w:t>
      </w:r>
      <w:r w:rsidRPr="00AD2A4E">
        <w:rPr>
          <w:rFonts w:cs="Arial"/>
          <w:b/>
          <w:szCs w:val="24"/>
        </w:rPr>
        <w:t>:</w:t>
      </w:r>
    </w:p>
    <w:p w14:paraId="27FC860E" w14:textId="77777777" w:rsidR="00F3633E" w:rsidRPr="0005594B" w:rsidRDefault="00F3633E" w:rsidP="00F3633E">
      <w:pPr>
        <w:spacing w:line="360" w:lineRule="auto"/>
      </w:pPr>
      <w:r w:rsidRPr="0005594B">
        <w:t xml:space="preserve">Desarrollar un </w:t>
      </w:r>
      <w:r>
        <w:t xml:space="preserve">análisis financiero de los impactos de la nutrición forestal </w:t>
      </w:r>
      <w:r w:rsidRPr="0005594B">
        <w:t xml:space="preserve">de rodales puros de </w:t>
      </w:r>
      <w:r w:rsidRPr="0005594B">
        <w:rPr>
          <w:i/>
        </w:rPr>
        <w:t>Pinus caribaea</w:t>
      </w:r>
      <w:r w:rsidRPr="0005594B">
        <w:t xml:space="preserve"> y </w:t>
      </w:r>
      <w:r w:rsidRPr="0005594B">
        <w:rPr>
          <w:i/>
        </w:rPr>
        <w:t>Pinus oocarpa</w:t>
      </w:r>
      <w:r w:rsidRPr="0005594B">
        <w:t xml:space="preserve"> en Honduras como actividades de prevención al ataque del gorgojo descortezador del pino.</w:t>
      </w:r>
    </w:p>
    <w:p w14:paraId="1DAF922B" w14:textId="77777777" w:rsidR="00F3633E" w:rsidRPr="0005594B" w:rsidRDefault="00F3633E" w:rsidP="00F3633E">
      <w:pPr>
        <w:spacing w:line="360" w:lineRule="auto"/>
      </w:pPr>
    </w:p>
    <w:p w14:paraId="73872F3E" w14:textId="77777777" w:rsidR="00F3633E" w:rsidRDefault="00F3633E" w:rsidP="00F3633E">
      <w:pPr>
        <w:spacing w:line="360" w:lineRule="auto"/>
        <w:rPr>
          <w:rFonts w:cs="Arial"/>
          <w:b/>
          <w:szCs w:val="24"/>
        </w:rPr>
      </w:pPr>
      <w:r w:rsidRPr="00AD2A4E">
        <w:rPr>
          <w:rFonts w:cs="Arial"/>
          <w:b/>
          <w:szCs w:val="24"/>
          <w:u w:val="single"/>
        </w:rPr>
        <w:t>Específicos</w:t>
      </w:r>
      <w:r w:rsidRPr="00AD2A4E">
        <w:rPr>
          <w:rFonts w:cs="Arial"/>
          <w:b/>
          <w:szCs w:val="24"/>
        </w:rPr>
        <w:t>:</w:t>
      </w:r>
    </w:p>
    <w:p w14:paraId="55F1D048" w14:textId="3457B32A" w:rsidR="00F3633E" w:rsidRPr="00F154B4" w:rsidRDefault="00F154B4" w:rsidP="00C91C31">
      <w:pPr>
        <w:pStyle w:val="Prrafodelista"/>
        <w:numPr>
          <w:ilvl w:val="0"/>
          <w:numId w:val="14"/>
        </w:numPr>
        <w:spacing w:line="360" w:lineRule="auto"/>
        <w:rPr>
          <w:rFonts w:cs="Arial"/>
          <w:szCs w:val="24"/>
        </w:rPr>
      </w:pPr>
      <w:r>
        <w:rPr>
          <w:rFonts w:cs="Arial"/>
          <w:szCs w:val="24"/>
        </w:rPr>
        <w:t>Definir</w:t>
      </w:r>
      <w:r w:rsidR="00F3633E">
        <w:rPr>
          <w:rFonts w:cs="Arial"/>
          <w:szCs w:val="24"/>
        </w:rPr>
        <w:t xml:space="preserve"> las variables de cálculo de ingresos y costos</w:t>
      </w:r>
    </w:p>
    <w:p w14:paraId="38D04F7F" w14:textId="77777777" w:rsidR="00F3633E" w:rsidRPr="0005594B" w:rsidRDefault="00F3633E" w:rsidP="00F3633E">
      <w:pPr>
        <w:spacing w:line="360" w:lineRule="auto"/>
        <w:rPr>
          <w:rFonts w:cs="Arial"/>
          <w:szCs w:val="24"/>
        </w:rPr>
      </w:pPr>
    </w:p>
    <w:p w14:paraId="2A867FD9" w14:textId="77777777" w:rsidR="00F3633E" w:rsidRPr="0060094A" w:rsidRDefault="00F3633E" w:rsidP="00F3633E">
      <w:pPr>
        <w:spacing w:line="360" w:lineRule="auto"/>
        <w:rPr>
          <w:rFonts w:cs="Arial"/>
          <w:szCs w:val="24"/>
        </w:rPr>
      </w:pPr>
    </w:p>
    <w:p w14:paraId="04E370F7" w14:textId="77777777" w:rsidR="00F3633E" w:rsidRPr="00AD2A4E" w:rsidRDefault="00F3633E" w:rsidP="00C91C31">
      <w:pPr>
        <w:pStyle w:val="Prrafodelista"/>
        <w:numPr>
          <w:ilvl w:val="0"/>
          <w:numId w:val="12"/>
        </w:numPr>
        <w:spacing w:line="360" w:lineRule="auto"/>
        <w:rPr>
          <w:rFonts w:cs="Arial"/>
          <w:b/>
          <w:szCs w:val="24"/>
        </w:rPr>
      </w:pPr>
      <w:r w:rsidRPr="00AD2A4E">
        <w:rPr>
          <w:rFonts w:cs="Arial"/>
          <w:b/>
          <w:szCs w:val="24"/>
        </w:rPr>
        <w:t>Metodología.</w:t>
      </w:r>
    </w:p>
    <w:p w14:paraId="247171FF" w14:textId="653D93DF" w:rsidR="00F3633E" w:rsidRDefault="00F3633E" w:rsidP="00F3633E">
      <w:pPr>
        <w:spacing w:line="360" w:lineRule="auto"/>
        <w:rPr>
          <w:rFonts w:cs="Arial"/>
          <w:szCs w:val="24"/>
        </w:rPr>
      </w:pPr>
      <w:r>
        <w:rPr>
          <w:rFonts w:cs="Arial"/>
          <w:szCs w:val="24"/>
        </w:rPr>
        <w:t>La nutrición forestal es una práctica de manejo forestal aun no utilizada en el manejo forestal en Honduras y además existen muy pocas investigaciones al respecto. Considerando que esta práctica está directamente relacionada con garantizar la salud del bosque de pino, se propone el análisis financiero y sus criterios financieros como indicadores de rentabilidad de la aplicación de la nutrición en bosques de pino. que apoya la prevención del ataque del gorgojo descortezador.</w:t>
      </w:r>
    </w:p>
    <w:p w14:paraId="2F2F1B4E" w14:textId="77777777" w:rsidR="00F3633E" w:rsidRPr="0060094A" w:rsidRDefault="00F3633E" w:rsidP="00F3633E">
      <w:pPr>
        <w:spacing w:line="360" w:lineRule="auto"/>
        <w:rPr>
          <w:rFonts w:cs="Arial"/>
          <w:szCs w:val="24"/>
        </w:rPr>
      </w:pPr>
    </w:p>
    <w:p w14:paraId="3D3746BE" w14:textId="77777777" w:rsidR="00F3633E" w:rsidRPr="00AD2A4E" w:rsidRDefault="00F3633E" w:rsidP="00C91C31">
      <w:pPr>
        <w:pStyle w:val="Prrafodelista"/>
        <w:numPr>
          <w:ilvl w:val="0"/>
          <w:numId w:val="12"/>
        </w:numPr>
        <w:spacing w:line="360" w:lineRule="auto"/>
        <w:rPr>
          <w:rFonts w:cs="Arial"/>
          <w:b/>
          <w:szCs w:val="24"/>
        </w:rPr>
      </w:pPr>
      <w:r w:rsidRPr="00AD2A4E">
        <w:rPr>
          <w:rFonts w:cs="Arial"/>
          <w:b/>
          <w:szCs w:val="24"/>
        </w:rPr>
        <w:t xml:space="preserve">Resultados Esperados. </w:t>
      </w:r>
    </w:p>
    <w:p w14:paraId="0CA1C4D6" w14:textId="0435F90B" w:rsidR="00F3633E" w:rsidRDefault="00F154B4" w:rsidP="00C91C31">
      <w:pPr>
        <w:pStyle w:val="Prrafodelista"/>
        <w:numPr>
          <w:ilvl w:val="0"/>
          <w:numId w:val="13"/>
        </w:numPr>
        <w:spacing w:after="200" w:line="360" w:lineRule="auto"/>
      </w:pPr>
      <w:r>
        <w:t>Realizado el a</w:t>
      </w:r>
      <w:r w:rsidR="00F3633E">
        <w:t>nálisis financiero del impacto de la nutrición forestal</w:t>
      </w:r>
    </w:p>
    <w:p w14:paraId="3509091B" w14:textId="77777777" w:rsidR="00F3633E" w:rsidRPr="00F80D68" w:rsidRDefault="00F3633E" w:rsidP="00F3633E">
      <w:pPr>
        <w:spacing w:line="360" w:lineRule="auto"/>
      </w:pPr>
    </w:p>
    <w:p w14:paraId="36AF0F99" w14:textId="77777777" w:rsidR="00F3633E" w:rsidRDefault="00F3633E" w:rsidP="00C91C31">
      <w:pPr>
        <w:pStyle w:val="Prrafodelista"/>
        <w:numPr>
          <w:ilvl w:val="0"/>
          <w:numId w:val="12"/>
        </w:numPr>
        <w:spacing w:line="360" w:lineRule="auto"/>
        <w:rPr>
          <w:rFonts w:cs="Arial"/>
          <w:b/>
          <w:szCs w:val="24"/>
        </w:rPr>
      </w:pPr>
      <w:r>
        <w:rPr>
          <w:rFonts w:cs="Arial"/>
          <w:b/>
          <w:szCs w:val="24"/>
        </w:rPr>
        <w:t>Perfil de la entidad y del profesional o profesionales</w:t>
      </w:r>
    </w:p>
    <w:p w14:paraId="74F642A9" w14:textId="77777777" w:rsidR="00F3633E" w:rsidRPr="008E5D88" w:rsidRDefault="00F3633E" w:rsidP="00F3633E">
      <w:pPr>
        <w:spacing w:line="360" w:lineRule="auto"/>
      </w:pPr>
      <w:r w:rsidRPr="008E5D88">
        <w:t xml:space="preserve">Profesional forestal con especialidad en </w:t>
      </w:r>
      <w:r>
        <w:t>economía forestal</w:t>
      </w:r>
      <w:r w:rsidRPr="008E5D88">
        <w:t xml:space="preserve"> y con experiencia mínima de 10 años en aplicación </w:t>
      </w:r>
      <w:r>
        <w:t xml:space="preserve">de raleos, </w:t>
      </w:r>
      <w:r w:rsidRPr="008E5D88">
        <w:t xml:space="preserve">análisis de datos </w:t>
      </w:r>
      <w:r>
        <w:t xml:space="preserve">económicos y </w:t>
      </w:r>
      <w:r w:rsidRPr="008E5D88">
        <w:t xml:space="preserve">estadísticos </w:t>
      </w:r>
      <w:r>
        <w:t>para estudios de rentabilidad.</w:t>
      </w:r>
    </w:p>
    <w:p w14:paraId="266844AF" w14:textId="77777777" w:rsidR="00F3633E" w:rsidRPr="00310104" w:rsidRDefault="00F3633E" w:rsidP="00F3633E">
      <w:pPr>
        <w:spacing w:line="360" w:lineRule="auto"/>
      </w:pPr>
    </w:p>
    <w:p w14:paraId="091FA7A6" w14:textId="77777777" w:rsidR="00F3633E" w:rsidRDefault="00F3633E" w:rsidP="00C91C31">
      <w:pPr>
        <w:pStyle w:val="Prrafodelista"/>
        <w:numPr>
          <w:ilvl w:val="0"/>
          <w:numId w:val="12"/>
        </w:numPr>
        <w:spacing w:line="360" w:lineRule="auto"/>
        <w:rPr>
          <w:rFonts w:cs="Arial"/>
          <w:b/>
          <w:szCs w:val="24"/>
        </w:rPr>
      </w:pPr>
      <w:r>
        <w:rPr>
          <w:rFonts w:cs="Arial"/>
          <w:b/>
          <w:szCs w:val="24"/>
        </w:rPr>
        <w:t>Materiales e insumos mínimos requeridos</w:t>
      </w:r>
    </w:p>
    <w:p w14:paraId="1E6F3604" w14:textId="77777777" w:rsidR="00F3633E" w:rsidRPr="00310104" w:rsidRDefault="00F3633E" w:rsidP="00F3633E">
      <w:pPr>
        <w:spacing w:line="360" w:lineRule="auto"/>
      </w:pPr>
      <w:r>
        <w:t>Datos de rendimientos silviculturales y nutricionales.</w:t>
      </w:r>
    </w:p>
    <w:p w14:paraId="2B77FF76" w14:textId="77777777" w:rsidR="00F3633E" w:rsidRPr="00AD2A4E" w:rsidRDefault="00F3633E" w:rsidP="00C91C31">
      <w:pPr>
        <w:pStyle w:val="Prrafodelista"/>
        <w:numPr>
          <w:ilvl w:val="0"/>
          <w:numId w:val="12"/>
        </w:numPr>
        <w:spacing w:line="360" w:lineRule="auto"/>
        <w:rPr>
          <w:rFonts w:cs="Arial"/>
          <w:b/>
          <w:szCs w:val="24"/>
        </w:rPr>
      </w:pPr>
      <w:r>
        <w:rPr>
          <w:rFonts w:cs="Arial"/>
          <w:b/>
          <w:szCs w:val="24"/>
        </w:rPr>
        <w:lastRenderedPageBreak/>
        <w:t>Cronograma</w:t>
      </w:r>
    </w:p>
    <w:tbl>
      <w:tblPr>
        <w:tblStyle w:val="Tablaconcuadrcula"/>
        <w:tblW w:w="7696" w:type="dxa"/>
        <w:tblInd w:w="-15" w:type="dxa"/>
        <w:tblLook w:val="04A0" w:firstRow="1" w:lastRow="0" w:firstColumn="1" w:lastColumn="0" w:noHBand="0" w:noVBand="1"/>
      </w:tblPr>
      <w:tblGrid>
        <w:gridCol w:w="4873"/>
        <w:gridCol w:w="353"/>
        <w:gridCol w:w="353"/>
        <w:gridCol w:w="352"/>
        <w:gridCol w:w="353"/>
        <w:gridCol w:w="353"/>
        <w:gridCol w:w="353"/>
        <w:gridCol w:w="353"/>
        <w:gridCol w:w="353"/>
      </w:tblGrid>
      <w:tr w:rsidR="00F3633E" w:rsidRPr="00024DF7" w14:paraId="30E699CF" w14:textId="77777777" w:rsidTr="00352DCA">
        <w:tc>
          <w:tcPr>
            <w:tcW w:w="4873" w:type="dxa"/>
            <w:vMerge w:val="restart"/>
            <w:vAlign w:val="center"/>
          </w:tcPr>
          <w:p w14:paraId="35901AB3"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Actividades</w:t>
            </w:r>
          </w:p>
        </w:tc>
        <w:tc>
          <w:tcPr>
            <w:tcW w:w="2823" w:type="dxa"/>
            <w:gridSpan w:val="8"/>
          </w:tcPr>
          <w:p w14:paraId="745D0DC8"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Tiempo Desarrollo Actividades del Estudio / Meses</w:t>
            </w:r>
          </w:p>
        </w:tc>
      </w:tr>
      <w:tr w:rsidR="00F3633E" w:rsidRPr="00024DF7" w14:paraId="650B100C" w14:textId="77777777" w:rsidTr="00352DCA">
        <w:tc>
          <w:tcPr>
            <w:tcW w:w="4873" w:type="dxa"/>
            <w:vMerge/>
          </w:tcPr>
          <w:p w14:paraId="19A76043" w14:textId="77777777" w:rsidR="00F3633E" w:rsidRPr="00024DF7" w:rsidRDefault="00F3633E" w:rsidP="00352DCA">
            <w:pPr>
              <w:spacing w:line="360" w:lineRule="auto"/>
              <w:rPr>
                <w:rFonts w:eastAsia="Arial Unicode MS" w:cs="Arial"/>
                <w:b/>
                <w:sz w:val="20"/>
                <w:szCs w:val="20"/>
                <w:lang w:val="es-HN"/>
              </w:rPr>
            </w:pPr>
          </w:p>
        </w:tc>
        <w:tc>
          <w:tcPr>
            <w:tcW w:w="353" w:type="dxa"/>
          </w:tcPr>
          <w:p w14:paraId="45249772"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1</w:t>
            </w:r>
          </w:p>
        </w:tc>
        <w:tc>
          <w:tcPr>
            <w:tcW w:w="353" w:type="dxa"/>
          </w:tcPr>
          <w:p w14:paraId="27D2D798"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2</w:t>
            </w:r>
          </w:p>
        </w:tc>
        <w:tc>
          <w:tcPr>
            <w:tcW w:w="352" w:type="dxa"/>
          </w:tcPr>
          <w:p w14:paraId="5EA59A43"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3</w:t>
            </w:r>
          </w:p>
        </w:tc>
        <w:tc>
          <w:tcPr>
            <w:tcW w:w="353" w:type="dxa"/>
          </w:tcPr>
          <w:p w14:paraId="121BF773"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4</w:t>
            </w:r>
          </w:p>
        </w:tc>
        <w:tc>
          <w:tcPr>
            <w:tcW w:w="353" w:type="dxa"/>
          </w:tcPr>
          <w:p w14:paraId="55F0BAF6"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5</w:t>
            </w:r>
          </w:p>
        </w:tc>
        <w:tc>
          <w:tcPr>
            <w:tcW w:w="353" w:type="dxa"/>
          </w:tcPr>
          <w:p w14:paraId="0F415473"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6</w:t>
            </w:r>
          </w:p>
        </w:tc>
        <w:tc>
          <w:tcPr>
            <w:tcW w:w="353" w:type="dxa"/>
          </w:tcPr>
          <w:p w14:paraId="58517487"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7</w:t>
            </w:r>
          </w:p>
        </w:tc>
        <w:tc>
          <w:tcPr>
            <w:tcW w:w="353" w:type="dxa"/>
          </w:tcPr>
          <w:p w14:paraId="47F03416"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8</w:t>
            </w:r>
          </w:p>
        </w:tc>
      </w:tr>
      <w:tr w:rsidR="00F3633E" w:rsidRPr="00024DF7" w14:paraId="179D5DB6" w14:textId="77777777" w:rsidTr="00352DCA">
        <w:tc>
          <w:tcPr>
            <w:tcW w:w="4873" w:type="dxa"/>
          </w:tcPr>
          <w:p w14:paraId="74739750"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1. </w:t>
            </w:r>
            <w:r>
              <w:rPr>
                <w:rFonts w:eastAsia="Arial Unicode MS" w:cs="Arial"/>
                <w:sz w:val="20"/>
                <w:szCs w:val="20"/>
                <w:lang w:val="es-HN"/>
              </w:rPr>
              <w:t xml:space="preserve">Obtener datos de rendimiento técnico y nutricional (costos e ingresos) </w:t>
            </w:r>
            <w:r w:rsidRPr="00024DF7">
              <w:rPr>
                <w:rFonts w:eastAsia="Arial Unicode MS" w:cs="Arial"/>
                <w:sz w:val="20"/>
                <w:szCs w:val="20"/>
                <w:lang w:val="es-HN"/>
              </w:rPr>
              <w:t xml:space="preserve"> </w:t>
            </w:r>
          </w:p>
        </w:tc>
        <w:tc>
          <w:tcPr>
            <w:tcW w:w="353" w:type="dxa"/>
            <w:shd w:val="clear" w:color="auto" w:fill="0070C0"/>
          </w:tcPr>
          <w:p w14:paraId="1180DB0A"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175FD598" w14:textId="77777777" w:rsidR="00F3633E" w:rsidRPr="00024DF7" w:rsidRDefault="00F3633E" w:rsidP="00352DCA">
            <w:pPr>
              <w:spacing w:line="360" w:lineRule="auto"/>
              <w:jc w:val="center"/>
              <w:rPr>
                <w:rFonts w:eastAsia="Arial Unicode MS" w:cs="Arial"/>
                <w:sz w:val="20"/>
                <w:szCs w:val="20"/>
                <w:lang w:val="es-HN"/>
              </w:rPr>
            </w:pPr>
          </w:p>
        </w:tc>
        <w:tc>
          <w:tcPr>
            <w:tcW w:w="352" w:type="dxa"/>
            <w:shd w:val="clear" w:color="auto" w:fill="0070C0"/>
          </w:tcPr>
          <w:p w14:paraId="5291DC38" w14:textId="77777777" w:rsidR="00F3633E" w:rsidRPr="00024DF7" w:rsidRDefault="00F3633E" w:rsidP="00352DCA">
            <w:pPr>
              <w:spacing w:line="360" w:lineRule="auto"/>
              <w:jc w:val="center"/>
              <w:rPr>
                <w:rFonts w:cs="Arial"/>
                <w:sz w:val="20"/>
                <w:szCs w:val="20"/>
                <w:lang w:val="es-HN"/>
              </w:rPr>
            </w:pPr>
          </w:p>
        </w:tc>
        <w:tc>
          <w:tcPr>
            <w:tcW w:w="353" w:type="dxa"/>
          </w:tcPr>
          <w:p w14:paraId="40BA2C6E" w14:textId="77777777" w:rsidR="00F3633E" w:rsidRPr="00024DF7" w:rsidRDefault="00F3633E" w:rsidP="00352DCA">
            <w:pPr>
              <w:spacing w:line="360" w:lineRule="auto"/>
              <w:jc w:val="center"/>
              <w:rPr>
                <w:rFonts w:cs="Arial"/>
                <w:sz w:val="20"/>
                <w:szCs w:val="20"/>
                <w:lang w:val="es-HN"/>
              </w:rPr>
            </w:pPr>
          </w:p>
        </w:tc>
        <w:tc>
          <w:tcPr>
            <w:tcW w:w="353" w:type="dxa"/>
          </w:tcPr>
          <w:p w14:paraId="41475ADE"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6975C77E"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66732C99"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6B82E523"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1B6A71E2" w14:textId="77777777" w:rsidTr="00352DCA">
        <w:tc>
          <w:tcPr>
            <w:tcW w:w="4873" w:type="dxa"/>
          </w:tcPr>
          <w:p w14:paraId="0B20DB79"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2. </w:t>
            </w:r>
            <w:r>
              <w:rPr>
                <w:rFonts w:eastAsia="Arial Unicode MS" w:cs="Arial"/>
                <w:sz w:val="20"/>
                <w:szCs w:val="20"/>
                <w:lang w:val="es-HN"/>
              </w:rPr>
              <w:t>Modelo de crecimiento de la especie</w:t>
            </w:r>
          </w:p>
        </w:tc>
        <w:tc>
          <w:tcPr>
            <w:tcW w:w="353" w:type="dxa"/>
          </w:tcPr>
          <w:p w14:paraId="069067F5" w14:textId="77777777" w:rsidR="00F3633E" w:rsidRPr="00024DF7" w:rsidRDefault="00F3633E" w:rsidP="00352DCA">
            <w:pPr>
              <w:spacing w:line="360" w:lineRule="auto"/>
              <w:jc w:val="center"/>
              <w:rPr>
                <w:rFonts w:cs="Arial"/>
                <w:sz w:val="20"/>
                <w:szCs w:val="20"/>
                <w:lang w:val="es-HN"/>
              </w:rPr>
            </w:pPr>
          </w:p>
        </w:tc>
        <w:tc>
          <w:tcPr>
            <w:tcW w:w="353" w:type="dxa"/>
          </w:tcPr>
          <w:p w14:paraId="6CF0E1EA" w14:textId="77777777" w:rsidR="00F3633E" w:rsidRPr="00024DF7" w:rsidRDefault="00F3633E" w:rsidP="00352DCA">
            <w:pPr>
              <w:spacing w:line="360" w:lineRule="auto"/>
              <w:jc w:val="center"/>
              <w:rPr>
                <w:rFonts w:cs="Arial"/>
                <w:sz w:val="20"/>
                <w:szCs w:val="20"/>
                <w:lang w:val="es-HN"/>
              </w:rPr>
            </w:pPr>
          </w:p>
        </w:tc>
        <w:tc>
          <w:tcPr>
            <w:tcW w:w="352" w:type="dxa"/>
            <w:shd w:val="clear" w:color="auto" w:fill="0070C0"/>
          </w:tcPr>
          <w:p w14:paraId="7017CBE2" w14:textId="77777777" w:rsidR="00F3633E" w:rsidRPr="00024DF7" w:rsidRDefault="00F3633E" w:rsidP="00352DCA">
            <w:pPr>
              <w:spacing w:line="360" w:lineRule="auto"/>
              <w:jc w:val="center"/>
              <w:rPr>
                <w:rFonts w:cs="Arial"/>
                <w:sz w:val="20"/>
                <w:szCs w:val="20"/>
                <w:lang w:val="es-HN"/>
              </w:rPr>
            </w:pPr>
          </w:p>
        </w:tc>
        <w:tc>
          <w:tcPr>
            <w:tcW w:w="353" w:type="dxa"/>
            <w:shd w:val="clear" w:color="auto" w:fill="0070C0"/>
          </w:tcPr>
          <w:p w14:paraId="5BF5A34C" w14:textId="77777777" w:rsidR="00F3633E" w:rsidRPr="00024DF7" w:rsidRDefault="00F3633E" w:rsidP="00352DCA">
            <w:pPr>
              <w:spacing w:line="360" w:lineRule="auto"/>
              <w:jc w:val="center"/>
              <w:rPr>
                <w:rFonts w:cs="Arial"/>
                <w:sz w:val="20"/>
                <w:szCs w:val="20"/>
                <w:lang w:val="es-HN"/>
              </w:rPr>
            </w:pPr>
          </w:p>
        </w:tc>
        <w:tc>
          <w:tcPr>
            <w:tcW w:w="353" w:type="dxa"/>
            <w:shd w:val="clear" w:color="auto" w:fill="0070C0"/>
          </w:tcPr>
          <w:p w14:paraId="798680BC"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38059C3E"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4A47B863"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3C797AD8"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45B07E05" w14:textId="77777777" w:rsidTr="00352DCA">
        <w:tc>
          <w:tcPr>
            <w:tcW w:w="4873" w:type="dxa"/>
          </w:tcPr>
          <w:p w14:paraId="5D9FB488"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3. </w:t>
            </w:r>
            <w:r>
              <w:rPr>
                <w:rFonts w:eastAsia="Arial Unicode MS" w:cs="Arial"/>
                <w:sz w:val="20"/>
                <w:szCs w:val="20"/>
                <w:lang w:val="es-HN"/>
              </w:rPr>
              <w:t>Análisis financiero</w:t>
            </w:r>
            <w:r w:rsidRPr="00024DF7">
              <w:rPr>
                <w:rFonts w:eastAsia="Arial Unicode MS" w:cs="Arial"/>
                <w:sz w:val="20"/>
                <w:szCs w:val="20"/>
                <w:lang w:val="es-HN"/>
              </w:rPr>
              <w:t xml:space="preserve"> </w:t>
            </w:r>
          </w:p>
        </w:tc>
        <w:tc>
          <w:tcPr>
            <w:tcW w:w="353" w:type="dxa"/>
          </w:tcPr>
          <w:p w14:paraId="52DD9F8B"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1B3E850B" w14:textId="77777777" w:rsidR="00F3633E" w:rsidRPr="00024DF7" w:rsidRDefault="00F3633E" w:rsidP="00352DCA">
            <w:pPr>
              <w:spacing w:line="360" w:lineRule="auto"/>
              <w:jc w:val="center"/>
              <w:rPr>
                <w:rFonts w:eastAsia="Arial Unicode MS" w:cs="Arial"/>
                <w:sz w:val="20"/>
                <w:szCs w:val="20"/>
                <w:lang w:val="es-HN"/>
              </w:rPr>
            </w:pPr>
          </w:p>
        </w:tc>
        <w:tc>
          <w:tcPr>
            <w:tcW w:w="352" w:type="dxa"/>
            <w:shd w:val="clear" w:color="auto" w:fill="FFFFFF" w:themeFill="background1"/>
          </w:tcPr>
          <w:p w14:paraId="4882BFE7"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5B08D0A4"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7C39079B"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32E5B1F5"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30E8C62B" w14:textId="77777777" w:rsidR="00F3633E" w:rsidRPr="00024DF7" w:rsidRDefault="00F3633E" w:rsidP="00352DCA">
            <w:pPr>
              <w:spacing w:line="360" w:lineRule="auto"/>
              <w:rPr>
                <w:rFonts w:cs="Arial"/>
                <w:sz w:val="20"/>
                <w:szCs w:val="20"/>
                <w:lang w:val="es-HN"/>
              </w:rPr>
            </w:pPr>
          </w:p>
        </w:tc>
        <w:tc>
          <w:tcPr>
            <w:tcW w:w="353" w:type="dxa"/>
            <w:shd w:val="clear" w:color="auto" w:fill="FFFFFF" w:themeFill="background1"/>
          </w:tcPr>
          <w:p w14:paraId="6D072201" w14:textId="77777777" w:rsidR="00F3633E" w:rsidRPr="00024DF7" w:rsidRDefault="00F3633E" w:rsidP="00352DCA">
            <w:pPr>
              <w:spacing w:line="360" w:lineRule="auto"/>
              <w:rPr>
                <w:rFonts w:cs="Arial"/>
                <w:sz w:val="20"/>
                <w:szCs w:val="20"/>
                <w:lang w:val="es-HN"/>
              </w:rPr>
            </w:pPr>
          </w:p>
        </w:tc>
      </w:tr>
      <w:tr w:rsidR="00F3633E" w:rsidRPr="00024DF7" w14:paraId="634863BA" w14:textId="77777777" w:rsidTr="00352DCA">
        <w:tc>
          <w:tcPr>
            <w:tcW w:w="4873" w:type="dxa"/>
          </w:tcPr>
          <w:p w14:paraId="1EDF50D2"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7. Elaboración documentación (borradores - Final) y entrega </w:t>
            </w:r>
          </w:p>
        </w:tc>
        <w:tc>
          <w:tcPr>
            <w:tcW w:w="353" w:type="dxa"/>
          </w:tcPr>
          <w:p w14:paraId="782C5B4E"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58B7C96D" w14:textId="77777777" w:rsidR="00F3633E" w:rsidRPr="00024DF7" w:rsidRDefault="00F3633E" w:rsidP="00352DCA">
            <w:pPr>
              <w:spacing w:line="360" w:lineRule="auto"/>
              <w:jc w:val="center"/>
              <w:rPr>
                <w:rFonts w:eastAsia="Arial Unicode MS" w:cs="Arial"/>
                <w:sz w:val="20"/>
                <w:szCs w:val="20"/>
                <w:lang w:val="es-HN"/>
              </w:rPr>
            </w:pPr>
          </w:p>
        </w:tc>
        <w:tc>
          <w:tcPr>
            <w:tcW w:w="352" w:type="dxa"/>
          </w:tcPr>
          <w:p w14:paraId="1DB751D0"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1CCA4BAB"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17C58DF4"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10E39146"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0548F6C9"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5B303404" w14:textId="77777777" w:rsidR="00F3633E" w:rsidRPr="00024DF7" w:rsidRDefault="00F3633E" w:rsidP="00352DCA">
            <w:pPr>
              <w:spacing w:line="360" w:lineRule="auto"/>
              <w:jc w:val="center"/>
              <w:rPr>
                <w:rFonts w:eastAsia="Arial Unicode MS" w:cs="Arial"/>
                <w:sz w:val="20"/>
                <w:szCs w:val="20"/>
                <w:lang w:val="es-HN"/>
              </w:rPr>
            </w:pPr>
          </w:p>
        </w:tc>
      </w:tr>
    </w:tbl>
    <w:p w14:paraId="6B26D473" w14:textId="77777777" w:rsidR="00F3633E" w:rsidRDefault="00F3633E" w:rsidP="00F3633E">
      <w:pPr>
        <w:spacing w:line="360" w:lineRule="auto"/>
      </w:pPr>
    </w:p>
    <w:p w14:paraId="4BB11F9C" w14:textId="77777777" w:rsidR="00F3633E" w:rsidRDefault="00F3633E" w:rsidP="00C91C31">
      <w:pPr>
        <w:pStyle w:val="Prrafodelista"/>
        <w:numPr>
          <w:ilvl w:val="0"/>
          <w:numId w:val="12"/>
        </w:numPr>
        <w:spacing w:line="360" w:lineRule="auto"/>
        <w:rPr>
          <w:rFonts w:cs="Arial"/>
          <w:b/>
          <w:szCs w:val="24"/>
        </w:rPr>
      </w:pPr>
      <w:r w:rsidRPr="00AD2A4E">
        <w:rPr>
          <w:rFonts w:cs="Arial"/>
          <w:b/>
          <w:szCs w:val="24"/>
        </w:rPr>
        <w:t>Presupuesto Estimado.</w:t>
      </w:r>
    </w:p>
    <w:p w14:paraId="6A60D191" w14:textId="77777777" w:rsidR="007271CC" w:rsidRDefault="007271CC" w:rsidP="007271CC">
      <w:pPr>
        <w:spacing w:line="360" w:lineRule="auto"/>
        <w:rPr>
          <w:rFonts w:cs="Arial"/>
          <w:szCs w:val="24"/>
        </w:rPr>
      </w:pPr>
      <w:r w:rsidRPr="00F54CDE">
        <w:rPr>
          <w:rFonts w:cs="Arial"/>
          <w:szCs w:val="24"/>
        </w:rPr>
        <w:t xml:space="preserve">Se estima una duración de un </w:t>
      </w:r>
      <w:r>
        <w:rPr>
          <w:rFonts w:cs="Arial"/>
          <w:szCs w:val="24"/>
        </w:rPr>
        <w:t>ocho meses</w:t>
      </w:r>
      <w:r w:rsidRPr="00F54CDE">
        <w:rPr>
          <w:rFonts w:cs="Arial"/>
          <w:szCs w:val="24"/>
        </w:rPr>
        <w:t xml:space="preserve"> y un costo aproximado de $</w:t>
      </w:r>
      <w:r>
        <w:rPr>
          <w:rFonts w:cs="Arial"/>
          <w:szCs w:val="24"/>
        </w:rPr>
        <w:t>16,100.00</w:t>
      </w:r>
    </w:p>
    <w:tbl>
      <w:tblPr>
        <w:tblW w:w="8076" w:type="dxa"/>
        <w:tblCellMar>
          <w:left w:w="70" w:type="dxa"/>
          <w:right w:w="70" w:type="dxa"/>
        </w:tblCellMar>
        <w:tblLook w:val="04A0" w:firstRow="1" w:lastRow="0" w:firstColumn="1" w:lastColumn="0" w:noHBand="0" w:noVBand="1"/>
      </w:tblPr>
      <w:tblGrid>
        <w:gridCol w:w="2122"/>
        <w:gridCol w:w="934"/>
        <w:gridCol w:w="1340"/>
        <w:gridCol w:w="1200"/>
        <w:gridCol w:w="1340"/>
        <w:gridCol w:w="1140"/>
      </w:tblGrid>
      <w:tr w:rsidR="007271CC" w:rsidRPr="00526FB4" w14:paraId="0486EAAA" w14:textId="77777777" w:rsidTr="009065D6">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4A99B"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Actividad/insumo</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0DFB5170"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cantidad</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7D6FFD04"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costo unitario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C4A7FA8"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costo $/mes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1103DF3"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tiempo meses</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7257F06"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total</w:t>
            </w:r>
          </w:p>
        </w:tc>
      </w:tr>
      <w:tr w:rsidR="007271CC" w:rsidRPr="00526FB4" w14:paraId="7F14A7DC" w14:textId="77777777" w:rsidTr="009065D6">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6E53B4C"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Mano de obra</w:t>
            </w:r>
          </w:p>
        </w:tc>
        <w:tc>
          <w:tcPr>
            <w:tcW w:w="934" w:type="dxa"/>
            <w:tcBorders>
              <w:top w:val="nil"/>
              <w:left w:val="nil"/>
              <w:bottom w:val="single" w:sz="4" w:space="0" w:color="auto"/>
              <w:right w:val="single" w:sz="4" w:space="0" w:color="auto"/>
            </w:tcBorders>
            <w:shd w:val="clear" w:color="auto" w:fill="auto"/>
            <w:noWrap/>
            <w:vAlign w:val="bottom"/>
            <w:hideMark/>
          </w:tcPr>
          <w:p w14:paraId="6320ADA5"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77B28760"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700786C"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0818752B"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2D53B35C"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r>
      <w:tr w:rsidR="007271CC" w:rsidRPr="00526FB4" w14:paraId="39221A53" w14:textId="77777777" w:rsidTr="009065D6">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678A226"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Especialista 1</w:t>
            </w:r>
          </w:p>
        </w:tc>
        <w:tc>
          <w:tcPr>
            <w:tcW w:w="934" w:type="dxa"/>
            <w:tcBorders>
              <w:top w:val="nil"/>
              <w:left w:val="nil"/>
              <w:bottom w:val="single" w:sz="4" w:space="0" w:color="auto"/>
              <w:right w:val="single" w:sz="4" w:space="0" w:color="auto"/>
            </w:tcBorders>
            <w:shd w:val="clear" w:color="auto" w:fill="auto"/>
            <w:noWrap/>
            <w:vAlign w:val="bottom"/>
            <w:hideMark/>
          </w:tcPr>
          <w:p w14:paraId="6CF17620"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064DA02A"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6B062C85" w14:textId="7213FD0D"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1700</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66E6CC2C"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8</w:t>
            </w:r>
          </w:p>
        </w:tc>
        <w:tc>
          <w:tcPr>
            <w:tcW w:w="1140" w:type="dxa"/>
            <w:tcBorders>
              <w:top w:val="nil"/>
              <w:left w:val="nil"/>
              <w:bottom w:val="single" w:sz="4" w:space="0" w:color="auto"/>
              <w:right w:val="single" w:sz="4" w:space="0" w:color="auto"/>
            </w:tcBorders>
            <w:shd w:val="clear" w:color="auto" w:fill="auto"/>
            <w:noWrap/>
            <w:vAlign w:val="bottom"/>
            <w:hideMark/>
          </w:tcPr>
          <w:p w14:paraId="3F339684" w14:textId="77777777" w:rsidR="007271CC" w:rsidRPr="00526FB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526FB4">
              <w:rPr>
                <w:rFonts w:ascii="Calibri" w:eastAsia="Times New Roman" w:hAnsi="Calibri" w:cs="Calibri"/>
                <w:color w:val="000000"/>
                <w:sz w:val="22"/>
                <w:lang w:eastAsia="es-HN"/>
              </w:rPr>
              <w:t xml:space="preserve">13,600.00 </w:t>
            </w:r>
          </w:p>
        </w:tc>
      </w:tr>
      <w:tr w:rsidR="007271CC" w:rsidRPr="00526FB4" w14:paraId="129435AD" w14:textId="77777777" w:rsidTr="009065D6">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C58A9DB"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Especialista 2</w:t>
            </w:r>
          </w:p>
        </w:tc>
        <w:tc>
          <w:tcPr>
            <w:tcW w:w="934" w:type="dxa"/>
            <w:tcBorders>
              <w:top w:val="nil"/>
              <w:left w:val="nil"/>
              <w:bottom w:val="single" w:sz="4" w:space="0" w:color="auto"/>
              <w:right w:val="single" w:sz="4" w:space="0" w:color="auto"/>
            </w:tcBorders>
            <w:shd w:val="clear" w:color="auto" w:fill="auto"/>
            <w:noWrap/>
            <w:vAlign w:val="bottom"/>
            <w:hideMark/>
          </w:tcPr>
          <w:p w14:paraId="2079303F"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643C93C3"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02FD867F"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531D63C4"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298947CC"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xml:space="preserve">                 -   </w:t>
            </w:r>
          </w:p>
        </w:tc>
      </w:tr>
      <w:tr w:rsidR="007271CC" w:rsidRPr="00526FB4" w14:paraId="6210046D" w14:textId="77777777" w:rsidTr="009065D6">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ADBFC25" w14:textId="03CEA4B4" w:rsidR="007271CC" w:rsidRPr="00526FB4" w:rsidRDefault="00F154B4"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A</w:t>
            </w:r>
            <w:r w:rsidR="007271CC" w:rsidRPr="00526FB4">
              <w:rPr>
                <w:rFonts w:ascii="Calibri" w:eastAsia="Times New Roman" w:hAnsi="Calibri" w:cs="Calibri"/>
                <w:color w:val="000000"/>
                <w:sz w:val="22"/>
                <w:lang w:eastAsia="es-HN"/>
              </w:rPr>
              <w:t>uxiliar</w:t>
            </w:r>
          </w:p>
        </w:tc>
        <w:tc>
          <w:tcPr>
            <w:tcW w:w="934" w:type="dxa"/>
            <w:tcBorders>
              <w:top w:val="nil"/>
              <w:left w:val="nil"/>
              <w:bottom w:val="single" w:sz="4" w:space="0" w:color="auto"/>
              <w:right w:val="single" w:sz="4" w:space="0" w:color="auto"/>
            </w:tcBorders>
            <w:shd w:val="clear" w:color="auto" w:fill="auto"/>
            <w:noWrap/>
            <w:vAlign w:val="bottom"/>
            <w:hideMark/>
          </w:tcPr>
          <w:p w14:paraId="44651087"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7437D2E5"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1CA2A2D0"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264CD6B6"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6CD5D317"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xml:space="preserve">                 -   </w:t>
            </w:r>
          </w:p>
        </w:tc>
      </w:tr>
      <w:tr w:rsidR="007271CC" w:rsidRPr="00526FB4" w14:paraId="5775AAF9" w14:textId="77777777" w:rsidTr="009065D6">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B86B92B"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transporte y viáticos</w:t>
            </w:r>
          </w:p>
        </w:tc>
        <w:tc>
          <w:tcPr>
            <w:tcW w:w="934" w:type="dxa"/>
            <w:tcBorders>
              <w:top w:val="nil"/>
              <w:left w:val="nil"/>
              <w:bottom w:val="single" w:sz="4" w:space="0" w:color="auto"/>
              <w:right w:val="single" w:sz="4" w:space="0" w:color="auto"/>
            </w:tcBorders>
            <w:shd w:val="clear" w:color="auto" w:fill="auto"/>
            <w:noWrap/>
            <w:vAlign w:val="bottom"/>
            <w:hideMark/>
          </w:tcPr>
          <w:p w14:paraId="1A7A6BDC"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5</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6588841A"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400</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4140C797"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6D35C624"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42FF4E8F" w14:textId="77777777" w:rsidR="007271CC" w:rsidRPr="00526FB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526FB4">
              <w:rPr>
                <w:rFonts w:ascii="Calibri" w:eastAsia="Times New Roman" w:hAnsi="Calibri" w:cs="Calibri"/>
                <w:color w:val="000000"/>
                <w:sz w:val="22"/>
                <w:lang w:eastAsia="es-HN"/>
              </w:rPr>
              <w:t xml:space="preserve">2,000.00 </w:t>
            </w:r>
          </w:p>
        </w:tc>
      </w:tr>
      <w:tr w:rsidR="007271CC" w:rsidRPr="00526FB4" w14:paraId="2C14172F" w14:textId="77777777" w:rsidTr="009065D6">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82D094B"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materiales e insumos</w:t>
            </w:r>
          </w:p>
        </w:tc>
        <w:tc>
          <w:tcPr>
            <w:tcW w:w="934" w:type="dxa"/>
            <w:tcBorders>
              <w:top w:val="nil"/>
              <w:left w:val="nil"/>
              <w:bottom w:val="single" w:sz="4" w:space="0" w:color="auto"/>
              <w:right w:val="single" w:sz="4" w:space="0" w:color="auto"/>
            </w:tcBorders>
            <w:shd w:val="clear" w:color="auto" w:fill="auto"/>
            <w:noWrap/>
            <w:vAlign w:val="bottom"/>
            <w:hideMark/>
          </w:tcPr>
          <w:p w14:paraId="52CA5F3B"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38B4443C"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500</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76AA778D"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04B9608D"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56B9AC4E" w14:textId="77777777" w:rsidR="007271CC" w:rsidRPr="00526FB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526FB4">
              <w:rPr>
                <w:rFonts w:ascii="Calibri" w:eastAsia="Times New Roman" w:hAnsi="Calibri" w:cs="Calibri"/>
                <w:color w:val="000000"/>
                <w:sz w:val="22"/>
                <w:lang w:eastAsia="es-HN"/>
              </w:rPr>
              <w:t xml:space="preserve">500.00 </w:t>
            </w:r>
          </w:p>
        </w:tc>
      </w:tr>
      <w:tr w:rsidR="007271CC" w:rsidRPr="00526FB4" w14:paraId="7175A1BC" w14:textId="77777777" w:rsidTr="009065D6">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9CA40AA" w14:textId="44B47359" w:rsidR="007271CC" w:rsidRPr="00526FB4" w:rsidRDefault="00F154B4"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A</w:t>
            </w:r>
            <w:r w:rsidR="007271CC" w:rsidRPr="00526FB4">
              <w:rPr>
                <w:rFonts w:ascii="Calibri" w:eastAsia="Times New Roman" w:hAnsi="Calibri" w:cs="Calibri"/>
                <w:color w:val="000000"/>
                <w:sz w:val="22"/>
                <w:lang w:eastAsia="es-HN"/>
              </w:rPr>
              <w:t>nálisis</w:t>
            </w:r>
          </w:p>
        </w:tc>
        <w:tc>
          <w:tcPr>
            <w:tcW w:w="934" w:type="dxa"/>
            <w:tcBorders>
              <w:top w:val="nil"/>
              <w:left w:val="nil"/>
              <w:bottom w:val="single" w:sz="4" w:space="0" w:color="auto"/>
              <w:right w:val="single" w:sz="4" w:space="0" w:color="auto"/>
            </w:tcBorders>
            <w:shd w:val="clear" w:color="auto" w:fill="auto"/>
            <w:noWrap/>
            <w:vAlign w:val="bottom"/>
            <w:hideMark/>
          </w:tcPr>
          <w:p w14:paraId="7F1F8462"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7726A081"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1FE86D46"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32B4EC60"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61DCDF76"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xml:space="preserve">                 -   </w:t>
            </w:r>
          </w:p>
        </w:tc>
      </w:tr>
      <w:tr w:rsidR="007271CC" w:rsidRPr="00526FB4" w14:paraId="7A3215A5" w14:textId="77777777" w:rsidTr="009065D6">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8CA8A67"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934" w:type="dxa"/>
            <w:tcBorders>
              <w:top w:val="nil"/>
              <w:left w:val="nil"/>
              <w:bottom w:val="single" w:sz="4" w:space="0" w:color="auto"/>
              <w:right w:val="single" w:sz="4" w:space="0" w:color="auto"/>
            </w:tcBorders>
            <w:shd w:val="clear" w:color="auto" w:fill="auto"/>
            <w:noWrap/>
            <w:vAlign w:val="bottom"/>
            <w:hideMark/>
          </w:tcPr>
          <w:p w14:paraId="1D2C7AD8"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4E7179C0"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25886F3"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493E0E10"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6CAE6A54"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xml:space="preserve">                 -   </w:t>
            </w:r>
          </w:p>
        </w:tc>
      </w:tr>
      <w:tr w:rsidR="007271CC" w:rsidRPr="00526FB4" w14:paraId="695AE53C" w14:textId="77777777" w:rsidTr="009065D6">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E7541F7"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934" w:type="dxa"/>
            <w:tcBorders>
              <w:top w:val="nil"/>
              <w:left w:val="nil"/>
              <w:bottom w:val="single" w:sz="4" w:space="0" w:color="auto"/>
              <w:right w:val="single" w:sz="4" w:space="0" w:color="auto"/>
            </w:tcBorders>
            <w:shd w:val="clear" w:color="auto" w:fill="auto"/>
            <w:noWrap/>
            <w:vAlign w:val="bottom"/>
            <w:hideMark/>
          </w:tcPr>
          <w:p w14:paraId="237097A5"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3176529C"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34BF0F5"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3367A904"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2ACBD945" w14:textId="77777777" w:rsidR="007271CC" w:rsidRPr="00526FB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526FB4">
              <w:rPr>
                <w:rFonts w:ascii="Calibri" w:eastAsia="Times New Roman" w:hAnsi="Calibri" w:cs="Calibri"/>
                <w:color w:val="000000"/>
                <w:sz w:val="22"/>
                <w:lang w:eastAsia="es-HN"/>
              </w:rPr>
              <w:t xml:space="preserve">16,100.00 </w:t>
            </w:r>
          </w:p>
        </w:tc>
      </w:tr>
    </w:tbl>
    <w:p w14:paraId="5F191F56" w14:textId="77777777" w:rsidR="007271CC" w:rsidRDefault="007271CC" w:rsidP="007271CC">
      <w:pPr>
        <w:spacing w:line="360" w:lineRule="auto"/>
        <w:rPr>
          <w:rFonts w:cs="Arial"/>
          <w:szCs w:val="24"/>
        </w:rPr>
      </w:pPr>
    </w:p>
    <w:p w14:paraId="2C74AE31" w14:textId="77777777" w:rsidR="00D53CC3" w:rsidRPr="00797CC2" w:rsidRDefault="00D53CC3" w:rsidP="00D53CC3">
      <w:pPr>
        <w:spacing w:line="360" w:lineRule="auto"/>
        <w:rPr>
          <w:rFonts w:cs="Arial"/>
          <w:sz w:val="22"/>
        </w:rPr>
      </w:pPr>
    </w:p>
    <w:p w14:paraId="3AC9D4D5" w14:textId="77777777" w:rsidR="00D53CC3" w:rsidRDefault="00D53CC3" w:rsidP="00D53CC3">
      <w:pPr>
        <w:rPr>
          <w:highlight w:val="green"/>
          <w:lang w:eastAsia="es-HN"/>
        </w:rPr>
      </w:pPr>
    </w:p>
    <w:p w14:paraId="6BF6C971" w14:textId="77777777" w:rsidR="00D53CC3" w:rsidRDefault="00D53CC3" w:rsidP="00D53CC3">
      <w:pPr>
        <w:rPr>
          <w:highlight w:val="green"/>
          <w:lang w:eastAsia="es-HN"/>
        </w:rPr>
      </w:pPr>
    </w:p>
    <w:p w14:paraId="759ADAA0" w14:textId="77777777" w:rsidR="00D53CC3" w:rsidRDefault="00D53CC3" w:rsidP="00D53CC3">
      <w:pPr>
        <w:rPr>
          <w:highlight w:val="green"/>
          <w:lang w:eastAsia="es-HN"/>
        </w:rPr>
      </w:pPr>
    </w:p>
    <w:p w14:paraId="50C21F97" w14:textId="77777777" w:rsidR="00D53CC3" w:rsidRDefault="00D53CC3" w:rsidP="00D53CC3">
      <w:pPr>
        <w:rPr>
          <w:highlight w:val="green"/>
          <w:lang w:eastAsia="es-HN"/>
        </w:rPr>
      </w:pPr>
    </w:p>
    <w:p w14:paraId="4242BA3F" w14:textId="77777777" w:rsidR="00D53CC3" w:rsidRDefault="00D53CC3" w:rsidP="00D53CC3">
      <w:pPr>
        <w:rPr>
          <w:highlight w:val="green"/>
          <w:lang w:eastAsia="es-HN"/>
        </w:rPr>
      </w:pPr>
    </w:p>
    <w:p w14:paraId="14EFED4A" w14:textId="77777777" w:rsidR="00D53CC3" w:rsidRDefault="00D53CC3" w:rsidP="00D53CC3">
      <w:pPr>
        <w:rPr>
          <w:highlight w:val="green"/>
          <w:lang w:eastAsia="es-HN"/>
        </w:rPr>
      </w:pPr>
    </w:p>
    <w:p w14:paraId="536EE0A9" w14:textId="77777777" w:rsidR="00D53CC3" w:rsidRDefault="00D53CC3" w:rsidP="00D53CC3">
      <w:pPr>
        <w:rPr>
          <w:highlight w:val="green"/>
          <w:lang w:eastAsia="es-HN"/>
        </w:rPr>
      </w:pPr>
    </w:p>
    <w:p w14:paraId="5FAD96BF" w14:textId="77777777" w:rsidR="00D53CC3" w:rsidRDefault="00D53CC3" w:rsidP="00D53CC3">
      <w:pPr>
        <w:rPr>
          <w:highlight w:val="green"/>
          <w:lang w:eastAsia="es-HN"/>
        </w:rPr>
      </w:pPr>
    </w:p>
    <w:p w14:paraId="217D180C" w14:textId="77777777" w:rsidR="00D53CC3" w:rsidRDefault="00D53CC3" w:rsidP="00D53CC3">
      <w:pPr>
        <w:rPr>
          <w:highlight w:val="green"/>
          <w:lang w:eastAsia="es-HN"/>
        </w:rPr>
      </w:pPr>
    </w:p>
    <w:p w14:paraId="2E008E6E" w14:textId="435DBB5A" w:rsidR="00F3633E" w:rsidRDefault="000677CE" w:rsidP="007271CC">
      <w:pPr>
        <w:pStyle w:val="Ttulo3"/>
        <w:rPr>
          <w:rFonts w:eastAsia="Times New Roman"/>
          <w:b w:val="0"/>
          <w:lang w:eastAsia="es-HN"/>
        </w:rPr>
      </w:pPr>
      <w:r w:rsidRPr="00117916">
        <w:rPr>
          <w:rFonts w:eastAsia="Times New Roman"/>
          <w:lang w:eastAsia="es-HN"/>
        </w:rPr>
        <w:t xml:space="preserve"> </w:t>
      </w:r>
      <w:bookmarkStart w:id="86" w:name="_Toc25678915"/>
      <w:r w:rsidR="00F3633E">
        <w:rPr>
          <w:rFonts w:eastAsia="Times New Roman"/>
          <w:lang w:eastAsia="es-HN"/>
        </w:rPr>
        <w:br w:type="page"/>
      </w:r>
    </w:p>
    <w:p w14:paraId="6D3755D0" w14:textId="0168D6AE" w:rsidR="000677CE" w:rsidRPr="00D53CC3" w:rsidRDefault="00D53CC3" w:rsidP="0004176A">
      <w:pPr>
        <w:pStyle w:val="Ttulo3"/>
        <w:rPr>
          <w:rFonts w:eastAsia="Times New Roman"/>
          <w:lang w:eastAsia="es-HN"/>
        </w:rPr>
      </w:pPr>
      <w:bookmarkStart w:id="87" w:name="_Toc40953224"/>
      <w:r w:rsidRPr="00117916">
        <w:rPr>
          <w:rFonts w:eastAsia="Times New Roman"/>
          <w:lang w:eastAsia="es-HN"/>
        </w:rPr>
        <w:lastRenderedPageBreak/>
        <w:t>Tema de Investigación</w:t>
      </w:r>
      <w:r w:rsidR="000677CE" w:rsidRPr="00117916">
        <w:rPr>
          <w:rFonts w:eastAsia="Times New Roman"/>
          <w:lang w:eastAsia="es-HN"/>
        </w:rPr>
        <w:t xml:space="preserve"> 33. Evaluación de prácticas intensivas de manejo forestal en bosques</w:t>
      </w:r>
      <w:r w:rsidR="000677CE" w:rsidRPr="00D53CC3">
        <w:rPr>
          <w:rFonts w:eastAsia="Times New Roman"/>
          <w:lang w:eastAsia="es-HN"/>
        </w:rPr>
        <w:t xml:space="preserve"> naturales y plantaciones para la formación de un sistema de toma de decisiones y selección del mejor escenario de manejo forestal</w:t>
      </w:r>
      <w:bookmarkEnd w:id="86"/>
      <w:bookmarkEnd w:id="87"/>
    </w:p>
    <w:p w14:paraId="7287C242" w14:textId="77777777" w:rsidR="00D53CC3" w:rsidRDefault="00D53CC3" w:rsidP="000677CE">
      <w:pPr>
        <w:pStyle w:val="Ttulo1"/>
        <w:spacing w:before="0" w:line="360" w:lineRule="auto"/>
        <w:rPr>
          <w:rFonts w:ascii="Arial" w:eastAsia="Times New Roman" w:hAnsi="Arial" w:cs="Arial"/>
          <w:b/>
          <w:color w:val="auto"/>
          <w:sz w:val="22"/>
          <w:highlight w:val="green"/>
          <w:lang w:eastAsia="es-HN"/>
        </w:rPr>
      </w:pPr>
    </w:p>
    <w:p w14:paraId="262F3824" w14:textId="77777777" w:rsidR="00F3633E" w:rsidRPr="00AD2A4E" w:rsidRDefault="00F3633E" w:rsidP="00C91C31">
      <w:pPr>
        <w:pStyle w:val="Prrafodelista"/>
        <w:numPr>
          <w:ilvl w:val="0"/>
          <w:numId w:val="52"/>
        </w:numPr>
        <w:spacing w:line="360" w:lineRule="auto"/>
        <w:rPr>
          <w:rFonts w:cs="Arial"/>
          <w:b/>
          <w:szCs w:val="24"/>
        </w:rPr>
      </w:pPr>
      <w:bookmarkStart w:id="88" w:name="_Toc25678916"/>
      <w:r w:rsidRPr="00AD2A4E">
        <w:rPr>
          <w:rFonts w:cs="Arial"/>
          <w:b/>
          <w:szCs w:val="24"/>
        </w:rPr>
        <w:t>Objetivos</w:t>
      </w:r>
    </w:p>
    <w:p w14:paraId="7C898229" w14:textId="77777777" w:rsidR="00F3633E" w:rsidRPr="00AD2A4E" w:rsidRDefault="00F3633E" w:rsidP="00F3633E">
      <w:pPr>
        <w:spacing w:line="360" w:lineRule="auto"/>
        <w:rPr>
          <w:rFonts w:cs="Arial"/>
          <w:b/>
          <w:szCs w:val="24"/>
        </w:rPr>
      </w:pPr>
      <w:r w:rsidRPr="00AD2A4E">
        <w:rPr>
          <w:rFonts w:cs="Arial"/>
          <w:b/>
          <w:szCs w:val="24"/>
          <w:u w:val="single"/>
        </w:rPr>
        <w:t>General</w:t>
      </w:r>
      <w:r w:rsidRPr="00AD2A4E">
        <w:rPr>
          <w:rFonts w:cs="Arial"/>
          <w:b/>
          <w:szCs w:val="24"/>
        </w:rPr>
        <w:t>:</w:t>
      </w:r>
    </w:p>
    <w:p w14:paraId="42534ADE" w14:textId="77777777" w:rsidR="00F3633E" w:rsidRPr="0005594B" w:rsidRDefault="00F3633E" w:rsidP="00F3633E">
      <w:pPr>
        <w:spacing w:line="360" w:lineRule="auto"/>
      </w:pPr>
      <w:r w:rsidRPr="0005594B">
        <w:t>Desarrollar un sistema para la toma de deci</w:t>
      </w:r>
      <w:r>
        <w:t>siones</w:t>
      </w:r>
      <w:r w:rsidRPr="0005594B">
        <w:t xml:space="preserve"> silviculturales </w:t>
      </w:r>
      <w:r>
        <w:t>q</w:t>
      </w:r>
      <w:r w:rsidRPr="0005594B">
        <w:t xml:space="preserve">ue pueda ser utilizado para el estudio y selección del mejor régimen de manejo de rodales puros de </w:t>
      </w:r>
      <w:r w:rsidRPr="0005594B">
        <w:rPr>
          <w:i/>
        </w:rPr>
        <w:t>Pinus caribaea</w:t>
      </w:r>
      <w:r w:rsidRPr="0005594B">
        <w:t xml:space="preserve"> y </w:t>
      </w:r>
      <w:r w:rsidRPr="0005594B">
        <w:rPr>
          <w:i/>
        </w:rPr>
        <w:t>Pinus oocarpa</w:t>
      </w:r>
      <w:r w:rsidRPr="0005594B">
        <w:t xml:space="preserve"> en Honduras como actividades de prevención al ataque del gorgojo descortezador del pino.</w:t>
      </w:r>
    </w:p>
    <w:p w14:paraId="106BF6C0" w14:textId="77777777" w:rsidR="00F3633E" w:rsidRPr="0005594B" w:rsidRDefault="00F3633E" w:rsidP="00F3633E">
      <w:pPr>
        <w:spacing w:line="360" w:lineRule="auto"/>
      </w:pPr>
    </w:p>
    <w:p w14:paraId="18E5DDE6" w14:textId="77777777" w:rsidR="00F3633E" w:rsidRDefault="00F3633E" w:rsidP="00F3633E">
      <w:pPr>
        <w:spacing w:line="360" w:lineRule="auto"/>
        <w:rPr>
          <w:rFonts w:cs="Arial"/>
          <w:b/>
          <w:szCs w:val="24"/>
        </w:rPr>
      </w:pPr>
      <w:r w:rsidRPr="00AD2A4E">
        <w:rPr>
          <w:rFonts w:cs="Arial"/>
          <w:b/>
          <w:szCs w:val="24"/>
          <w:u w:val="single"/>
        </w:rPr>
        <w:t>Específicos</w:t>
      </w:r>
      <w:r w:rsidRPr="00AD2A4E">
        <w:rPr>
          <w:rFonts w:cs="Arial"/>
          <w:b/>
          <w:szCs w:val="24"/>
        </w:rPr>
        <w:t>:</w:t>
      </w:r>
    </w:p>
    <w:p w14:paraId="457E723B" w14:textId="7436EF6D" w:rsidR="00F3633E" w:rsidRPr="00BC2A5F" w:rsidRDefault="00F154B4" w:rsidP="00C91C31">
      <w:pPr>
        <w:pStyle w:val="Prrafodelista"/>
        <w:numPr>
          <w:ilvl w:val="0"/>
          <w:numId w:val="14"/>
        </w:numPr>
        <w:spacing w:line="360" w:lineRule="auto"/>
        <w:rPr>
          <w:rFonts w:cs="Arial"/>
          <w:szCs w:val="24"/>
        </w:rPr>
      </w:pPr>
      <w:r>
        <w:rPr>
          <w:rFonts w:cs="Arial"/>
          <w:szCs w:val="24"/>
        </w:rPr>
        <w:t>Proponer un p</w:t>
      </w:r>
      <w:r w:rsidR="00F3633E" w:rsidRPr="00BC2A5F">
        <w:rPr>
          <w:rFonts w:cs="Arial"/>
          <w:szCs w:val="24"/>
        </w:rPr>
        <w:t>rograma para el cálculo del mejor escenario de manejo forestal</w:t>
      </w:r>
    </w:p>
    <w:p w14:paraId="1EF12BAF" w14:textId="514A6ACB" w:rsidR="00F3633E" w:rsidRPr="00BC2A5F" w:rsidRDefault="00F154B4" w:rsidP="00C91C31">
      <w:pPr>
        <w:pStyle w:val="Prrafodelista"/>
        <w:numPr>
          <w:ilvl w:val="0"/>
          <w:numId w:val="14"/>
        </w:numPr>
        <w:spacing w:line="360" w:lineRule="auto"/>
        <w:rPr>
          <w:rFonts w:cs="Arial"/>
          <w:szCs w:val="24"/>
        </w:rPr>
      </w:pPr>
      <w:r>
        <w:rPr>
          <w:rFonts w:cs="Arial"/>
          <w:szCs w:val="24"/>
        </w:rPr>
        <w:t>Elaborar b</w:t>
      </w:r>
      <w:r w:rsidR="00F3633E">
        <w:rPr>
          <w:rFonts w:cs="Arial"/>
          <w:szCs w:val="24"/>
        </w:rPr>
        <w:t>ase de datos con rendimientos de las actividades como base de cálculo para el programa de escenarios.</w:t>
      </w:r>
    </w:p>
    <w:p w14:paraId="2525A1C8" w14:textId="77777777" w:rsidR="00F3633E" w:rsidRPr="0005594B" w:rsidRDefault="00F3633E" w:rsidP="00F3633E">
      <w:pPr>
        <w:spacing w:line="360" w:lineRule="auto"/>
        <w:rPr>
          <w:rFonts w:cs="Arial"/>
          <w:szCs w:val="24"/>
        </w:rPr>
      </w:pPr>
    </w:p>
    <w:p w14:paraId="2FBC3AE4" w14:textId="77777777" w:rsidR="00F3633E" w:rsidRPr="0060094A" w:rsidRDefault="00F3633E" w:rsidP="00F3633E">
      <w:pPr>
        <w:spacing w:line="360" w:lineRule="auto"/>
        <w:rPr>
          <w:rFonts w:cs="Arial"/>
          <w:szCs w:val="24"/>
        </w:rPr>
      </w:pPr>
    </w:p>
    <w:p w14:paraId="632C105F" w14:textId="77777777" w:rsidR="00F3633E" w:rsidRPr="00AD2A4E" w:rsidRDefault="00F3633E" w:rsidP="00C91C31">
      <w:pPr>
        <w:pStyle w:val="Prrafodelista"/>
        <w:numPr>
          <w:ilvl w:val="0"/>
          <w:numId w:val="52"/>
        </w:numPr>
        <w:spacing w:line="360" w:lineRule="auto"/>
        <w:rPr>
          <w:rFonts w:cs="Arial"/>
          <w:b/>
          <w:szCs w:val="24"/>
        </w:rPr>
      </w:pPr>
      <w:r w:rsidRPr="00AD2A4E">
        <w:rPr>
          <w:rFonts w:cs="Arial"/>
          <w:b/>
          <w:szCs w:val="24"/>
        </w:rPr>
        <w:t>Metodología.</w:t>
      </w:r>
    </w:p>
    <w:p w14:paraId="2C7CFAA8" w14:textId="77777777" w:rsidR="00F3633E" w:rsidRPr="00AD2A4E" w:rsidRDefault="00F3633E" w:rsidP="00F3633E">
      <w:pPr>
        <w:spacing w:line="360" w:lineRule="auto"/>
      </w:pPr>
      <w:r>
        <w:rPr>
          <w:rFonts w:cs="Arial"/>
          <w:szCs w:val="24"/>
        </w:rPr>
        <w:t>La medición del impacto de los raleos es una práctica de manejo forestal aun no utilizada en el manejo forestal en Honduras y además existen muy pocas investigaciones al respecto. Considerando que esta práctica está directamente relacionada con garantizar la salud del bosque de pino, se propone el análisis financiero y sus criterios financieros como indicadores de rentabilidad de la aplicación de la nutrición en bosques de pino. Estos criterios requieren del cálculo de rendimientos y costos de las actividades los cuales utilizados en un sistema de cálculo electrónico programado para este fin se convierte en una herramienta moderna para la toma de decisiones que apoya la prevención del ataque del gorgojo descortezador. solo se establecerá la primera etapa de un programa de mediciones de largo plazo.</w:t>
      </w:r>
    </w:p>
    <w:p w14:paraId="51A8D952" w14:textId="05F74B2E" w:rsidR="00F3633E" w:rsidRDefault="00F3633E" w:rsidP="00F3633E">
      <w:pPr>
        <w:spacing w:line="360" w:lineRule="auto"/>
        <w:rPr>
          <w:rFonts w:cs="Arial"/>
          <w:szCs w:val="24"/>
        </w:rPr>
      </w:pPr>
    </w:p>
    <w:p w14:paraId="7B0BE62B" w14:textId="77777777" w:rsidR="007271CC" w:rsidRDefault="007271CC" w:rsidP="00F3633E">
      <w:pPr>
        <w:spacing w:line="360" w:lineRule="auto"/>
        <w:rPr>
          <w:rFonts w:cs="Arial"/>
          <w:szCs w:val="24"/>
        </w:rPr>
      </w:pPr>
    </w:p>
    <w:p w14:paraId="55A5F3E8" w14:textId="77777777" w:rsidR="00F3633E" w:rsidRPr="0060094A" w:rsidRDefault="00F3633E" w:rsidP="00F3633E">
      <w:pPr>
        <w:spacing w:line="360" w:lineRule="auto"/>
        <w:rPr>
          <w:rFonts w:cs="Arial"/>
          <w:szCs w:val="24"/>
        </w:rPr>
      </w:pPr>
    </w:p>
    <w:p w14:paraId="5A8AF24E" w14:textId="77777777" w:rsidR="00F3633E" w:rsidRPr="00AD2A4E" w:rsidRDefault="00F3633E" w:rsidP="00C91C31">
      <w:pPr>
        <w:pStyle w:val="Prrafodelista"/>
        <w:numPr>
          <w:ilvl w:val="0"/>
          <w:numId w:val="52"/>
        </w:numPr>
        <w:spacing w:line="360" w:lineRule="auto"/>
        <w:rPr>
          <w:rFonts w:cs="Arial"/>
          <w:b/>
          <w:szCs w:val="24"/>
        </w:rPr>
      </w:pPr>
      <w:r w:rsidRPr="00AD2A4E">
        <w:rPr>
          <w:rFonts w:cs="Arial"/>
          <w:b/>
          <w:szCs w:val="24"/>
        </w:rPr>
        <w:lastRenderedPageBreak/>
        <w:t xml:space="preserve">Resultados Esperados. </w:t>
      </w:r>
    </w:p>
    <w:p w14:paraId="1F7E912D" w14:textId="0F23C69C" w:rsidR="00F3633E" w:rsidRDefault="00F154B4" w:rsidP="00C91C31">
      <w:pPr>
        <w:pStyle w:val="Prrafodelista"/>
        <w:numPr>
          <w:ilvl w:val="0"/>
          <w:numId w:val="13"/>
        </w:numPr>
        <w:spacing w:after="200" w:line="360" w:lineRule="auto"/>
      </w:pPr>
      <w:r>
        <w:t>Realizado el a</w:t>
      </w:r>
      <w:r w:rsidR="00F3633E">
        <w:t>nálisis financiero del impacto de la nutrición forestal</w:t>
      </w:r>
    </w:p>
    <w:p w14:paraId="559421F8" w14:textId="20620FF2" w:rsidR="00F3633E" w:rsidRPr="00442364" w:rsidRDefault="00F154B4" w:rsidP="00C91C31">
      <w:pPr>
        <w:pStyle w:val="Prrafodelista"/>
        <w:numPr>
          <w:ilvl w:val="0"/>
          <w:numId w:val="13"/>
        </w:numPr>
        <w:spacing w:after="200" w:line="360" w:lineRule="auto"/>
      </w:pPr>
      <w:r>
        <w:t>Diseñado u</w:t>
      </w:r>
      <w:r w:rsidR="00F3633E">
        <w:t xml:space="preserve">n sistema </w:t>
      </w:r>
      <w:r>
        <w:t>de toma de decisiones</w:t>
      </w:r>
      <w:r w:rsidR="00F3633E">
        <w:t xml:space="preserve"> programado</w:t>
      </w:r>
    </w:p>
    <w:p w14:paraId="2EE810E5" w14:textId="77777777" w:rsidR="00F3633E" w:rsidRPr="0060094A" w:rsidRDefault="00F3633E" w:rsidP="00F3633E">
      <w:pPr>
        <w:spacing w:line="360" w:lineRule="auto"/>
        <w:rPr>
          <w:rFonts w:cs="Arial"/>
          <w:szCs w:val="24"/>
        </w:rPr>
      </w:pPr>
    </w:p>
    <w:p w14:paraId="17DCE6F4" w14:textId="77777777" w:rsidR="00F3633E" w:rsidRDefault="00F3633E" w:rsidP="00C91C31">
      <w:pPr>
        <w:pStyle w:val="Prrafodelista"/>
        <w:numPr>
          <w:ilvl w:val="0"/>
          <w:numId w:val="52"/>
        </w:numPr>
        <w:spacing w:line="360" w:lineRule="auto"/>
        <w:rPr>
          <w:rFonts w:cs="Arial"/>
          <w:b/>
          <w:szCs w:val="24"/>
        </w:rPr>
      </w:pPr>
      <w:r>
        <w:rPr>
          <w:rFonts w:cs="Arial"/>
          <w:b/>
          <w:szCs w:val="24"/>
        </w:rPr>
        <w:t>Perfil de la entidad y del profesional o profesionales</w:t>
      </w:r>
    </w:p>
    <w:p w14:paraId="1094D63E" w14:textId="77777777" w:rsidR="00F3633E" w:rsidRPr="008E5D88" w:rsidRDefault="00F3633E" w:rsidP="00F3633E">
      <w:pPr>
        <w:spacing w:line="360" w:lineRule="auto"/>
      </w:pPr>
      <w:r w:rsidRPr="008E5D88">
        <w:t>Profesional forestal con especialidad en economía forestal y con experiencia mínima de 10 años en aplicación de raleos, análisis de datos económicos y estadísticos para estudios de rentabilidad.</w:t>
      </w:r>
    </w:p>
    <w:p w14:paraId="38EBB375" w14:textId="77777777" w:rsidR="00F3633E" w:rsidRPr="00310104" w:rsidRDefault="00F3633E" w:rsidP="00F3633E">
      <w:pPr>
        <w:spacing w:line="360" w:lineRule="auto"/>
      </w:pPr>
    </w:p>
    <w:p w14:paraId="45506C6A" w14:textId="77777777" w:rsidR="00F3633E" w:rsidRDefault="00F3633E" w:rsidP="00C91C31">
      <w:pPr>
        <w:pStyle w:val="Prrafodelista"/>
        <w:numPr>
          <w:ilvl w:val="0"/>
          <w:numId w:val="52"/>
        </w:numPr>
        <w:spacing w:line="360" w:lineRule="auto"/>
        <w:rPr>
          <w:rFonts w:cs="Arial"/>
          <w:b/>
          <w:szCs w:val="24"/>
        </w:rPr>
      </w:pPr>
      <w:r>
        <w:rPr>
          <w:rFonts w:cs="Arial"/>
          <w:b/>
          <w:szCs w:val="24"/>
        </w:rPr>
        <w:t>Materiales e insumos mínimos requeridos</w:t>
      </w:r>
    </w:p>
    <w:p w14:paraId="395C0157" w14:textId="77777777" w:rsidR="00F3633E" w:rsidRPr="00310104" w:rsidRDefault="00F3633E" w:rsidP="00F3633E">
      <w:pPr>
        <w:pStyle w:val="Prrafodelista"/>
        <w:spacing w:line="360" w:lineRule="auto"/>
        <w:rPr>
          <w:rFonts w:cs="Arial"/>
          <w:b/>
          <w:szCs w:val="24"/>
        </w:rPr>
      </w:pPr>
    </w:p>
    <w:p w14:paraId="19AC307D" w14:textId="77777777" w:rsidR="00F3633E" w:rsidRPr="00AD2A4E" w:rsidRDefault="00F3633E" w:rsidP="00C91C31">
      <w:pPr>
        <w:pStyle w:val="Prrafodelista"/>
        <w:numPr>
          <w:ilvl w:val="0"/>
          <w:numId w:val="52"/>
        </w:numPr>
        <w:spacing w:line="360" w:lineRule="auto"/>
        <w:rPr>
          <w:rFonts w:cs="Arial"/>
          <w:b/>
          <w:szCs w:val="24"/>
        </w:rPr>
      </w:pPr>
      <w:r>
        <w:rPr>
          <w:rFonts w:cs="Arial"/>
          <w:b/>
          <w:szCs w:val="24"/>
        </w:rPr>
        <w:t>Cronograma</w:t>
      </w:r>
    </w:p>
    <w:tbl>
      <w:tblPr>
        <w:tblStyle w:val="Tablaconcuadrcula"/>
        <w:tblW w:w="7696" w:type="dxa"/>
        <w:tblInd w:w="-15" w:type="dxa"/>
        <w:tblLook w:val="04A0" w:firstRow="1" w:lastRow="0" w:firstColumn="1" w:lastColumn="0" w:noHBand="0" w:noVBand="1"/>
      </w:tblPr>
      <w:tblGrid>
        <w:gridCol w:w="4873"/>
        <w:gridCol w:w="353"/>
        <w:gridCol w:w="353"/>
        <w:gridCol w:w="352"/>
        <w:gridCol w:w="353"/>
        <w:gridCol w:w="353"/>
        <w:gridCol w:w="353"/>
        <w:gridCol w:w="353"/>
        <w:gridCol w:w="353"/>
      </w:tblGrid>
      <w:tr w:rsidR="00F3633E" w:rsidRPr="00024DF7" w14:paraId="205AD2A4" w14:textId="77777777" w:rsidTr="00352DCA">
        <w:tc>
          <w:tcPr>
            <w:tcW w:w="4873" w:type="dxa"/>
            <w:vMerge w:val="restart"/>
            <w:vAlign w:val="center"/>
          </w:tcPr>
          <w:p w14:paraId="7DCCE2A1"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Actividades</w:t>
            </w:r>
          </w:p>
        </w:tc>
        <w:tc>
          <w:tcPr>
            <w:tcW w:w="2823" w:type="dxa"/>
            <w:gridSpan w:val="8"/>
          </w:tcPr>
          <w:p w14:paraId="381F35AC"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Tiempo Desarrollo Actividades del Estudio / Meses</w:t>
            </w:r>
          </w:p>
        </w:tc>
      </w:tr>
      <w:tr w:rsidR="00F3633E" w:rsidRPr="00024DF7" w14:paraId="00C359AE" w14:textId="77777777" w:rsidTr="00352DCA">
        <w:tc>
          <w:tcPr>
            <w:tcW w:w="4873" w:type="dxa"/>
            <w:vMerge/>
          </w:tcPr>
          <w:p w14:paraId="574F982C" w14:textId="77777777" w:rsidR="00F3633E" w:rsidRPr="00024DF7" w:rsidRDefault="00F3633E" w:rsidP="00352DCA">
            <w:pPr>
              <w:spacing w:line="360" w:lineRule="auto"/>
              <w:rPr>
                <w:rFonts w:eastAsia="Arial Unicode MS" w:cs="Arial"/>
                <w:b/>
                <w:sz w:val="20"/>
                <w:szCs w:val="20"/>
                <w:lang w:val="es-HN"/>
              </w:rPr>
            </w:pPr>
          </w:p>
        </w:tc>
        <w:tc>
          <w:tcPr>
            <w:tcW w:w="353" w:type="dxa"/>
          </w:tcPr>
          <w:p w14:paraId="238DAB79"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1</w:t>
            </w:r>
          </w:p>
        </w:tc>
        <w:tc>
          <w:tcPr>
            <w:tcW w:w="353" w:type="dxa"/>
          </w:tcPr>
          <w:p w14:paraId="0CF8127C"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2</w:t>
            </w:r>
          </w:p>
        </w:tc>
        <w:tc>
          <w:tcPr>
            <w:tcW w:w="352" w:type="dxa"/>
          </w:tcPr>
          <w:p w14:paraId="23E9C423"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3</w:t>
            </w:r>
          </w:p>
        </w:tc>
        <w:tc>
          <w:tcPr>
            <w:tcW w:w="353" w:type="dxa"/>
          </w:tcPr>
          <w:p w14:paraId="5A16492E"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4</w:t>
            </w:r>
          </w:p>
        </w:tc>
        <w:tc>
          <w:tcPr>
            <w:tcW w:w="353" w:type="dxa"/>
          </w:tcPr>
          <w:p w14:paraId="24025B14"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5</w:t>
            </w:r>
          </w:p>
        </w:tc>
        <w:tc>
          <w:tcPr>
            <w:tcW w:w="353" w:type="dxa"/>
          </w:tcPr>
          <w:p w14:paraId="096CE14A"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6</w:t>
            </w:r>
          </w:p>
        </w:tc>
        <w:tc>
          <w:tcPr>
            <w:tcW w:w="353" w:type="dxa"/>
          </w:tcPr>
          <w:p w14:paraId="310B9140"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7</w:t>
            </w:r>
          </w:p>
        </w:tc>
        <w:tc>
          <w:tcPr>
            <w:tcW w:w="353" w:type="dxa"/>
          </w:tcPr>
          <w:p w14:paraId="23D01506" w14:textId="77777777" w:rsidR="00F3633E" w:rsidRPr="00024DF7" w:rsidRDefault="00F3633E" w:rsidP="00352DCA">
            <w:pPr>
              <w:spacing w:line="360" w:lineRule="auto"/>
              <w:jc w:val="center"/>
              <w:rPr>
                <w:rFonts w:eastAsia="Arial Unicode MS" w:cs="Arial"/>
                <w:b/>
                <w:sz w:val="20"/>
                <w:szCs w:val="20"/>
                <w:lang w:val="es-HN"/>
              </w:rPr>
            </w:pPr>
            <w:r w:rsidRPr="00024DF7">
              <w:rPr>
                <w:rFonts w:eastAsia="Arial Unicode MS" w:cs="Arial"/>
                <w:b/>
                <w:sz w:val="20"/>
                <w:szCs w:val="20"/>
                <w:lang w:val="es-HN"/>
              </w:rPr>
              <w:t>8</w:t>
            </w:r>
          </w:p>
        </w:tc>
      </w:tr>
      <w:tr w:rsidR="00F3633E" w:rsidRPr="00024DF7" w14:paraId="77F44627" w14:textId="77777777" w:rsidTr="00352DCA">
        <w:tc>
          <w:tcPr>
            <w:tcW w:w="4873" w:type="dxa"/>
          </w:tcPr>
          <w:p w14:paraId="61541B29"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1. </w:t>
            </w:r>
            <w:r>
              <w:rPr>
                <w:rFonts w:eastAsia="Arial Unicode MS" w:cs="Arial"/>
                <w:sz w:val="20"/>
                <w:szCs w:val="20"/>
                <w:lang w:val="es-HN"/>
              </w:rPr>
              <w:t xml:space="preserve">Obtener datos de rendimiento técnico y nutricional (costos e ingresos) </w:t>
            </w:r>
            <w:r w:rsidRPr="00024DF7">
              <w:rPr>
                <w:rFonts w:eastAsia="Arial Unicode MS" w:cs="Arial"/>
                <w:sz w:val="20"/>
                <w:szCs w:val="20"/>
                <w:lang w:val="es-HN"/>
              </w:rPr>
              <w:t xml:space="preserve"> </w:t>
            </w:r>
          </w:p>
        </w:tc>
        <w:tc>
          <w:tcPr>
            <w:tcW w:w="353" w:type="dxa"/>
            <w:shd w:val="clear" w:color="auto" w:fill="0070C0"/>
          </w:tcPr>
          <w:p w14:paraId="72A2E183"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6DB2604A" w14:textId="77777777" w:rsidR="00F3633E" w:rsidRPr="00024DF7" w:rsidRDefault="00F3633E" w:rsidP="00352DCA">
            <w:pPr>
              <w:spacing w:line="360" w:lineRule="auto"/>
              <w:jc w:val="center"/>
              <w:rPr>
                <w:rFonts w:eastAsia="Arial Unicode MS" w:cs="Arial"/>
                <w:sz w:val="20"/>
                <w:szCs w:val="20"/>
                <w:lang w:val="es-HN"/>
              </w:rPr>
            </w:pPr>
          </w:p>
        </w:tc>
        <w:tc>
          <w:tcPr>
            <w:tcW w:w="352" w:type="dxa"/>
            <w:shd w:val="clear" w:color="auto" w:fill="0070C0"/>
          </w:tcPr>
          <w:p w14:paraId="6F24E0E7" w14:textId="77777777" w:rsidR="00F3633E" w:rsidRPr="00024DF7" w:rsidRDefault="00F3633E" w:rsidP="00352DCA">
            <w:pPr>
              <w:spacing w:line="360" w:lineRule="auto"/>
              <w:jc w:val="center"/>
              <w:rPr>
                <w:rFonts w:cs="Arial"/>
                <w:sz w:val="20"/>
                <w:szCs w:val="20"/>
                <w:lang w:val="es-HN"/>
              </w:rPr>
            </w:pPr>
          </w:p>
        </w:tc>
        <w:tc>
          <w:tcPr>
            <w:tcW w:w="353" w:type="dxa"/>
          </w:tcPr>
          <w:p w14:paraId="74D4FF04" w14:textId="77777777" w:rsidR="00F3633E" w:rsidRPr="00024DF7" w:rsidRDefault="00F3633E" w:rsidP="00352DCA">
            <w:pPr>
              <w:spacing w:line="360" w:lineRule="auto"/>
              <w:jc w:val="center"/>
              <w:rPr>
                <w:rFonts w:cs="Arial"/>
                <w:sz w:val="20"/>
                <w:szCs w:val="20"/>
                <w:lang w:val="es-HN"/>
              </w:rPr>
            </w:pPr>
          </w:p>
        </w:tc>
        <w:tc>
          <w:tcPr>
            <w:tcW w:w="353" w:type="dxa"/>
          </w:tcPr>
          <w:p w14:paraId="2A483B75"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301DCCD9"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02487667"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30F31187"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58FD1572" w14:textId="77777777" w:rsidTr="00352DCA">
        <w:tc>
          <w:tcPr>
            <w:tcW w:w="4873" w:type="dxa"/>
          </w:tcPr>
          <w:p w14:paraId="71343C67"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2. </w:t>
            </w:r>
            <w:r>
              <w:rPr>
                <w:rFonts w:eastAsia="Arial Unicode MS" w:cs="Arial"/>
                <w:sz w:val="20"/>
                <w:szCs w:val="20"/>
                <w:lang w:val="es-HN"/>
              </w:rPr>
              <w:t>Modelo de crecimiento de la especie</w:t>
            </w:r>
          </w:p>
        </w:tc>
        <w:tc>
          <w:tcPr>
            <w:tcW w:w="353" w:type="dxa"/>
          </w:tcPr>
          <w:p w14:paraId="7BFE2D88" w14:textId="77777777" w:rsidR="00F3633E" w:rsidRPr="00024DF7" w:rsidRDefault="00F3633E" w:rsidP="00352DCA">
            <w:pPr>
              <w:spacing w:line="360" w:lineRule="auto"/>
              <w:jc w:val="center"/>
              <w:rPr>
                <w:rFonts w:cs="Arial"/>
                <w:sz w:val="20"/>
                <w:szCs w:val="20"/>
                <w:lang w:val="es-HN"/>
              </w:rPr>
            </w:pPr>
          </w:p>
        </w:tc>
        <w:tc>
          <w:tcPr>
            <w:tcW w:w="353" w:type="dxa"/>
          </w:tcPr>
          <w:p w14:paraId="6125ACD2" w14:textId="77777777" w:rsidR="00F3633E" w:rsidRPr="00024DF7" w:rsidRDefault="00F3633E" w:rsidP="00352DCA">
            <w:pPr>
              <w:spacing w:line="360" w:lineRule="auto"/>
              <w:jc w:val="center"/>
              <w:rPr>
                <w:rFonts w:cs="Arial"/>
                <w:sz w:val="20"/>
                <w:szCs w:val="20"/>
                <w:lang w:val="es-HN"/>
              </w:rPr>
            </w:pPr>
          </w:p>
        </w:tc>
        <w:tc>
          <w:tcPr>
            <w:tcW w:w="352" w:type="dxa"/>
            <w:shd w:val="clear" w:color="auto" w:fill="0070C0"/>
          </w:tcPr>
          <w:p w14:paraId="7D63DC36" w14:textId="77777777" w:rsidR="00F3633E" w:rsidRPr="00024DF7" w:rsidRDefault="00F3633E" w:rsidP="00352DCA">
            <w:pPr>
              <w:spacing w:line="360" w:lineRule="auto"/>
              <w:jc w:val="center"/>
              <w:rPr>
                <w:rFonts w:cs="Arial"/>
                <w:sz w:val="20"/>
                <w:szCs w:val="20"/>
                <w:lang w:val="es-HN"/>
              </w:rPr>
            </w:pPr>
          </w:p>
        </w:tc>
        <w:tc>
          <w:tcPr>
            <w:tcW w:w="353" w:type="dxa"/>
            <w:shd w:val="clear" w:color="auto" w:fill="0070C0"/>
          </w:tcPr>
          <w:p w14:paraId="7B040158" w14:textId="77777777" w:rsidR="00F3633E" w:rsidRPr="00024DF7" w:rsidRDefault="00F3633E" w:rsidP="00352DCA">
            <w:pPr>
              <w:spacing w:line="360" w:lineRule="auto"/>
              <w:jc w:val="center"/>
              <w:rPr>
                <w:rFonts w:cs="Arial"/>
                <w:sz w:val="20"/>
                <w:szCs w:val="20"/>
                <w:lang w:val="es-HN"/>
              </w:rPr>
            </w:pPr>
          </w:p>
        </w:tc>
        <w:tc>
          <w:tcPr>
            <w:tcW w:w="353" w:type="dxa"/>
            <w:shd w:val="clear" w:color="auto" w:fill="0070C0"/>
          </w:tcPr>
          <w:p w14:paraId="63B48560"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1F6DB02F"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4E0CBBA9"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59883243" w14:textId="77777777" w:rsidR="00F3633E" w:rsidRPr="00024DF7" w:rsidRDefault="00F3633E" w:rsidP="00352DCA">
            <w:pPr>
              <w:spacing w:line="360" w:lineRule="auto"/>
              <w:jc w:val="center"/>
              <w:rPr>
                <w:rFonts w:eastAsia="Arial Unicode MS" w:cs="Arial"/>
                <w:sz w:val="20"/>
                <w:szCs w:val="20"/>
                <w:lang w:val="es-HN"/>
              </w:rPr>
            </w:pPr>
          </w:p>
        </w:tc>
      </w:tr>
      <w:tr w:rsidR="00F3633E" w:rsidRPr="00024DF7" w14:paraId="08389CF5" w14:textId="77777777" w:rsidTr="00352DCA">
        <w:tc>
          <w:tcPr>
            <w:tcW w:w="4873" w:type="dxa"/>
          </w:tcPr>
          <w:p w14:paraId="002C9FD8"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3. </w:t>
            </w:r>
            <w:r>
              <w:rPr>
                <w:rFonts w:eastAsia="Arial Unicode MS" w:cs="Arial"/>
                <w:sz w:val="20"/>
                <w:szCs w:val="20"/>
                <w:lang w:val="es-HN"/>
              </w:rPr>
              <w:t>Análisis financiero</w:t>
            </w:r>
            <w:r w:rsidRPr="00024DF7">
              <w:rPr>
                <w:rFonts w:eastAsia="Arial Unicode MS" w:cs="Arial"/>
                <w:sz w:val="20"/>
                <w:szCs w:val="20"/>
                <w:lang w:val="es-HN"/>
              </w:rPr>
              <w:t xml:space="preserve"> </w:t>
            </w:r>
          </w:p>
        </w:tc>
        <w:tc>
          <w:tcPr>
            <w:tcW w:w="353" w:type="dxa"/>
          </w:tcPr>
          <w:p w14:paraId="4AFCC463"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5E06D62B" w14:textId="77777777" w:rsidR="00F3633E" w:rsidRPr="00024DF7" w:rsidRDefault="00F3633E" w:rsidP="00352DCA">
            <w:pPr>
              <w:spacing w:line="360" w:lineRule="auto"/>
              <w:jc w:val="center"/>
              <w:rPr>
                <w:rFonts w:eastAsia="Arial Unicode MS" w:cs="Arial"/>
                <w:sz w:val="20"/>
                <w:szCs w:val="20"/>
                <w:lang w:val="es-HN"/>
              </w:rPr>
            </w:pPr>
          </w:p>
        </w:tc>
        <w:tc>
          <w:tcPr>
            <w:tcW w:w="352" w:type="dxa"/>
            <w:shd w:val="clear" w:color="auto" w:fill="FFFFFF" w:themeFill="background1"/>
          </w:tcPr>
          <w:p w14:paraId="47530D6E"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58371EAF"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55A104BA"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1D3F35A7" w14:textId="77777777" w:rsidR="00F3633E" w:rsidRPr="00024DF7" w:rsidRDefault="00F3633E" w:rsidP="00352DCA">
            <w:pPr>
              <w:spacing w:line="360" w:lineRule="auto"/>
              <w:rPr>
                <w:rFonts w:cs="Arial"/>
                <w:sz w:val="20"/>
                <w:szCs w:val="20"/>
                <w:lang w:val="es-HN"/>
              </w:rPr>
            </w:pPr>
          </w:p>
        </w:tc>
        <w:tc>
          <w:tcPr>
            <w:tcW w:w="353" w:type="dxa"/>
            <w:shd w:val="clear" w:color="auto" w:fill="0070C0"/>
          </w:tcPr>
          <w:p w14:paraId="1CFA1898" w14:textId="77777777" w:rsidR="00F3633E" w:rsidRPr="00024DF7" w:rsidRDefault="00F3633E" w:rsidP="00352DCA">
            <w:pPr>
              <w:spacing w:line="360" w:lineRule="auto"/>
              <w:rPr>
                <w:rFonts w:cs="Arial"/>
                <w:sz w:val="20"/>
                <w:szCs w:val="20"/>
                <w:lang w:val="es-HN"/>
              </w:rPr>
            </w:pPr>
          </w:p>
        </w:tc>
        <w:tc>
          <w:tcPr>
            <w:tcW w:w="353" w:type="dxa"/>
            <w:shd w:val="clear" w:color="auto" w:fill="FFFFFF" w:themeFill="background1"/>
          </w:tcPr>
          <w:p w14:paraId="418E394A" w14:textId="77777777" w:rsidR="00F3633E" w:rsidRPr="00024DF7" w:rsidRDefault="00F3633E" w:rsidP="00352DCA">
            <w:pPr>
              <w:spacing w:line="360" w:lineRule="auto"/>
              <w:rPr>
                <w:rFonts w:cs="Arial"/>
                <w:sz w:val="20"/>
                <w:szCs w:val="20"/>
                <w:lang w:val="es-HN"/>
              </w:rPr>
            </w:pPr>
          </w:p>
        </w:tc>
      </w:tr>
      <w:tr w:rsidR="00F3633E" w:rsidRPr="00024DF7" w14:paraId="191C16A0" w14:textId="77777777" w:rsidTr="00352DCA">
        <w:tc>
          <w:tcPr>
            <w:tcW w:w="4873" w:type="dxa"/>
          </w:tcPr>
          <w:p w14:paraId="7EEA2B02" w14:textId="77777777" w:rsidR="00F3633E" w:rsidRPr="008E5D88" w:rsidRDefault="00F3633E" w:rsidP="00352DCA">
            <w:pPr>
              <w:spacing w:line="360" w:lineRule="auto"/>
              <w:rPr>
                <w:rFonts w:eastAsia="Arial Unicode MS" w:cs="Arial"/>
                <w:sz w:val="20"/>
                <w:szCs w:val="20"/>
                <w:lang w:val="es-HN"/>
              </w:rPr>
            </w:pPr>
            <w:r w:rsidRPr="008E5D88">
              <w:rPr>
                <w:rFonts w:eastAsia="Arial Unicode MS" w:cs="Arial"/>
                <w:sz w:val="20"/>
                <w:szCs w:val="20"/>
                <w:lang w:val="es-HN"/>
              </w:rPr>
              <w:t xml:space="preserve">4. </w:t>
            </w:r>
            <w:r>
              <w:rPr>
                <w:rFonts w:eastAsia="Arial Unicode MS" w:cs="Arial"/>
                <w:sz w:val="20"/>
                <w:szCs w:val="20"/>
                <w:lang w:val="es-HN"/>
              </w:rPr>
              <w:t>Diseño y desarrollo del modelo para el sistema para toma de decisiones económicas</w:t>
            </w:r>
          </w:p>
        </w:tc>
        <w:tc>
          <w:tcPr>
            <w:tcW w:w="353" w:type="dxa"/>
          </w:tcPr>
          <w:p w14:paraId="7880DAEB" w14:textId="77777777" w:rsidR="00F3633E" w:rsidRPr="008E5D88" w:rsidRDefault="00F3633E" w:rsidP="00352DCA">
            <w:pPr>
              <w:spacing w:line="360" w:lineRule="auto"/>
              <w:jc w:val="center"/>
              <w:rPr>
                <w:rFonts w:eastAsia="Arial Unicode MS" w:cs="Arial"/>
                <w:sz w:val="20"/>
                <w:szCs w:val="20"/>
                <w:lang w:val="es-HN"/>
              </w:rPr>
            </w:pPr>
          </w:p>
        </w:tc>
        <w:tc>
          <w:tcPr>
            <w:tcW w:w="353" w:type="dxa"/>
          </w:tcPr>
          <w:p w14:paraId="025B587E" w14:textId="77777777" w:rsidR="00F3633E" w:rsidRPr="008E5D88" w:rsidRDefault="00F3633E" w:rsidP="00352DCA">
            <w:pPr>
              <w:spacing w:line="360" w:lineRule="auto"/>
              <w:jc w:val="center"/>
              <w:rPr>
                <w:rFonts w:eastAsia="Arial Unicode MS" w:cs="Arial"/>
                <w:sz w:val="20"/>
                <w:szCs w:val="20"/>
                <w:lang w:val="es-HN"/>
              </w:rPr>
            </w:pPr>
          </w:p>
        </w:tc>
        <w:tc>
          <w:tcPr>
            <w:tcW w:w="352" w:type="dxa"/>
            <w:shd w:val="clear" w:color="auto" w:fill="FFFFFF" w:themeFill="background1"/>
          </w:tcPr>
          <w:p w14:paraId="055E9BA4" w14:textId="77777777" w:rsidR="00F3633E" w:rsidRPr="008E5D88"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19858919" w14:textId="77777777" w:rsidR="00F3633E" w:rsidRPr="008E5D88" w:rsidRDefault="00F3633E" w:rsidP="00352DCA">
            <w:pPr>
              <w:spacing w:line="360" w:lineRule="auto"/>
              <w:jc w:val="center"/>
              <w:rPr>
                <w:rFonts w:eastAsia="Arial Unicode MS" w:cs="Arial"/>
                <w:sz w:val="20"/>
                <w:szCs w:val="20"/>
                <w:lang w:val="es-HN"/>
              </w:rPr>
            </w:pPr>
          </w:p>
        </w:tc>
        <w:tc>
          <w:tcPr>
            <w:tcW w:w="353" w:type="dxa"/>
            <w:shd w:val="clear" w:color="auto" w:fill="FFFFFF" w:themeFill="background1"/>
          </w:tcPr>
          <w:p w14:paraId="32E93620" w14:textId="77777777" w:rsidR="00F3633E" w:rsidRPr="008E5D88" w:rsidRDefault="00F3633E" w:rsidP="00352DCA">
            <w:pPr>
              <w:spacing w:line="360" w:lineRule="auto"/>
              <w:rPr>
                <w:rFonts w:cs="Arial"/>
                <w:sz w:val="20"/>
                <w:szCs w:val="20"/>
                <w:lang w:val="es-HN"/>
              </w:rPr>
            </w:pPr>
          </w:p>
        </w:tc>
        <w:tc>
          <w:tcPr>
            <w:tcW w:w="353" w:type="dxa"/>
            <w:shd w:val="clear" w:color="auto" w:fill="0070C0"/>
          </w:tcPr>
          <w:p w14:paraId="37CE411B" w14:textId="77777777" w:rsidR="00F3633E" w:rsidRPr="008E5D88" w:rsidRDefault="00F3633E" w:rsidP="00352DCA">
            <w:pPr>
              <w:spacing w:line="360" w:lineRule="auto"/>
              <w:rPr>
                <w:rFonts w:cs="Arial"/>
                <w:sz w:val="20"/>
                <w:szCs w:val="20"/>
                <w:lang w:val="es-HN"/>
              </w:rPr>
            </w:pPr>
          </w:p>
        </w:tc>
        <w:tc>
          <w:tcPr>
            <w:tcW w:w="353" w:type="dxa"/>
            <w:shd w:val="clear" w:color="auto" w:fill="0070C0"/>
          </w:tcPr>
          <w:p w14:paraId="7EA471F9" w14:textId="77777777" w:rsidR="00F3633E" w:rsidRPr="008E5D88" w:rsidRDefault="00F3633E" w:rsidP="00352DCA">
            <w:pPr>
              <w:spacing w:line="360" w:lineRule="auto"/>
              <w:rPr>
                <w:rFonts w:cs="Arial"/>
                <w:sz w:val="20"/>
                <w:szCs w:val="20"/>
                <w:lang w:val="es-HN"/>
              </w:rPr>
            </w:pPr>
          </w:p>
        </w:tc>
        <w:tc>
          <w:tcPr>
            <w:tcW w:w="353" w:type="dxa"/>
            <w:shd w:val="clear" w:color="auto" w:fill="FFFFFF" w:themeFill="background1"/>
          </w:tcPr>
          <w:p w14:paraId="05B558CB" w14:textId="77777777" w:rsidR="00F3633E" w:rsidRPr="008E5D88" w:rsidRDefault="00F3633E" w:rsidP="00352DCA">
            <w:pPr>
              <w:spacing w:line="360" w:lineRule="auto"/>
              <w:rPr>
                <w:rFonts w:cs="Arial"/>
                <w:sz w:val="20"/>
                <w:szCs w:val="20"/>
                <w:lang w:val="es-HN"/>
              </w:rPr>
            </w:pPr>
          </w:p>
        </w:tc>
      </w:tr>
      <w:tr w:rsidR="00F3633E" w:rsidRPr="00024DF7" w14:paraId="6AD76712" w14:textId="77777777" w:rsidTr="00352DCA">
        <w:tc>
          <w:tcPr>
            <w:tcW w:w="4873" w:type="dxa"/>
          </w:tcPr>
          <w:p w14:paraId="659CB869" w14:textId="77777777" w:rsidR="00F3633E" w:rsidRPr="00024DF7" w:rsidRDefault="00F3633E" w:rsidP="00352DCA">
            <w:pPr>
              <w:spacing w:line="360" w:lineRule="auto"/>
              <w:rPr>
                <w:rFonts w:eastAsia="Arial Unicode MS" w:cs="Arial"/>
                <w:sz w:val="20"/>
                <w:szCs w:val="20"/>
                <w:lang w:val="es-HN"/>
              </w:rPr>
            </w:pPr>
            <w:r w:rsidRPr="00024DF7">
              <w:rPr>
                <w:rFonts w:eastAsia="Arial Unicode MS" w:cs="Arial"/>
                <w:sz w:val="20"/>
                <w:szCs w:val="20"/>
                <w:lang w:val="es-HN"/>
              </w:rPr>
              <w:t xml:space="preserve">7. Elaboración documentación (borradores - Final) y entrega </w:t>
            </w:r>
          </w:p>
        </w:tc>
        <w:tc>
          <w:tcPr>
            <w:tcW w:w="353" w:type="dxa"/>
          </w:tcPr>
          <w:p w14:paraId="485B8E81"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7B76B617" w14:textId="77777777" w:rsidR="00F3633E" w:rsidRPr="00024DF7" w:rsidRDefault="00F3633E" w:rsidP="00352DCA">
            <w:pPr>
              <w:spacing w:line="360" w:lineRule="auto"/>
              <w:jc w:val="center"/>
              <w:rPr>
                <w:rFonts w:eastAsia="Arial Unicode MS" w:cs="Arial"/>
                <w:sz w:val="20"/>
                <w:szCs w:val="20"/>
                <w:lang w:val="es-HN"/>
              </w:rPr>
            </w:pPr>
          </w:p>
        </w:tc>
        <w:tc>
          <w:tcPr>
            <w:tcW w:w="352" w:type="dxa"/>
          </w:tcPr>
          <w:p w14:paraId="14347849"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3BF73999"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16697B73"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67B1AE96" w14:textId="77777777" w:rsidR="00F3633E" w:rsidRPr="00024DF7" w:rsidRDefault="00F3633E" w:rsidP="00352DCA">
            <w:pPr>
              <w:spacing w:line="360" w:lineRule="auto"/>
              <w:jc w:val="center"/>
              <w:rPr>
                <w:rFonts w:eastAsia="Arial Unicode MS" w:cs="Arial"/>
                <w:sz w:val="20"/>
                <w:szCs w:val="20"/>
                <w:lang w:val="es-HN"/>
              </w:rPr>
            </w:pPr>
          </w:p>
        </w:tc>
        <w:tc>
          <w:tcPr>
            <w:tcW w:w="353" w:type="dxa"/>
          </w:tcPr>
          <w:p w14:paraId="26839918" w14:textId="77777777" w:rsidR="00F3633E" w:rsidRPr="00024DF7" w:rsidRDefault="00F3633E" w:rsidP="00352DCA">
            <w:pPr>
              <w:spacing w:line="360" w:lineRule="auto"/>
              <w:jc w:val="center"/>
              <w:rPr>
                <w:rFonts w:eastAsia="Arial Unicode MS" w:cs="Arial"/>
                <w:sz w:val="20"/>
                <w:szCs w:val="20"/>
                <w:lang w:val="es-HN"/>
              </w:rPr>
            </w:pPr>
          </w:p>
        </w:tc>
        <w:tc>
          <w:tcPr>
            <w:tcW w:w="353" w:type="dxa"/>
            <w:shd w:val="clear" w:color="auto" w:fill="0070C0"/>
          </w:tcPr>
          <w:p w14:paraId="2194F713" w14:textId="77777777" w:rsidR="00F3633E" w:rsidRPr="00024DF7" w:rsidRDefault="00F3633E" w:rsidP="00352DCA">
            <w:pPr>
              <w:spacing w:line="360" w:lineRule="auto"/>
              <w:jc w:val="center"/>
              <w:rPr>
                <w:rFonts w:eastAsia="Arial Unicode MS" w:cs="Arial"/>
                <w:sz w:val="20"/>
                <w:szCs w:val="20"/>
                <w:lang w:val="es-HN"/>
              </w:rPr>
            </w:pPr>
          </w:p>
        </w:tc>
      </w:tr>
    </w:tbl>
    <w:p w14:paraId="649A0F34" w14:textId="1B1D96CD" w:rsidR="00F3633E" w:rsidRDefault="00F3633E" w:rsidP="00F3633E">
      <w:pPr>
        <w:spacing w:line="360" w:lineRule="auto"/>
        <w:rPr>
          <w:rFonts w:cs="Arial"/>
          <w:b/>
          <w:szCs w:val="24"/>
        </w:rPr>
      </w:pPr>
    </w:p>
    <w:p w14:paraId="592EF82F" w14:textId="4BD65ACF" w:rsidR="007271CC" w:rsidRDefault="007271CC" w:rsidP="00F3633E">
      <w:pPr>
        <w:spacing w:line="360" w:lineRule="auto"/>
        <w:rPr>
          <w:rFonts w:cs="Arial"/>
          <w:b/>
          <w:szCs w:val="24"/>
        </w:rPr>
      </w:pPr>
    </w:p>
    <w:p w14:paraId="7966A497" w14:textId="6D7AFBDE" w:rsidR="007271CC" w:rsidRDefault="007271CC" w:rsidP="00F3633E">
      <w:pPr>
        <w:spacing w:line="360" w:lineRule="auto"/>
        <w:rPr>
          <w:rFonts w:cs="Arial"/>
          <w:b/>
          <w:szCs w:val="24"/>
        </w:rPr>
      </w:pPr>
    </w:p>
    <w:p w14:paraId="221D5701" w14:textId="7E529EAE" w:rsidR="007271CC" w:rsidRDefault="007271CC" w:rsidP="00F3633E">
      <w:pPr>
        <w:spacing w:line="360" w:lineRule="auto"/>
        <w:rPr>
          <w:rFonts w:cs="Arial"/>
          <w:b/>
          <w:szCs w:val="24"/>
        </w:rPr>
      </w:pPr>
    </w:p>
    <w:p w14:paraId="429E7AD6" w14:textId="5114C90B" w:rsidR="007271CC" w:rsidRDefault="007271CC" w:rsidP="00F3633E">
      <w:pPr>
        <w:spacing w:line="360" w:lineRule="auto"/>
        <w:rPr>
          <w:rFonts w:cs="Arial"/>
          <w:b/>
          <w:szCs w:val="24"/>
        </w:rPr>
      </w:pPr>
    </w:p>
    <w:p w14:paraId="25718969" w14:textId="62B871E0" w:rsidR="007271CC" w:rsidRDefault="007271CC" w:rsidP="00F3633E">
      <w:pPr>
        <w:spacing w:line="360" w:lineRule="auto"/>
        <w:rPr>
          <w:rFonts w:cs="Arial"/>
          <w:b/>
          <w:szCs w:val="24"/>
        </w:rPr>
      </w:pPr>
    </w:p>
    <w:p w14:paraId="58F584A7" w14:textId="43C91A3A" w:rsidR="007271CC" w:rsidRDefault="007271CC" w:rsidP="00F3633E">
      <w:pPr>
        <w:spacing w:line="360" w:lineRule="auto"/>
        <w:rPr>
          <w:rFonts w:cs="Arial"/>
          <w:b/>
          <w:szCs w:val="24"/>
        </w:rPr>
      </w:pPr>
    </w:p>
    <w:p w14:paraId="14FFF292" w14:textId="77777777" w:rsidR="007271CC" w:rsidRPr="008F3374" w:rsidRDefault="007271CC" w:rsidP="00F3633E">
      <w:pPr>
        <w:spacing w:line="360" w:lineRule="auto"/>
        <w:rPr>
          <w:rFonts w:cs="Arial"/>
          <w:b/>
          <w:szCs w:val="24"/>
        </w:rPr>
      </w:pPr>
    </w:p>
    <w:p w14:paraId="05462CDD" w14:textId="77777777" w:rsidR="00F3633E" w:rsidRDefault="00F3633E" w:rsidP="00C91C31">
      <w:pPr>
        <w:pStyle w:val="Prrafodelista"/>
        <w:numPr>
          <w:ilvl w:val="0"/>
          <w:numId w:val="52"/>
        </w:numPr>
        <w:spacing w:line="360" w:lineRule="auto"/>
        <w:rPr>
          <w:rFonts w:cs="Arial"/>
          <w:b/>
          <w:szCs w:val="24"/>
        </w:rPr>
      </w:pPr>
      <w:r w:rsidRPr="00AD2A4E">
        <w:rPr>
          <w:rFonts w:cs="Arial"/>
          <w:b/>
          <w:szCs w:val="24"/>
        </w:rPr>
        <w:lastRenderedPageBreak/>
        <w:t>Presupuesto Estimado.</w:t>
      </w:r>
    </w:p>
    <w:p w14:paraId="4AAF5330" w14:textId="77777777" w:rsidR="007271CC" w:rsidRPr="007271CC" w:rsidRDefault="007271CC" w:rsidP="007271CC">
      <w:r w:rsidRPr="007271CC">
        <w:t>Se estima una duración de un ocho meses y un costo aproximado de $16,100.00</w:t>
      </w:r>
    </w:p>
    <w:tbl>
      <w:tblPr>
        <w:tblW w:w="8076" w:type="dxa"/>
        <w:tblCellMar>
          <w:left w:w="70" w:type="dxa"/>
          <w:right w:w="70" w:type="dxa"/>
        </w:tblCellMar>
        <w:tblLook w:val="04A0" w:firstRow="1" w:lastRow="0" w:firstColumn="1" w:lastColumn="0" w:noHBand="0" w:noVBand="1"/>
      </w:tblPr>
      <w:tblGrid>
        <w:gridCol w:w="2122"/>
        <w:gridCol w:w="934"/>
        <w:gridCol w:w="1340"/>
        <w:gridCol w:w="1200"/>
        <w:gridCol w:w="1340"/>
        <w:gridCol w:w="1140"/>
      </w:tblGrid>
      <w:tr w:rsidR="007271CC" w:rsidRPr="00526FB4" w14:paraId="2CC4F608" w14:textId="77777777" w:rsidTr="009065D6">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73C64"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Actividad/insumo</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6D74AE01"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cantidad</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04448DC"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costo unitario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6ABFA5C"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costo $/mes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EB07E7A"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tiempo meses</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3F0ED1A" w14:textId="77777777" w:rsidR="007271CC" w:rsidRPr="00526FB4" w:rsidRDefault="007271CC" w:rsidP="009065D6">
            <w:pPr>
              <w:jc w:val="center"/>
              <w:rPr>
                <w:rFonts w:ascii="Calibri" w:eastAsia="Times New Roman" w:hAnsi="Calibri" w:cs="Calibri"/>
                <w:b/>
                <w:bCs/>
                <w:color w:val="000000"/>
                <w:sz w:val="22"/>
                <w:lang w:eastAsia="es-HN"/>
              </w:rPr>
            </w:pPr>
            <w:r w:rsidRPr="00526FB4">
              <w:rPr>
                <w:rFonts w:ascii="Calibri" w:eastAsia="Times New Roman" w:hAnsi="Calibri" w:cs="Calibri"/>
                <w:b/>
                <w:bCs/>
                <w:color w:val="000000"/>
                <w:sz w:val="22"/>
                <w:lang w:eastAsia="es-HN"/>
              </w:rPr>
              <w:t>total</w:t>
            </w:r>
          </w:p>
        </w:tc>
      </w:tr>
      <w:tr w:rsidR="007271CC" w:rsidRPr="00526FB4" w14:paraId="01A39CDF" w14:textId="77777777" w:rsidTr="009065D6">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B1F66DA"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Mano de obra</w:t>
            </w:r>
          </w:p>
        </w:tc>
        <w:tc>
          <w:tcPr>
            <w:tcW w:w="934" w:type="dxa"/>
            <w:tcBorders>
              <w:top w:val="nil"/>
              <w:left w:val="nil"/>
              <w:bottom w:val="single" w:sz="4" w:space="0" w:color="auto"/>
              <w:right w:val="single" w:sz="4" w:space="0" w:color="auto"/>
            </w:tcBorders>
            <w:shd w:val="clear" w:color="auto" w:fill="auto"/>
            <w:noWrap/>
            <w:vAlign w:val="bottom"/>
            <w:hideMark/>
          </w:tcPr>
          <w:p w14:paraId="1EB979C9"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4C81DD86"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1C3ECA"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2FA18E72"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63E274B1"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r>
      <w:tr w:rsidR="007271CC" w:rsidRPr="00526FB4" w14:paraId="0DB86F2E" w14:textId="77777777" w:rsidTr="009065D6">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CC5C012"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Especialista 1</w:t>
            </w:r>
          </w:p>
        </w:tc>
        <w:tc>
          <w:tcPr>
            <w:tcW w:w="934" w:type="dxa"/>
            <w:tcBorders>
              <w:top w:val="nil"/>
              <w:left w:val="nil"/>
              <w:bottom w:val="single" w:sz="4" w:space="0" w:color="auto"/>
              <w:right w:val="single" w:sz="4" w:space="0" w:color="auto"/>
            </w:tcBorders>
            <w:shd w:val="clear" w:color="auto" w:fill="auto"/>
            <w:noWrap/>
            <w:vAlign w:val="bottom"/>
            <w:hideMark/>
          </w:tcPr>
          <w:p w14:paraId="4966610F"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77A65ED4"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4490D7D0"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1700</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03B41684"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8</w:t>
            </w:r>
          </w:p>
        </w:tc>
        <w:tc>
          <w:tcPr>
            <w:tcW w:w="1140" w:type="dxa"/>
            <w:tcBorders>
              <w:top w:val="nil"/>
              <w:left w:val="nil"/>
              <w:bottom w:val="single" w:sz="4" w:space="0" w:color="auto"/>
              <w:right w:val="single" w:sz="4" w:space="0" w:color="auto"/>
            </w:tcBorders>
            <w:shd w:val="clear" w:color="auto" w:fill="auto"/>
            <w:noWrap/>
            <w:vAlign w:val="bottom"/>
            <w:hideMark/>
          </w:tcPr>
          <w:p w14:paraId="2ED0722A" w14:textId="77777777" w:rsidR="007271CC" w:rsidRPr="00526FB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526FB4">
              <w:rPr>
                <w:rFonts w:ascii="Calibri" w:eastAsia="Times New Roman" w:hAnsi="Calibri" w:cs="Calibri"/>
                <w:color w:val="000000"/>
                <w:sz w:val="22"/>
                <w:lang w:eastAsia="es-HN"/>
              </w:rPr>
              <w:t xml:space="preserve">13,600.00 </w:t>
            </w:r>
          </w:p>
        </w:tc>
      </w:tr>
      <w:tr w:rsidR="007271CC" w:rsidRPr="00526FB4" w14:paraId="76D48B5D" w14:textId="77777777" w:rsidTr="009065D6">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78DFAD8"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Especialista 2</w:t>
            </w:r>
          </w:p>
        </w:tc>
        <w:tc>
          <w:tcPr>
            <w:tcW w:w="934" w:type="dxa"/>
            <w:tcBorders>
              <w:top w:val="nil"/>
              <w:left w:val="nil"/>
              <w:bottom w:val="single" w:sz="4" w:space="0" w:color="auto"/>
              <w:right w:val="single" w:sz="4" w:space="0" w:color="auto"/>
            </w:tcBorders>
            <w:shd w:val="clear" w:color="auto" w:fill="auto"/>
            <w:noWrap/>
            <w:vAlign w:val="bottom"/>
            <w:hideMark/>
          </w:tcPr>
          <w:p w14:paraId="1CDD2715"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6B3118C8"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5590ADC9"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2A67DF0C"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6DE49FD4"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xml:space="preserve">                 -   </w:t>
            </w:r>
          </w:p>
        </w:tc>
      </w:tr>
      <w:tr w:rsidR="007271CC" w:rsidRPr="00526FB4" w14:paraId="577603D4" w14:textId="77777777" w:rsidTr="009065D6">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2F358A8" w14:textId="31A8C9AF" w:rsidR="007271CC" w:rsidRPr="00526FB4" w:rsidRDefault="00F154B4"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A</w:t>
            </w:r>
            <w:r w:rsidR="007271CC" w:rsidRPr="00526FB4">
              <w:rPr>
                <w:rFonts w:ascii="Calibri" w:eastAsia="Times New Roman" w:hAnsi="Calibri" w:cs="Calibri"/>
                <w:color w:val="000000"/>
                <w:sz w:val="22"/>
                <w:lang w:eastAsia="es-HN"/>
              </w:rPr>
              <w:t>uxiliar</w:t>
            </w:r>
          </w:p>
        </w:tc>
        <w:tc>
          <w:tcPr>
            <w:tcW w:w="934" w:type="dxa"/>
            <w:tcBorders>
              <w:top w:val="nil"/>
              <w:left w:val="nil"/>
              <w:bottom w:val="single" w:sz="4" w:space="0" w:color="auto"/>
              <w:right w:val="single" w:sz="4" w:space="0" w:color="auto"/>
            </w:tcBorders>
            <w:shd w:val="clear" w:color="auto" w:fill="auto"/>
            <w:noWrap/>
            <w:vAlign w:val="bottom"/>
            <w:hideMark/>
          </w:tcPr>
          <w:p w14:paraId="5C9D1832"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11B616F9"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119C1C03"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2CEB527E"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5AC8767A"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xml:space="preserve">                 -   </w:t>
            </w:r>
          </w:p>
        </w:tc>
      </w:tr>
      <w:tr w:rsidR="007271CC" w:rsidRPr="00526FB4" w14:paraId="742AF100" w14:textId="77777777" w:rsidTr="009065D6">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57DD03A"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transporte y viáticos</w:t>
            </w:r>
          </w:p>
        </w:tc>
        <w:tc>
          <w:tcPr>
            <w:tcW w:w="934" w:type="dxa"/>
            <w:tcBorders>
              <w:top w:val="nil"/>
              <w:left w:val="nil"/>
              <w:bottom w:val="single" w:sz="4" w:space="0" w:color="auto"/>
              <w:right w:val="single" w:sz="4" w:space="0" w:color="auto"/>
            </w:tcBorders>
            <w:shd w:val="clear" w:color="auto" w:fill="auto"/>
            <w:noWrap/>
            <w:vAlign w:val="bottom"/>
            <w:hideMark/>
          </w:tcPr>
          <w:p w14:paraId="26AA36B6"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5</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6B019E56"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400</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38242841"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5E290560"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66C023D1" w14:textId="77777777" w:rsidR="007271CC" w:rsidRPr="00526FB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526FB4">
              <w:rPr>
                <w:rFonts w:ascii="Calibri" w:eastAsia="Times New Roman" w:hAnsi="Calibri" w:cs="Calibri"/>
                <w:color w:val="000000"/>
                <w:sz w:val="22"/>
                <w:lang w:eastAsia="es-HN"/>
              </w:rPr>
              <w:t xml:space="preserve">2,000.00 </w:t>
            </w:r>
          </w:p>
        </w:tc>
      </w:tr>
      <w:tr w:rsidR="007271CC" w:rsidRPr="00526FB4" w14:paraId="19119AE0" w14:textId="77777777" w:rsidTr="009065D6">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E6C724E"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materiales e insumos</w:t>
            </w:r>
          </w:p>
        </w:tc>
        <w:tc>
          <w:tcPr>
            <w:tcW w:w="934" w:type="dxa"/>
            <w:tcBorders>
              <w:top w:val="nil"/>
              <w:left w:val="nil"/>
              <w:bottom w:val="single" w:sz="4" w:space="0" w:color="auto"/>
              <w:right w:val="single" w:sz="4" w:space="0" w:color="auto"/>
            </w:tcBorders>
            <w:shd w:val="clear" w:color="auto" w:fill="auto"/>
            <w:noWrap/>
            <w:vAlign w:val="bottom"/>
            <w:hideMark/>
          </w:tcPr>
          <w:p w14:paraId="1169E3FE"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265C4FF5" w14:textId="77777777" w:rsidR="007271CC" w:rsidRPr="00526FB4" w:rsidRDefault="007271CC" w:rsidP="009065D6">
            <w:pPr>
              <w:jc w:val="righ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500</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3E7424D3"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08B57CAF"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357D0ABC" w14:textId="77777777" w:rsidR="007271CC" w:rsidRPr="00526FB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526FB4">
              <w:rPr>
                <w:rFonts w:ascii="Calibri" w:eastAsia="Times New Roman" w:hAnsi="Calibri" w:cs="Calibri"/>
                <w:color w:val="000000"/>
                <w:sz w:val="22"/>
                <w:lang w:eastAsia="es-HN"/>
              </w:rPr>
              <w:t xml:space="preserve">500.00 </w:t>
            </w:r>
          </w:p>
        </w:tc>
      </w:tr>
      <w:tr w:rsidR="007271CC" w:rsidRPr="00526FB4" w14:paraId="7CDF20EC" w14:textId="77777777" w:rsidTr="009065D6">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2695CFF"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934" w:type="dxa"/>
            <w:tcBorders>
              <w:top w:val="nil"/>
              <w:left w:val="nil"/>
              <w:bottom w:val="single" w:sz="4" w:space="0" w:color="auto"/>
              <w:right w:val="single" w:sz="4" w:space="0" w:color="auto"/>
            </w:tcBorders>
            <w:shd w:val="clear" w:color="auto" w:fill="auto"/>
            <w:noWrap/>
            <w:vAlign w:val="bottom"/>
            <w:hideMark/>
          </w:tcPr>
          <w:p w14:paraId="2F218133"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33663DD9"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45F69C6"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0B69B6C3" w14:textId="77777777" w:rsidR="007271CC" w:rsidRPr="00526FB4" w:rsidRDefault="007271CC" w:rsidP="009065D6">
            <w:pPr>
              <w:jc w:val="left"/>
              <w:rPr>
                <w:rFonts w:ascii="Calibri" w:eastAsia="Times New Roman" w:hAnsi="Calibri" w:cs="Calibri"/>
                <w:color w:val="000000"/>
                <w:sz w:val="22"/>
                <w:lang w:eastAsia="es-HN"/>
              </w:rPr>
            </w:pPr>
            <w:r w:rsidRPr="00526FB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7195049E" w14:textId="77777777" w:rsidR="007271CC" w:rsidRPr="00526FB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526FB4">
              <w:rPr>
                <w:rFonts w:ascii="Calibri" w:eastAsia="Times New Roman" w:hAnsi="Calibri" w:cs="Calibri"/>
                <w:color w:val="000000"/>
                <w:sz w:val="22"/>
                <w:lang w:eastAsia="es-HN"/>
              </w:rPr>
              <w:t xml:space="preserve">16,100.00 </w:t>
            </w:r>
          </w:p>
        </w:tc>
      </w:tr>
    </w:tbl>
    <w:p w14:paraId="5AFAEFD7" w14:textId="77777777" w:rsidR="00F3633E" w:rsidRDefault="00F3633E">
      <w:pPr>
        <w:spacing w:after="160" w:line="259" w:lineRule="auto"/>
        <w:jc w:val="left"/>
        <w:rPr>
          <w:rFonts w:asciiTheme="majorHAnsi" w:eastAsia="Times New Roman" w:hAnsiTheme="majorHAnsi" w:cstheme="majorBidi"/>
          <w:b/>
          <w:color w:val="1F4D78" w:themeColor="accent1" w:themeShade="7F"/>
          <w:szCs w:val="24"/>
          <w:lang w:eastAsia="es-HN"/>
        </w:rPr>
      </w:pPr>
      <w:r>
        <w:rPr>
          <w:rFonts w:eastAsia="Times New Roman"/>
          <w:lang w:eastAsia="es-HN"/>
        </w:rPr>
        <w:br w:type="page"/>
      </w:r>
    </w:p>
    <w:p w14:paraId="7EE4111B" w14:textId="2F4A9320" w:rsidR="000677CE" w:rsidRDefault="000677CE" w:rsidP="0004176A">
      <w:pPr>
        <w:pStyle w:val="Ttulo3"/>
      </w:pPr>
      <w:bookmarkStart w:id="89" w:name="_Toc40953225"/>
      <w:r w:rsidRPr="00117916">
        <w:rPr>
          <w:rFonts w:eastAsia="Times New Roman"/>
          <w:lang w:eastAsia="es-HN"/>
        </w:rPr>
        <w:lastRenderedPageBreak/>
        <w:t xml:space="preserve">Tema de investigación 34. </w:t>
      </w:r>
      <w:r w:rsidRPr="00117916">
        <w:t>Análisis de contradicciones, inconsistencias y vacíos del marco</w:t>
      </w:r>
      <w:r w:rsidRPr="00D53CC3">
        <w:t xml:space="preserve"> jurídico ambiental que limitan la implementación de la estrategia de Salud y Sanidad Forestal</w:t>
      </w:r>
      <w:bookmarkEnd w:id="88"/>
      <w:bookmarkEnd w:id="89"/>
    </w:p>
    <w:p w14:paraId="3A3A6FFC" w14:textId="77777777" w:rsidR="0004176A" w:rsidRPr="0004176A" w:rsidRDefault="0004176A" w:rsidP="0004176A"/>
    <w:p w14:paraId="62CFC946" w14:textId="77777777" w:rsidR="00F3633E" w:rsidRPr="00AD2A4E" w:rsidRDefault="00F3633E" w:rsidP="00C91C31">
      <w:pPr>
        <w:pStyle w:val="Prrafodelista"/>
        <w:numPr>
          <w:ilvl w:val="0"/>
          <w:numId w:val="6"/>
        </w:numPr>
        <w:spacing w:line="360" w:lineRule="auto"/>
        <w:rPr>
          <w:rFonts w:cs="Arial"/>
          <w:b/>
          <w:szCs w:val="24"/>
        </w:rPr>
      </w:pPr>
      <w:r w:rsidRPr="00AD2A4E">
        <w:rPr>
          <w:rFonts w:cs="Arial"/>
          <w:b/>
          <w:szCs w:val="24"/>
        </w:rPr>
        <w:t>Objetivos</w:t>
      </w:r>
    </w:p>
    <w:p w14:paraId="58696FD3" w14:textId="77777777" w:rsidR="00F3633E" w:rsidRPr="00AD2A4E" w:rsidRDefault="00F3633E" w:rsidP="00F3633E">
      <w:pPr>
        <w:spacing w:line="360" w:lineRule="auto"/>
        <w:rPr>
          <w:rFonts w:cs="Arial"/>
          <w:b/>
          <w:szCs w:val="24"/>
        </w:rPr>
      </w:pPr>
      <w:r w:rsidRPr="00AD2A4E">
        <w:rPr>
          <w:rFonts w:cs="Arial"/>
          <w:b/>
          <w:szCs w:val="24"/>
          <w:u w:val="single"/>
        </w:rPr>
        <w:t>General</w:t>
      </w:r>
      <w:r w:rsidRPr="00AD2A4E">
        <w:rPr>
          <w:rFonts w:cs="Arial"/>
          <w:b/>
          <w:szCs w:val="24"/>
        </w:rPr>
        <w:t>:</w:t>
      </w:r>
    </w:p>
    <w:p w14:paraId="5FF3D2FC" w14:textId="2E884371" w:rsidR="00F3633E" w:rsidRPr="00F20659" w:rsidRDefault="00F3633E" w:rsidP="00F3633E">
      <w:pPr>
        <w:spacing w:line="360" w:lineRule="auto"/>
        <w:rPr>
          <w:rFonts w:cs="Arial"/>
          <w:szCs w:val="24"/>
        </w:rPr>
      </w:pPr>
      <w:r>
        <w:rPr>
          <w:rFonts w:cs="Arial"/>
          <w:szCs w:val="24"/>
        </w:rPr>
        <w:t xml:space="preserve">Analizar la legislación ambiental para identificar </w:t>
      </w:r>
      <w:r w:rsidRPr="00F20659">
        <w:rPr>
          <w:rFonts w:cs="Arial"/>
          <w:szCs w:val="24"/>
        </w:rPr>
        <w:t>contradicciones, inconsistencias y vacíos del marco jurídico ambiental que limitan la implementación de la estrategia de salud y sanidad forestal</w:t>
      </w:r>
    </w:p>
    <w:p w14:paraId="27F1E584" w14:textId="77777777" w:rsidR="00F3633E" w:rsidRDefault="00F3633E" w:rsidP="00F3633E">
      <w:pPr>
        <w:spacing w:line="360" w:lineRule="auto"/>
        <w:rPr>
          <w:rFonts w:cs="Arial"/>
          <w:b/>
          <w:szCs w:val="24"/>
        </w:rPr>
      </w:pPr>
      <w:r w:rsidRPr="00AD2A4E">
        <w:rPr>
          <w:rFonts w:cs="Arial"/>
          <w:b/>
          <w:szCs w:val="24"/>
          <w:u w:val="single"/>
        </w:rPr>
        <w:t>Específicos</w:t>
      </w:r>
      <w:r w:rsidRPr="00AD2A4E">
        <w:rPr>
          <w:rFonts w:cs="Arial"/>
          <w:b/>
          <w:szCs w:val="24"/>
        </w:rPr>
        <w:t>:</w:t>
      </w:r>
    </w:p>
    <w:p w14:paraId="05FEB5E0" w14:textId="77777777" w:rsidR="00F3633E" w:rsidRDefault="00F3633E" w:rsidP="00C91C31">
      <w:pPr>
        <w:pStyle w:val="Prrafodelista"/>
        <w:numPr>
          <w:ilvl w:val="0"/>
          <w:numId w:val="7"/>
        </w:numPr>
        <w:spacing w:line="360" w:lineRule="auto"/>
        <w:rPr>
          <w:rFonts w:cs="Arial"/>
          <w:szCs w:val="24"/>
        </w:rPr>
      </w:pPr>
      <w:r w:rsidRPr="00F80D68">
        <w:rPr>
          <w:rFonts w:cs="Arial"/>
          <w:szCs w:val="24"/>
        </w:rPr>
        <w:t xml:space="preserve">Categorizar la </w:t>
      </w:r>
      <w:r>
        <w:rPr>
          <w:rFonts w:cs="Arial"/>
          <w:szCs w:val="24"/>
        </w:rPr>
        <w:t>legislación</w:t>
      </w:r>
      <w:r w:rsidRPr="00F80D68">
        <w:rPr>
          <w:rFonts w:cs="Arial"/>
          <w:szCs w:val="24"/>
        </w:rPr>
        <w:t xml:space="preserve"> ambiental relacionada</w:t>
      </w:r>
    </w:p>
    <w:p w14:paraId="1793F957" w14:textId="680FAD40" w:rsidR="00F3633E" w:rsidRPr="00F80D68" w:rsidRDefault="00F3633E" w:rsidP="00C91C31">
      <w:pPr>
        <w:pStyle w:val="Prrafodelista"/>
        <w:numPr>
          <w:ilvl w:val="0"/>
          <w:numId w:val="7"/>
        </w:numPr>
        <w:spacing w:line="360" w:lineRule="auto"/>
        <w:rPr>
          <w:rFonts w:cs="Arial"/>
          <w:szCs w:val="24"/>
        </w:rPr>
      </w:pPr>
      <w:r>
        <w:rPr>
          <w:rFonts w:cs="Arial"/>
          <w:szCs w:val="24"/>
        </w:rPr>
        <w:t>Identificar contradicciones, inconsistencias y vacíos legales</w:t>
      </w:r>
      <w:r w:rsidR="00F154B4">
        <w:rPr>
          <w:rFonts w:cs="Arial"/>
          <w:szCs w:val="24"/>
        </w:rPr>
        <w:t xml:space="preserve"> en la temática forestal y ambiental</w:t>
      </w:r>
    </w:p>
    <w:p w14:paraId="5116034C" w14:textId="77777777" w:rsidR="00F3633E" w:rsidRPr="00AD2A4E" w:rsidRDefault="00F3633E" w:rsidP="00C91C31">
      <w:pPr>
        <w:pStyle w:val="Prrafodelista"/>
        <w:numPr>
          <w:ilvl w:val="0"/>
          <w:numId w:val="6"/>
        </w:numPr>
        <w:spacing w:line="360" w:lineRule="auto"/>
        <w:rPr>
          <w:rFonts w:cs="Arial"/>
          <w:b/>
          <w:szCs w:val="24"/>
        </w:rPr>
      </w:pPr>
      <w:r w:rsidRPr="00AD2A4E">
        <w:rPr>
          <w:rFonts w:cs="Arial"/>
          <w:b/>
          <w:szCs w:val="24"/>
        </w:rPr>
        <w:t>Metodología.</w:t>
      </w:r>
    </w:p>
    <w:p w14:paraId="194EAE08" w14:textId="57138CD0" w:rsidR="005F274D" w:rsidRPr="005F274D" w:rsidRDefault="00F3633E" w:rsidP="005F274D">
      <w:pPr>
        <w:spacing w:line="360" w:lineRule="auto"/>
        <w:rPr>
          <w:rFonts w:cs="Arial"/>
          <w:szCs w:val="24"/>
        </w:rPr>
      </w:pPr>
      <w:r w:rsidRPr="00F20659">
        <w:rPr>
          <w:rFonts w:cs="Arial"/>
          <w:szCs w:val="24"/>
        </w:rPr>
        <w:t>Las leyes adecuadas en su formulación y dimensionando la capacidad real de aplicarlas</w:t>
      </w:r>
      <w:r>
        <w:rPr>
          <w:rFonts w:cs="Arial"/>
          <w:szCs w:val="24"/>
        </w:rPr>
        <w:t xml:space="preserve"> </w:t>
      </w:r>
      <w:r w:rsidRPr="00F20659">
        <w:rPr>
          <w:rFonts w:cs="Arial"/>
          <w:szCs w:val="24"/>
        </w:rPr>
        <w:t>en el tiempo y en el espacio conducen a un cumplimiento efectivo de las mismas. Sin</w:t>
      </w:r>
      <w:r>
        <w:rPr>
          <w:rFonts w:cs="Arial"/>
          <w:szCs w:val="24"/>
        </w:rPr>
        <w:t xml:space="preserve"> </w:t>
      </w:r>
      <w:r w:rsidRPr="00F20659">
        <w:rPr>
          <w:rFonts w:cs="Arial"/>
          <w:szCs w:val="24"/>
        </w:rPr>
        <w:t>embargo, las leyes inadecuadas o un marco jurídico inconsistente y contradictorio</w:t>
      </w:r>
      <w:r>
        <w:rPr>
          <w:rFonts w:cs="Arial"/>
          <w:szCs w:val="24"/>
        </w:rPr>
        <w:t xml:space="preserve"> </w:t>
      </w:r>
      <w:r w:rsidRPr="00F20659">
        <w:rPr>
          <w:rFonts w:cs="Arial"/>
          <w:szCs w:val="24"/>
        </w:rPr>
        <w:t>producen un efecto contrario, constituyéndose en sí mismo en una causa de</w:t>
      </w:r>
      <w:r>
        <w:rPr>
          <w:rFonts w:cs="Arial"/>
          <w:szCs w:val="24"/>
        </w:rPr>
        <w:t xml:space="preserve"> </w:t>
      </w:r>
      <w:r w:rsidRPr="00F20659">
        <w:rPr>
          <w:rFonts w:cs="Arial"/>
          <w:szCs w:val="24"/>
        </w:rPr>
        <w:t>deforestación</w:t>
      </w:r>
      <w:r>
        <w:rPr>
          <w:rFonts w:cs="Arial"/>
          <w:szCs w:val="24"/>
        </w:rPr>
        <w:t xml:space="preserve"> </w:t>
      </w:r>
      <w:r w:rsidRPr="00F20659">
        <w:rPr>
          <w:rFonts w:cs="Arial"/>
          <w:szCs w:val="24"/>
        </w:rPr>
        <w:t>y degradación del bosque o en pivote para otras causas</w:t>
      </w:r>
      <w:r>
        <w:rPr>
          <w:rFonts w:cs="Arial"/>
          <w:szCs w:val="24"/>
        </w:rPr>
        <w:t>, (Vallejo, 2011).</w:t>
      </w:r>
      <w:r w:rsidR="005F274D">
        <w:rPr>
          <w:rFonts w:cs="Arial"/>
          <w:szCs w:val="24"/>
        </w:rPr>
        <w:t xml:space="preserve"> </w:t>
      </w:r>
      <w:r w:rsidR="005F274D" w:rsidRPr="005F274D">
        <w:rPr>
          <w:rFonts w:cs="Arial"/>
          <w:szCs w:val="24"/>
        </w:rPr>
        <w:t xml:space="preserve">Se </w:t>
      </w:r>
      <w:r w:rsidR="005F274D">
        <w:rPr>
          <w:rFonts w:cs="Arial"/>
          <w:szCs w:val="24"/>
        </w:rPr>
        <w:t>debe considerar la normativa en general vinculada con el tema ambiental y forestal</w:t>
      </w:r>
      <w:r w:rsidR="005F274D" w:rsidRPr="005F274D">
        <w:rPr>
          <w:rFonts w:cs="Arial"/>
          <w:szCs w:val="24"/>
        </w:rPr>
        <w:t xml:space="preserve"> o instrumentos que </w:t>
      </w:r>
      <w:r w:rsidR="005F274D">
        <w:rPr>
          <w:rFonts w:cs="Arial"/>
          <w:szCs w:val="24"/>
        </w:rPr>
        <w:t xml:space="preserve">regulen </w:t>
      </w:r>
      <w:r w:rsidR="005F274D" w:rsidRPr="005F274D">
        <w:rPr>
          <w:rFonts w:cs="Arial"/>
          <w:szCs w:val="24"/>
        </w:rPr>
        <w:t>hacer manejo de hábitat (de manera preventiva o combativa) en áreas bajo régimen especial de manejo con mayores restricciones (zonas núcleo, zonas de preservación de reservas privadas o microcuencas declaradas).</w:t>
      </w:r>
    </w:p>
    <w:p w14:paraId="548956FF" w14:textId="27F36140" w:rsidR="00F3633E" w:rsidRPr="00F20659" w:rsidRDefault="00F3633E" w:rsidP="00F3633E">
      <w:pPr>
        <w:spacing w:line="360" w:lineRule="auto"/>
        <w:rPr>
          <w:rFonts w:cs="Arial"/>
          <w:szCs w:val="24"/>
        </w:rPr>
      </w:pPr>
    </w:p>
    <w:p w14:paraId="33DB4D0E" w14:textId="77777777" w:rsidR="00F3633E" w:rsidRDefault="00F3633E" w:rsidP="00C91C31">
      <w:pPr>
        <w:pStyle w:val="Prrafodelista"/>
        <w:numPr>
          <w:ilvl w:val="0"/>
          <w:numId w:val="6"/>
        </w:numPr>
        <w:spacing w:line="360" w:lineRule="auto"/>
        <w:rPr>
          <w:rFonts w:cs="Arial"/>
          <w:b/>
          <w:szCs w:val="24"/>
        </w:rPr>
      </w:pPr>
      <w:r w:rsidRPr="00AD2A4E">
        <w:rPr>
          <w:rFonts w:cs="Arial"/>
          <w:b/>
          <w:szCs w:val="24"/>
        </w:rPr>
        <w:t xml:space="preserve">Resultados Esperados. </w:t>
      </w:r>
    </w:p>
    <w:p w14:paraId="7F27D272" w14:textId="5EDB76D0" w:rsidR="00F3633E" w:rsidRDefault="00F154B4" w:rsidP="00C91C31">
      <w:pPr>
        <w:pStyle w:val="Prrafodelista"/>
        <w:numPr>
          <w:ilvl w:val="0"/>
          <w:numId w:val="8"/>
        </w:numPr>
        <w:spacing w:after="200" w:line="360" w:lineRule="auto"/>
        <w:rPr>
          <w:rFonts w:cs="Arial"/>
          <w:szCs w:val="24"/>
        </w:rPr>
      </w:pPr>
      <w:r>
        <w:rPr>
          <w:rFonts w:cs="Arial"/>
          <w:szCs w:val="24"/>
        </w:rPr>
        <w:t>Categorizada la legislación ambiental relacionada</w:t>
      </w:r>
    </w:p>
    <w:p w14:paraId="5A6B3BA1" w14:textId="2F96CF66" w:rsidR="00F154B4" w:rsidRPr="00F80D68" w:rsidRDefault="00F154B4" w:rsidP="00C91C31">
      <w:pPr>
        <w:pStyle w:val="Prrafodelista"/>
        <w:numPr>
          <w:ilvl w:val="0"/>
          <w:numId w:val="8"/>
        </w:numPr>
        <w:spacing w:after="200" w:line="360" w:lineRule="auto"/>
        <w:rPr>
          <w:rFonts w:cs="Arial"/>
          <w:szCs w:val="24"/>
        </w:rPr>
      </w:pPr>
      <w:r>
        <w:rPr>
          <w:rFonts w:cs="Arial"/>
          <w:szCs w:val="24"/>
        </w:rPr>
        <w:t>Identificadas las contradicciones, inconsistencias y vacíos legales en la temática forestal y ambiental</w:t>
      </w:r>
    </w:p>
    <w:p w14:paraId="56A92047" w14:textId="77777777" w:rsidR="00F3633E" w:rsidRDefault="00F3633E" w:rsidP="00C91C31">
      <w:pPr>
        <w:pStyle w:val="Prrafodelista"/>
        <w:numPr>
          <w:ilvl w:val="0"/>
          <w:numId w:val="6"/>
        </w:numPr>
        <w:spacing w:line="360" w:lineRule="auto"/>
        <w:rPr>
          <w:rFonts w:cs="Arial"/>
          <w:b/>
          <w:szCs w:val="24"/>
        </w:rPr>
      </w:pPr>
      <w:r>
        <w:rPr>
          <w:rFonts w:cs="Arial"/>
          <w:b/>
          <w:szCs w:val="24"/>
        </w:rPr>
        <w:t>Perfil de la entidad y del profesional o profesionales</w:t>
      </w:r>
    </w:p>
    <w:p w14:paraId="31483A08" w14:textId="27BA04D8" w:rsidR="00F3633E" w:rsidRDefault="00F3633E" w:rsidP="00F3633E">
      <w:r>
        <w:t>El estudio requiere de un</w:t>
      </w:r>
      <w:r w:rsidR="005F274D">
        <w:t xml:space="preserve"> especialista en leyes, de preferencia con especialidad en ciencias forestales, ambientales o biología</w:t>
      </w:r>
      <w:r>
        <w:t>. Con experiencia previa en análisis de vacíos legales en el sector forestal o ambiental.</w:t>
      </w:r>
    </w:p>
    <w:p w14:paraId="44CCD3C5" w14:textId="77777777" w:rsidR="00F3633E" w:rsidRDefault="00F3633E" w:rsidP="00F3633E"/>
    <w:p w14:paraId="3AE71082" w14:textId="77777777" w:rsidR="00F3633E" w:rsidRDefault="00F3633E" w:rsidP="00C91C31">
      <w:pPr>
        <w:pStyle w:val="Prrafodelista"/>
        <w:numPr>
          <w:ilvl w:val="0"/>
          <w:numId w:val="6"/>
        </w:numPr>
        <w:spacing w:line="360" w:lineRule="auto"/>
        <w:rPr>
          <w:rFonts w:cs="Arial"/>
          <w:b/>
          <w:szCs w:val="24"/>
        </w:rPr>
      </w:pPr>
      <w:r>
        <w:rPr>
          <w:rFonts w:cs="Arial"/>
          <w:b/>
          <w:szCs w:val="24"/>
        </w:rPr>
        <w:lastRenderedPageBreak/>
        <w:t>Materiales e insumos mínimos requeridos</w:t>
      </w:r>
    </w:p>
    <w:p w14:paraId="4D712FA1" w14:textId="7C5D6BA3" w:rsidR="00F3633E" w:rsidRDefault="001758CC" w:rsidP="00F3633E">
      <w:r>
        <w:t>Materiales para talleres o grupos focales.</w:t>
      </w:r>
    </w:p>
    <w:p w14:paraId="3F5933F4" w14:textId="77777777" w:rsidR="001758CC" w:rsidRPr="00310104" w:rsidRDefault="001758CC" w:rsidP="00F3633E"/>
    <w:p w14:paraId="0A3D1C9E" w14:textId="77777777" w:rsidR="00F3633E" w:rsidRPr="00AD2A4E" w:rsidRDefault="00F3633E" w:rsidP="00C91C31">
      <w:pPr>
        <w:pStyle w:val="Prrafodelista"/>
        <w:numPr>
          <w:ilvl w:val="0"/>
          <w:numId w:val="6"/>
        </w:numPr>
        <w:spacing w:line="360" w:lineRule="auto"/>
        <w:rPr>
          <w:rFonts w:cs="Arial"/>
          <w:b/>
          <w:szCs w:val="24"/>
        </w:rPr>
      </w:pPr>
      <w:r>
        <w:rPr>
          <w:rFonts w:cs="Arial"/>
          <w:b/>
          <w:szCs w:val="24"/>
        </w:rPr>
        <w:t>Cronograma</w:t>
      </w:r>
    </w:p>
    <w:tbl>
      <w:tblPr>
        <w:tblStyle w:val="Tablaconcuadrcula"/>
        <w:tblW w:w="8799" w:type="dxa"/>
        <w:tblInd w:w="-15" w:type="dxa"/>
        <w:tblLook w:val="04A0" w:firstRow="1" w:lastRow="0" w:firstColumn="1" w:lastColumn="0" w:noHBand="0" w:noVBand="1"/>
      </w:tblPr>
      <w:tblGrid>
        <w:gridCol w:w="5579"/>
        <w:gridCol w:w="527"/>
        <w:gridCol w:w="705"/>
        <w:gridCol w:w="712"/>
        <w:gridCol w:w="644"/>
        <w:gridCol w:w="632"/>
      </w:tblGrid>
      <w:tr w:rsidR="00F3633E" w:rsidRPr="00024DF7" w14:paraId="48D4079B" w14:textId="77777777" w:rsidTr="00F3633E">
        <w:tc>
          <w:tcPr>
            <w:tcW w:w="5579" w:type="dxa"/>
            <w:vMerge w:val="restart"/>
            <w:vAlign w:val="center"/>
          </w:tcPr>
          <w:p w14:paraId="657F86CE" w14:textId="77777777" w:rsidR="00F3633E" w:rsidRPr="00024DF7" w:rsidRDefault="00F3633E" w:rsidP="00F3633E">
            <w:pPr>
              <w:jc w:val="center"/>
              <w:rPr>
                <w:rFonts w:eastAsia="Arial Unicode MS" w:cs="Arial"/>
                <w:b/>
                <w:sz w:val="20"/>
                <w:szCs w:val="20"/>
                <w:lang w:val="es-HN"/>
              </w:rPr>
            </w:pPr>
            <w:r w:rsidRPr="00024DF7">
              <w:rPr>
                <w:rFonts w:eastAsia="Arial Unicode MS" w:cs="Arial"/>
                <w:b/>
                <w:sz w:val="20"/>
                <w:szCs w:val="20"/>
                <w:lang w:val="es-HN"/>
              </w:rPr>
              <w:t>Actividades</w:t>
            </w:r>
          </w:p>
        </w:tc>
        <w:tc>
          <w:tcPr>
            <w:tcW w:w="3220" w:type="dxa"/>
            <w:gridSpan w:val="5"/>
          </w:tcPr>
          <w:p w14:paraId="68636985" w14:textId="77777777" w:rsidR="00F3633E" w:rsidRPr="00024DF7" w:rsidRDefault="00F3633E" w:rsidP="00F3633E">
            <w:pPr>
              <w:jc w:val="center"/>
              <w:rPr>
                <w:rFonts w:eastAsia="Arial Unicode MS" w:cs="Arial"/>
                <w:b/>
                <w:sz w:val="20"/>
                <w:szCs w:val="20"/>
                <w:lang w:val="es-HN"/>
              </w:rPr>
            </w:pPr>
            <w:r w:rsidRPr="00024DF7">
              <w:rPr>
                <w:rFonts w:eastAsia="Arial Unicode MS" w:cs="Arial"/>
                <w:b/>
                <w:sz w:val="20"/>
                <w:szCs w:val="20"/>
                <w:lang w:val="es-HN"/>
              </w:rPr>
              <w:t>Tiempo Desarrollo Actividades del Estudio / Meses</w:t>
            </w:r>
          </w:p>
        </w:tc>
      </w:tr>
      <w:tr w:rsidR="00F3633E" w:rsidRPr="00024DF7" w14:paraId="36224B6A" w14:textId="77777777" w:rsidTr="00F3633E">
        <w:tc>
          <w:tcPr>
            <w:tcW w:w="5579" w:type="dxa"/>
            <w:vMerge/>
          </w:tcPr>
          <w:p w14:paraId="09349B8E" w14:textId="77777777" w:rsidR="00F3633E" w:rsidRPr="00024DF7" w:rsidRDefault="00F3633E" w:rsidP="00F3633E">
            <w:pPr>
              <w:rPr>
                <w:rFonts w:eastAsia="Arial Unicode MS" w:cs="Arial"/>
                <w:b/>
                <w:sz w:val="20"/>
                <w:szCs w:val="20"/>
                <w:lang w:val="es-HN"/>
              </w:rPr>
            </w:pPr>
          </w:p>
        </w:tc>
        <w:tc>
          <w:tcPr>
            <w:tcW w:w="527" w:type="dxa"/>
          </w:tcPr>
          <w:p w14:paraId="42404CAF" w14:textId="77777777" w:rsidR="00F3633E" w:rsidRPr="00024DF7" w:rsidRDefault="00F3633E" w:rsidP="00F3633E">
            <w:pPr>
              <w:jc w:val="center"/>
              <w:rPr>
                <w:rFonts w:eastAsia="Arial Unicode MS" w:cs="Arial"/>
                <w:b/>
                <w:sz w:val="20"/>
                <w:szCs w:val="20"/>
                <w:lang w:val="es-HN"/>
              </w:rPr>
            </w:pPr>
            <w:r w:rsidRPr="00024DF7">
              <w:rPr>
                <w:rFonts w:eastAsia="Arial Unicode MS" w:cs="Arial"/>
                <w:b/>
                <w:sz w:val="20"/>
                <w:szCs w:val="20"/>
                <w:lang w:val="es-HN"/>
              </w:rPr>
              <w:t>1</w:t>
            </w:r>
          </w:p>
        </w:tc>
        <w:tc>
          <w:tcPr>
            <w:tcW w:w="705" w:type="dxa"/>
          </w:tcPr>
          <w:p w14:paraId="37CAB4F5" w14:textId="77777777" w:rsidR="00F3633E" w:rsidRPr="00024DF7" w:rsidRDefault="00F3633E" w:rsidP="00F3633E">
            <w:pPr>
              <w:jc w:val="center"/>
              <w:rPr>
                <w:rFonts w:eastAsia="Arial Unicode MS" w:cs="Arial"/>
                <w:b/>
                <w:sz w:val="20"/>
                <w:szCs w:val="20"/>
                <w:lang w:val="es-HN"/>
              </w:rPr>
            </w:pPr>
            <w:r w:rsidRPr="00024DF7">
              <w:rPr>
                <w:rFonts w:eastAsia="Arial Unicode MS" w:cs="Arial"/>
                <w:b/>
                <w:sz w:val="20"/>
                <w:szCs w:val="20"/>
                <w:lang w:val="es-HN"/>
              </w:rPr>
              <w:t>2</w:t>
            </w:r>
          </w:p>
        </w:tc>
        <w:tc>
          <w:tcPr>
            <w:tcW w:w="712" w:type="dxa"/>
          </w:tcPr>
          <w:p w14:paraId="768CFD9B" w14:textId="77777777" w:rsidR="00F3633E" w:rsidRPr="00024DF7" w:rsidRDefault="00F3633E" w:rsidP="00F3633E">
            <w:pPr>
              <w:jc w:val="center"/>
              <w:rPr>
                <w:rFonts w:eastAsia="Arial Unicode MS" w:cs="Arial"/>
                <w:b/>
                <w:sz w:val="20"/>
                <w:szCs w:val="20"/>
                <w:lang w:val="es-HN"/>
              </w:rPr>
            </w:pPr>
            <w:r w:rsidRPr="00024DF7">
              <w:rPr>
                <w:rFonts w:eastAsia="Arial Unicode MS" w:cs="Arial"/>
                <w:b/>
                <w:sz w:val="20"/>
                <w:szCs w:val="20"/>
                <w:lang w:val="es-HN"/>
              </w:rPr>
              <w:t>3</w:t>
            </w:r>
          </w:p>
        </w:tc>
        <w:tc>
          <w:tcPr>
            <w:tcW w:w="644" w:type="dxa"/>
          </w:tcPr>
          <w:p w14:paraId="19EA2503" w14:textId="77777777" w:rsidR="00F3633E" w:rsidRPr="00024DF7" w:rsidRDefault="00F3633E" w:rsidP="00F3633E">
            <w:pPr>
              <w:jc w:val="center"/>
              <w:rPr>
                <w:rFonts w:eastAsia="Arial Unicode MS" w:cs="Arial"/>
                <w:b/>
                <w:sz w:val="20"/>
                <w:szCs w:val="20"/>
                <w:lang w:val="es-HN"/>
              </w:rPr>
            </w:pPr>
            <w:r w:rsidRPr="00024DF7">
              <w:rPr>
                <w:rFonts w:eastAsia="Arial Unicode MS" w:cs="Arial"/>
                <w:b/>
                <w:sz w:val="20"/>
                <w:szCs w:val="20"/>
                <w:lang w:val="es-HN"/>
              </w:rPr>
              <w:t>4</w:t>
            </w:r>
          </w:p>
        </w:tc>
        <w:tc>
          <w:tcPr>
            <w:tcW w:w="632" w:type="dxa"/>
          </w:tcPr>
          <w:p w14:paraId="469AA7C0" w14:textId="77777777" w:rsidR="00F3633E" w:rsidRPr="00024DF7" w:rsidRDefault="00F3633E" w:rsidP="00F3633E">
            <w:pPr>
              <w:jc w:val="center"/>
              <w:rPr>
                <w:rFonts w:eastAsia="Arial Unicode MS" w:cs="Arial"/>
                <w:b/>
                <w:sz w:val="20"/>
                <w:szCs w:val="20"/>
                <w:lang w:val="es-HN"/>
              </w:rPr>
            </w:pPr>
            <w:r w:rsidRPr="00024DF7">
              <w:rPr>
                <w:rFonts w:eastAsia="Arial Unicode MS" w:cs="Arial"/>
                <w:b/>
                <w:sz w:val="20"/>
                <w:szCs w:val="20"/>
                <w:lang w:val="es-HN"/>
              </w:rPr>
              <w:t>5</w:t>
            </w:r>
          </w:p>
        </w:tc>
      </w:tr>
      <w:tr w:rsidR="00F3633E" w:rsidRPr="00024DF7" w14:paraId="173DA327" w14:textId="77777777" w:rsidTr="00F3633E">
        <w:tc>
          <w:tcPr>
            <w:tcW w:w="5579" w:type="dxa"/>
          </w:tcPr>
          <w:p w14:paraId="5CB3F31A" w14:textId="77777777" w:rsidR="00F3633E" w:rsidRPr="00024DF7" w:rsidRDefault="00F3633E" w:rsidP="00F3633E">
            <w:pPr>
              <w:rPr>
                <w:rFonts w:eastAsia="Arial Unicode MS" w:cs="Arial"/>
                <w:sz w:val="20"/>
                <w:szCs w:val="20"/>
                <w:lang w:val="es-HN"/>
              </w:rPr>
            </w:pPr>
            <w:r w:rsidRPr="00024DF7">
              <w:rPr>
                <w:rFonts w:eastAsia="Arial Unicode MS" w:cs="Arial"/>
                <w:sz w:val="20"/>
                <w:szCs w:val="20"/>
                <w:lang w:val="es-HN"/>
              </w:rPr>
              <w:t xml:space="preserve">1. </w:t>
            </w:r>
            <w:r>
              <w:rPr>
                <w:rFonts w:eastAsia="Arial Unicode MS" w:cs="Arial"/>
                <w:sz w:val="20"/>
                <w:szCs w:val="20"/>
                <w:lang w:val="es-HN"/>
              </w:rPr>
              <w:t xml:space="preserve">Recopilación de datos secundarios y revisión bibliográfica de leyes relacionadas </w:t>
            </w:r>
            <w:r w:rsidRPr="00024DF7">
              <w:rPr>
                <w:rFonts w:eastAsia="Arial Unicode MS" w:cs="Arial"/>
                <w:sz w:val="20"/>
                <w:szCs w:val="20"/>
                <w:lang w:val="es-HN"/>
              </w:rPr>
              <w:t xml:space="preserve"> </w:t>
            </w:r>
          </w:p>
        </w:tc>
        <w:tc>
          <w:tcPr>
            <w:tcW w:w="527" w:type="dxa"/>
            <w:shd w:val="clear" w:color="auto" w:fill="0070C0"/>
          </w:tcPr>
          <w:p w14:paraId="7E82253A" w14:textId="77777777" w:rsidR="00F3633E" w:rsidRPr="00024DF7" w:rsidRDefault="00F3633E" w:rsidP="00F3633E">
            <w:pPr>
              <w:jc w:val="center"/>
              <w:rPr>
                <w:rFonts w:eastAsia="Arial Unicode MS" w:cs="Arial"/>
                <w:sz w:val="20"/>
                <w:szCs w:val="20"/>
                <w:lang w:val="es-HN"/>
              </w:rPr>
            </w:pPr>
          </w:p>
        </w:tc>
        <w:tc>
          <w:tcPr>
            <w:tcW w:w="705" w:type="dxa"/>
            <w:shd w:val="clear" w:color="auto" w:fill="0070C0"/>
          </w:tcPr>
          <w:p w14:paraId="61DB1AC7" w14:textId="77777777" w:rsidR="00F3633E" w:rsidRPr="00024DF7" w:rsidRDefault="00F3633E" w:rsidP="00F3633E">
            <w:pPr>
              <w:jc w:val="center"/>
              <w:rPr>
                <w:rFonts w:eastAsia="Arial Unicode MS" w:cs="Arial"/>
                <w:sz w:val="20"/>
                <w:szCs w:val="20"/>
                <w:lang w:val="es-HN"/>
              </w:rPr>
            </w:pPr>
          </w:p>
        </w:tc>
        <w:tc>
          <w:tcPr>
            <w:tcW w:w="712" w:type="dxa"/>
            <w:shd w:val="clear" w:color="auto" w:fill="FFFFFF" w:themeFill="background1"/>
          </w:tcPr>
          <w:p w14:paraId="2D9F361C" w14:textId="77777777" w:rsidR="00F3633E" w:rsidRPr="00024DF7" w:rsidRDefault="00F3633E" w:rsidP="00F3633E">
            <w:pPr>
              <w:jc w:val="center"/>
              <w:rPr>
                <w:rFonts w:cs="Arial"/>
                <w:sz w:val="20"/>
                <w:szCs w:val="20"/>
                <w:lang w:val="es-HN"/>
              </w:rPr>
            </w:pPr>
          </w:p>
        </w:tc>
        <w:tc>
          <w:tcPr>
            <w:tcW w:w="644" w:type="dxa"/>
          </w:tcPr>
          <w:p w14:paraId="4FEBA6A3" w14:textId="77777777" w:rsidR="00F3633E" w:rsidRPr="00024DF7" w:rsidRDefault="00F3633E" w:rsidP="00F3633E">
            <w:pPr>
              <w:jc w:val="center"/>
              <w:rPr>
                <w:rFonts w:cs="Arial"/>
                <w:sz w:val="20"/>
                <w:szCs w:val="20"/>
                <w:lang w:val="es-HN"/>
              </w:rPr>
            </w:pPr>
          </w:p>
        </w:tc>
        <w:tc>
          <w:tcPr>
            <w:tcW w:w="632" w:type="dxa"/>
          </w:tcPr>
          <w:p w14:paraId="1E64AC95" w14:textId="77777777" w:rsidR="00F3633E" w:rsidRPr="00024DF7" w:rsidRDefault="00F3633E" w:rsidP="00F3633E">
            <w:pPr>
              <w:jc w:val="center"/>
              <w:rPr>
                <w:rFonts w:eastAsia="Arial Unicode MS" w:cs="Arial"/>
                <w:sz w:val="20"/>
                <w:szCs w:val="20"/>
                <w:lang w:val="es-HN"/>
              </w:rPr>
            </w:pPr>
          </w:p>
        </w:tc>
      </w:tr>
      <w:tr w:rsidR="00F3633E" w:rsidRPr="00024DF7" w14:paraId="52524B1B" w14:textId="77777777" w:rsidTr="00F3633E">
        <w:tc>
          <w:tcPr>
            <w:tcW w:w="5579" w:type="dxa"/>
          </w:tcPr>
          <w:p w14:paraId="32A8CC89" w14:textId="77777777" w:rsidR="00F3633E" w:rsidRPr="00024DF7" w:rsidRDefault="00F3633E" w:rsidP="00F3633E">
            <w:pPr>
              <w:rPr>
                <w:rFonts w:eastAsia="Arial Unicode MS" w:cs="Arial"/>
                <w:sz w:val="20"/>
                <w:szCs w:val="20"/>
                <w:lang w:val="es-HN"/>
              </w:rPr>
            </w:pPr>
            <w:r w:rsidRPr="00024DF7">
              <w:rPr>
                <w:rFonts w:eastAsia="Arial Unicode MS" w:cs="Arial"/>
                <w:sz w:val="20"/>
                <w:szCs w:val="20"/>
                <w:lang w:val="es-HN"/>
              </w:rPr>
              <w:t xml:space="preserve">2. </w:t>
            </w:r>
            <w:r>
              <w:rPr>
                <w:rFonts w:eastAsia="Arial Unicode MS" w:cs="Arial"/>
                <w:sz w:val="20"/>
                <w:szCs w:val="20"/>
                <w:lang w:val="es-HN"/>
              </w:rPr>
              <w:t>desarrollo de talleres y entrevistas</w:t>
            </w:r>
          </w:p>
        </w:tc>
        <w:tc>
          <w:tcPr>
            <w:tcW w:w="527" w:type="dxa"/>
          </w:tcPr>
          <w:p w14:paraId="10BB748C" w14:textId="77777777" w:rsidR="00F3633E" w:rsidRPr="00024DF7" w:rsidRDefault="00F3633E" w:rsidP="00F3633E">
            <w:pPr>
              <w:jc w:val="center"/>
              <w:rPr>
                <w:rFonts w:cs="Arial"/>
                <w:sz w:val="20"/>
                <w:szCs w:val="20"/>
                <w:lang w:val="es-HN"/>
              </w:rPr>
            </w:pPr>
          </w:p>
        </w:tc>
        <w:tc>
          <w:tcPr>
            <w:tcW w:w="705" w:type="dxa"/>
            <w:shd w:val="clear" w:color="auto" w:fill="0070C0"/>
          </w:tcPr>
          <w:p w14:paraId="0272CAFF" w14:textId="77777777" w:rsidR="00F3633E" w:rsidRPr="00024DF7" w:rsidRDefault="00F3633E" w:rsidP="00F3633E">
            <w:pPr>
              <w:jc w:val="center"/>
              <w:rPr>
                <w:rFonts w:cs="Arial"/>
                <w:sz w:val="20"/>
                <w:szCs w:val="20"/>
                <w:lang w:val="es-HN"/>
              </w:rPr>
            </w:pPr>
          </w:p>
        </w:tc>
        <w:tc>
          <w:tcPr>
            <w:tcW w:w="712" w:type="dxa"/>
            <w:shd w:val="clear" w:color="auto" w:fill="0070C0"/>
          </w:tcPr>
          <w:p w14:paraId="08E24B97" w14:textId="77777777" w:rsidR="00F3633E" w:rsidRPr="00024DF7" w:rsidRDefault="00F3633E" w:rsidP="00F3633E">
            <w:pPr>
              <w:jc w:val="center"/>
              <w:rPr>
                <w:rFonts w:cs="Arial"/>
                <w:sz w:val="20"/>
                <w:szCs w:val="20"/>
                <w:lang w:val="es-HN"/>
              </w:rPr>
            </w:pPr>
          </w:p>
        </w:tc>
        <w:tc>
          <w:tcPr>
            <w:tcW w:w="644" w:type="dxa"/>
            <w:shd w:val="clear" w:color="auto" w:fill="0070C0"/>
          </w:tcPr>
          <w:p w14:paraId="6C7AA71D" w14:textId="77777777" w:rsidR="00F3633E" w:rsidRPr="00024DF7" w:rsidRDefault="00F3633E" w:rsidP="00F3633E">
            <w:pPr>
              <w:jc w:val="center"/>
              <w:rPr>
                <w:rFonts w:cs="Arial"/>
                <w:sz w:val="20"/>
                <w:szCs w:val="20"/>
                <w:lang w:val="es-HN"/>
              </w:rPr>
            </w:pPr>
          </w:p>
        </w:tc>
        <w:tc>
          <w:tcPr>
            <w:tcW w:w="632" w:type="dxa"/>
            <w:shd w:val="clear" w:color="auto" w:fill="FFFFFF" w:themeFill="background1"/>
          </w:tcPr>
          <w:p w14:paraId="3869EA67" w14:textId="77777777" w:rsidR="00F3633E" w:rsidRPr="00024DF7" w:rsidRDefault="00F3633E" w:rsidP="00F3633E">
            <w:pPr>
              <w:jc w:val="center"/>
              <w:rPr>
                <w:rFonts w:eastAsia="Arial Unicode MS" w:cs="Arial"/>
                <w:sz w:val="20"/>
                <w:szCs w:val="20"/>
                <w:lang w:val="es-HN"/>
              </w:rPr>
            </w:pPr>
          </w:p>
        </w:tc>
      </w:tr>
      <w:tr w:rsidR="00F3633E" w:rsidRPr="00024DF7" w14:paraId="1CCA5DFA" w14:textId="77777777" w:rsidTr="00BF54F7">
        <w:tc>
          <w:tcPr>
            <w:tcW w:w="5579" w:type="dxa"/>
          </w:tcPr>
          <w:p w14:paraId="3A1834E8" w14:textId="77777777" w:rsidR="00F3633E" w:rsidRPr="00024DF7" w:rsidRDefault="00F3633E" w:rsidP="00F3633E">
            <w:pPr>
              <w:rPr>
                <w:rFonts w:eastAsia="Arial Unicode MS" w:cs="Arial"/>
                <w:sz w:val="20"/>
                <w:szCs w:val="20"/>
                <w:lang w:val="es-HN"/>
              </w:rPr>
            </w:pPr>
            <w:r w:rsidRPr="00024DF7">
              <w:rPr>
                <w:rFonts w:eastAsia="Arial Unicode MS" w:cs="Arial"/>
                <w:sz w:val="20"/>
                <w:szCs w:val="20"/>
                <w:lang w:val="es-HN"/>
              </w:rPr>
              <w:t xml:space="preserve">3. </w:t>
            </w:r>
            <w:r>
              <w:rPr>
                <w:rFonts w:eastAsia="Arial Unicode MS" w:cs="Arial"/>
                <w:sz w:val="20"/>
                <w:szCs w:val="20"/>
                <w:lang w:val="es-HN"/>
              </w:rPr>
              <w:t>Análisis de vacíos</w:t>
            </w:r>
            <w:r w:rsidRPr="00024DF7">
              <w:rPr>
                <w:rFonts w:eastAsia="Arial Unicode MS" w:cs="Arial"/>
                <w:sz w:val="20"/>
                <w:szCs w:val="20"/>
                <w:lang w:val="es-HN"/>
              </w:rPr>
              <w:t xml:space="preserve"> </w:t>
            </w:r>
          </w:p>
        </w:tc>
        <w:tc>
          <w:tcPr>
            <w:tcW w:w="527" w:type="dxa"/>
          </w:tcPr>
          <w:p w14:paraId="4DB289EA" w14:textId="77777777" w:rsidR="00F3633E" w:rsidRPr="00024DF7" w:rsidRDefault="00F3633E" w:rsidP="00F3633E">
            <w:pPr>
              <w:jc w:val="center"/>
              <w:rPr>
                <w:rFonts w:eastAsia="Arial Unicode MS" w:cs="Arial"/>
                <w:sz w:val="20"/>
                <w:szCs w:val="20"/>
                <w:lang w:val="es-HN"/>
              </w:rPr>
            </w:pPr>
          </w:p>
        </w:tc>
        <w:tc>
          <w:tcPr>
            <w:tcW w:w="705" w:type="dxa"/>
          </w:tcPr>
          <w:p w14:paraId="5561A37C" w14:textId="77777777" w:rsidR="00F3633E" w:rsidRPr="00024DF7" w:rsidRDefault="00F3633E" w:rsidP="00F3633E">
            <w:pPr>
              <w:jc w:val="center"/>
              <w:rPr>
                <w:rFonts w:eastAsia="Arial Unicode MS" w:cs="Arial"/>
                <w:sz w:val="20"/>
                <w:szCs w:val="20"/>
                <w:lang w:val="es-HN"/>
              </w:rPr>
            </w:pPr>
          </w:p>
        </w:tc>
        <w:tc>
          <w:tcPr>
            <w:tcW w:w="712" w:type="dxa"/>
            <w:shd w:val="clear" w:color="auto" w:fill="0070C0"/>
          </w:tcPr>
          <w:p w14:paraId="1DC99ED8" w14:textId="77777777" w:rsidR="00F3633E" w:rsidRPr="00024DF7" w:rsidRDefault="00F3633E" w:rsidP="00F3633E">
            <w:pPr>
              <w:jc w:val="center"/>
              <w:rPr>
                <w:rFonts w:eastAsia="Arial Unicode MS" w:cs="Arial"/>
                <w:sz w:val="20"/>
                <w:szCs w:val="20"/>
                <w:lang w:val="es-HN"/>
              </w:rPr>
            </w:pPr>
          </w:p>
        </w:tc>
        <w:tc>
          <w:tcPr>
            <w:tcW w:w="644" w:type="dxa"/>
            <w:shd w:val="clear" w:color="auto" w:fill="0070C0"/>
          </w:tcPr>
          <w:p w14:paraId="5ADF934B" w14:textId="77777777" w:rsidR="00F3633E" w:rsidRPr="00024DF7" w:rsidRDefault="00F3633E" w:rsidP="00F3633E">
            <w:pPr>
              <w:jc w:val="center"/>
              <w:rPr>
                <w:rFonts w:eastAsia="Arial Unicode MS" w:cs="Arial"/>
                <w:sz w:val="20"/>
                <w:szCs w:val="20"/>
                <w:lang w:val="es-HN"/>
              </w:rPr>
            </w:pPr>
          </w:p>
        </w:tc>
        <w:tc>
          <w:tcPr>
            <w:tcW w:w="632" w:type="dxa"/>
            <w:shd w:val="clear" w:color="auto" w:fill="FFFFFF" w:themeFill="background1"/>
          </w:tcPr>
          <w:p w14:paraId="4E228162" w14:textId="77777777" w:rsidR="00F3633E" w:rsidRPr="00024DF7" w:rsidRDefault="00F3633E" w:rsidP="00F3633E">
            <w:pPr>
              <w:rPr>
                <w:rFonts w:cs="Arial"/>
                <w:sz w:val="20"/>
                <w:szCs w:val="20"/>
                <w:lang w:val="es-HN"/>
              </w:rPr>
            </w:pPr>
          </w:p>
        </w:tc>
      </w:tr>
      <w:tr w:rsidR="00F3633E" w:rsidRPr="00024DF7" w14:paraId="5BBC1F5D" w14:textId="77777777" w:rsidTr="00F3633E">
        <w:tc>
          <w:tcPr>
            <w:tcW w:w="5579" w:type="dxa"/>
          </w:tcPr>
          <w:p w14:paraId="1A83FD57" w14:textId="77777777" w:rsidR="00F3633E" w:rsidRPr="00024DF7" w:rsidRDefault="00F3633E" w:rsidP="00F3633E">
            <w:pPr>
              <w:rPr>
                <w:rFonts w:eastAsia="Arial Unicode MS" w:cs="Arial"/>
                <w:sz w:val="20"/>
                <w:szCs w:val="20"/>
                <w:lang w:val="es-HN"/>
              </w:rPr>
            </w:pPr>
            <w:r w:rsidRPr="00024DF7">
              <w:rPr>
                <w:rFonts w:eastAsia="Arial Unicode MS" w:cs="Arial"/>
                <w:sz w:val="20"/>
                <w:szCs w:val="20"/>
                <w:lang w:val="es-HN"/>
              </w:rPr>
              <w:t xml:space="preserve">7. Elaboración documentación (borradores - Final) y entrega </w:t>
            </w:r>
          </w:p>
        </w:tc>
        <w:tc>
          <w:tcPr>
            <w:tcW w:w="527" w:type="dxa"/>
          </w:tcPr>
          <w:p w14:paraId="549AAAF3" w14:textId="77777777" w:rsidR="00F3633E" w:rsidRPr="00024DF7" w:rsidRDefault="00F3633E" w:rsidP="00F3633E">
            <w:pPr>
              <w:jc w:val="center"/>
              <w:rPr>
                <w:rFonts w:eastAsia="Arial Unicode MS" w:cs="Arial"/>
                <w:sz w:val="20"/>
                <w:szCs w:val="20"/>
                <w:lang w:val="es-HN"/>
              </w:rPr>
            </w:pPr>
          </w:p>
        </w:tc>
        <w:tc>
          <w:tcPr>
            <w:tcW w:w="705" w:type="dxa"/>
          </w:tcPr>
          <w:p w14:paraId="4C9D1CE5" w14:textId="77777777" w:rsidR="00F3633E" w:rsidRPr="00024DF7" w:rsidRDefault="00F3633E" w:rsidP="00F3633E">
            <w:pPr>
              <w:jc w:val="center"/>
              <w:rPr>
                <w:rFonts w:eastAsia="Arial Unicode MS" w:cs="Arial"/>
                <w:sz w:val="20"/>
                <w:szCs w:val="20"/>
                <w:lang w:val="es-HN"/>
              </w:rPr>
            </w:pPr>
          </w:p>
        </w:tc>
        <w:tc>
          <w:tcPr>
            <w:tcW w:w="712" w:type="dxa"/>
            <w:shd w:val="clear" w:color="auto" w:fill="0070C0"/>
          </w:tcPr>
          <w:p w14:paraId="426A5741" w14:textId="77777777" w:rsidR="00F3633E" w:rsidRPr="00024DF7" w:rsidRDefault="00F3633E" w:rsidP="00F3633E">
            <w:pPr>
              <w:jc w:val="center"/>
              <w:rPr>
                <w:rFonts w:eastAsia="Arial Unicode MS" w:cs="Arial"/>
                <w:sz w:val="20"/>
                <w:szCs w:val="20"/>
                <w:lang w:val="es-HN"/>
              </w:rPr>
            </w:pPr>
          </w:p>
        </w:tc>
        <w:tc>
          <w:tcPr>
            <w:tcW w:w="644" w:type="dxa"/>
            <w:shd w:val="clear" w:color="auto" w:fill="FFFFFF" w:themeFill="background1"/>
          </w:tcPr>
          <w:p w14:paraId="04A23F32" w14:textId="77777777" w:rsidR="00F3633E" w:rsidRPr="00024DF7" w:rsidRDefault="00F3633E" w:rsidP="00F3633E">
            <w:pPr>
              <w:jc w:val="center"/>
              <w:rPr>
                <w:rFonts w:eastAsia="Arial Unicode MS" w:cs="Arial"/>
                <w:sz w:val="20"/>
                <w:szCs w:val="20"/>
                <w:lang w:val="es-HN"/>
              </w:rPr>
            </w:pPr>
          </w:p>
        </w:tc>
        <w:tc>
          <w:tcPr>
            <w:tcW w:w="632" w:type="dxa"/>
            <w:shd w:val="clear" w:color="auto" w:fill="0070C0"/>
          </w:tcPr>
          <w:p w14:paraId="5F5F07D3" w14:textId="77777777" w:rsidR="00F3633E" w:rsidRPr="00024DF7" w:rsidRDefault="00F3633E" w:rsidP="00F3633E">
            <w:pPr>
              <w:jc w:val="center"/>
              <w:rPr>
                <w:rFonts w:eastAsia="Arial Unicode MS" w:cs="Arial"/>
                <w:sz w:val="20"/>
                <w:szCs w:val="20"/>
                <w:lang w:val="es-HN"/>
              </w:rPr>
            </w:pPr>
          </w:p>
        </w:tc>
      </w:tr>
    </w:tbl>
    <w:p w14:paraId="5B0C1A56" w14:textId="77777777" w:rsidR="00F3633E" w:rsidRPr="008F3374" w:rsidRDefault="00F3633E" w:rsidP="00F3633E">
      <w:pPr>
        <w:spacing w:line="360" w:lineRule="auto"/>
        <w:rPr>
          <w:rFonts w:cs="Arial"/>
          <w:b/>
          <w:szCs w:val="24"/>
        </w:rPr>
      </w:pPr>
    </w:p>
    <w:p w14:paraId="7A5B3021" w14:textId="77777777" w:rsidR="00F3633E" w:rsidRPr="00AD2A4E" w:rsidRDefault="00F3633E" w:rsidP="00C91C31">
      <w:pPr>
        <w:pStyle w:val="Prrafodelista"/>
        <w:numPr>
          <w:ilvl w:val="0"/>
          <w:numId w:val="6"/>
        </w:numPr>
        <w:spacing w:line="360" w:lineRule="auto"/>
        <w:rPr>
          <w:rFonts w:cs="Arial"/>
          <w:b/>
          <w:szCs w:val="24"/>
        </w:rPr>
      </w:pPr>
      <w:r w:rsidRPr="00AD2A4E">
        <w:rPr>
          <w:rFonts w:cs="Arial"/>
          <w:b/>
          <w:szCs w:val="24"/>
        </w:rPr>
        <w:t>Presupuesto Estimado.</w:t>
      </w:r>
    </w:p>
    <w:p w14:paraId="447BE0EF" w14:textId="77777777" w:rsidR="007271CC" w:rsidRDefault="007271CC" w:rsidP="007271CC">
      <w:r>
        <w:t>Estudio de 5 meses y un costo aproximado de $12,100.00</w:t>
      </w:r>
    </w:p>
    <w:tbl>
      <w:tblPr>
        <w:tblW w:w="8359" w:type="dxa"/>
        <w:tblCellMar>
          <w:left w:w="70" w:type="dxa"/>
          <w:right w:w="70" w:type="dxa"/>
        </w:tblCellMar>
        <w:tblLook w:val="04A0" w:firstRow="1" w:lastRow="0" w:firstColumn="1" w:lastColumn="0" w:noHBand="0" w:noVBand="1"/>
      </w:tblPr>
      <w:tblGrid>
        <w:gridCol w:w="2405"/>
        <w:gridCol w:w="934"/>
        <w:gridCol w:w="1340"/>
        <w:gridCol w:w="1200"/>
        <w:gridCol w:w="1340"/>
        <w:gridCol w:w="1140"/>
      </w:tblGrid>
      <w:tr w:rsidR="007271CC" w:rsidRPr="002C6F14" w14:paraId="72168A2B" w14:textId="77777777" w:rsidTr="009065D6">
        <w:trPr>
          <w:trHeight w:val="288"/>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115FA" w14:textId="77777777" w:rsidR="007271CC" w:rsidRPr="002C6F14" w:rsidRDefault="007271CC" w:rsidP="009065D6">
            <w:pPr>
              <w:jc w:val="center"/>
              <w:rPr>
                <w:rFonts w:ascii="Calibri" w:eastAsia="Times New Roman" w:hAnsi="Calibri" w:cs="Calibri"/>
                <w:b/>
                <w:bCs/>
                <w:color w:val="000000"/>
                <w:sz w:val="22"/>
                <w:lang w:eastAsia="es-HN"/>
              </w:rPr>
            </w:pPr>
            <w:r w:rsidRPr="002C6F14">
              <w:rPr>
                <w:rFonts w:ascii="Calibri" w:eastAsia="Times New Roman" w:hAnsi="Calibri" w:cs="Calibri"/>
                <w:b/>
                <w:bCs/>
                <w:color w:val="000000"/>
                <w:sz w:val="22"/>
                <w:lang w:eastAsia="es-HN"/>
              </w:rPr>
              <w:t>Actividad/insumo</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1064F9E8" w14:textId="77777777" w:rsidR="007271CC" w:rsidRPr="002C6F14" w:rsidRDefault="007271CC" w:rsidP="009065D6">
            <w:pPr>
              <w:jc w:val="center"/>
              <w:rPr>
                <w:rFonts w:ascii="Calibri" w:eastAsia="Times New Roman" w:hAnsi="Calibri" w:cs="Calibri"/>
                <w:b/>
                <w:bCs/>
                <w:color w:val="000000"/>
                <w:sz w:val="22"/>
                <w:lang w:eastAsia="es-HN"/>
              </w:rPr>
            </w:pPr>
            <w:r w:rsidRPr="002C6F14">
              <w:rPr>
                <w:rFonts w:ascii="Calibri" w:eastAsia="Times New Roman" w:hAnsi="Calibri" w:cs="Calibri"/>
                <w:b/>
                <w:bCs/>
                <w:color w:val="000000"/>
                <w:sz w:val="22"/>
                <w:lang w:eastAsia="es-HN"/>
              </w:rPr>
              <w:t>cantidad</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CD3E3D8" w14:textId="77777777" w:rsidR="007271CC" w:rsidRPr="002C6F14" w:rsidRDefault="007271CC" w:rsidP="009065D6">
            <w:pPr>
              <w:jc w:val="center"/>
              <w:rPr>
                <w:rFonts w:ascii="Calibri" w:eastAsia="Times New Roman" w:hAnsi="Calibri" w:cs="Calibri"/>
                <w:b/>
                <w:bCs/>
                <w:color w:val="000000"/>
                <w:sz w:val="22"/>
                <w:lang w:eastAsia="es-HN"/>
              </w:rPr>
            </w:pPr>
            <w:r w:rsidRPr="002C6F14">
              <w:rPr>
                <w:rFonts w:ascii="Calibri" w:eastAsia="Times New Roman" w:hAnsi="Calibri" w:cs="Calibri"/>
                <w:b/>
                <w:bCs/>
                <w:color w:val="000000"/>
                <w:sz w:val="22"/>
                <w:lang w:eastAsia="es-HN"/>
              </w:rPr>
              <w:t>costo unitario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7D88F8A" w14:textId="77777777" w:rsidR="007271CC" w:rsidRPr="002C6F14" w:rsidRDefault="007271CC" w:rsidP="009065D6">
            <w:pPr>
              <w:jc w:val="center"/>
              <w:rPr>
                <w:rFonts w:ascii="Calibri" w:eastAsia="Times New Roman" w:hAnsi="Calibri" w:cs="Calibri"/>
                <w:b/>
                <w:bCs/>
                <w:color w:val="000000"/>
                <w:sz w:val="22"/>
                <w:lang w:eastAsia="es-HN"/>
              </w:rPr>
            </w:pPr>
            <w:r w:rsidRPr="002C6F14">
              <w:rPr>
                <w:rFonts w:ascii="Calibri" w:eastAsia="Times New Roman" w:hAnsi="Calibri" w:cs="Calibri"/>
                <w:b/>
                <w:bCs/>
                <w:color w:val="000000"/>
                <w:sz w:val="22"/>
                <w:lang w:eastAsia="es-HN"/>
              </w:rPr>
              <w:t>costo $/mes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A077235" w14:textId="77777777" w:rsidR="007271CC" w:rsidRPr="002C6F14" w:rsidRDefault="007271CC" w:rsidP="009065D6">
            <w:pPr>
              <w:jc w:val="center"/>
              <w:rPr>
                <w:rFonts w:ascii="Calibri" w:eastAsia="Times New Roman" w:hAnsi="Calibri" w:cs="Calibri"/>
                <w:b/>
                <w:bCs/>
                <w:color w:val="000000"/>
                <w:sz w:val="22"/>
                <w:lang w:eastAsia="es-HN"/>
              </w:rPr>
            </w:pPr>
            <w:r w:rsidRPr="002C6F14">
              <w:rPr>
                <w:rFonts w:ascii="Calibri" w:eastAsia="Times New Roman" w:hAnsi="Calibri" w:cs="Calibri"/>
                <w:b/>
                <w:bCs/>
                <w:color w:val="000000"/>
                <w:sz w:val="22"/>
                <w:lang w:eastAsia="es-HN"/>
              </w:rPr>
              <w:t>tiempo meses</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AB52342" w14:textId="77777777" w:rsidR="007271CC" w:rsidRPr="002C6F14" w:rsidRDefault="007271CC" w:rsidP="009065D6">
            <w:pPr>
              <w:jc w:val="center"/>
              <w:rPr>
                <w:rFonts w:ascii="Calibri" w:eastAsia="Times New Roman" w:hAnsi="Calibri" w:cs="Calibri"/>
                <w:b/>
                <w:bCs/>
                <w:color w:val="000000"/>
                <w:sz w:val="22"/>
                <w:lang w:eastAsia="es-HN"/>
              </w:rPr>
            </w:pPr>
            <w:r w:rsidRPr="002C6F14">
              <w:rPr>
                <w:rFonts w:ascii="Calibri" w:eastAsia="Times New Roman" w:hAnsi="Calibri" w:cs="Calibri"/>
                <w:b/>
                <w:bCs/>
                <w:color w:val="000000"/>
                <w:sz w:val="22"/>
                <w:lang w:eastAsia="es-HN"/>
              </w:rPr>
              <w:t>total</w:t>
            </w:r>
          </w:p>
        </w:tc>
      </w:tr>
      <w:tr w:rsidR="007271CC" w:rsidRPr="002C6F14" w14:paraId="64C6A7F2" w14:textId="77777777" w:rsidTr="009065D6">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5BF82BD"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Mano de obra</w:t>
            </w:r>
          </w:p>
        </w:tc>
        <w:tc>
          <w:tcPr>
            <w:tcW w:w="934" w:type="dxa"/>
            <w:tcBorders>
              <w:top w:val="nil"/>
              <w:left w:val="nil"/>
              <w:bottom w:val="single" w:sz="4" w:space="0" w:color="auto"/>
              <w:right w:val="single" w:sz="4" w:space="0" w:color="auto"/>
            </w:tcBorders>
            <w:shd w:val="clear" w:color="auto" w:fill="auto"/>
            <w:noWrap/>
            <w:vAlign w:val="bottom"/>
            <w:hideMark/>
          </w:tcPr>
          <w:p w14:paraId="7F0774E2"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5C1BF557"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9FF288"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0E2822C7"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34CAD7D4"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r>
      <w:tr w:rsidR="007271CC" w:rsidRPr="002C6F14" w14:paraId="5E7590E6" w14:textId="77777777" w:rsidTr="009065D6">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425D724"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Especialista 1</w:t>
            </w:r>
          </w:p>
        </w:tc>
        <w:tc>
          <w:tcPr>
            <w:tcW w:w="934" w:type="dxa"/>
            <w:tcBorders>
              <w:top w:val="nil"/>
              <w:left w:val="nil"/>
              <w:bottom w:val="single" w:sz="4" w:space="0" w:color="auto"/>
              <w:right w:val="single" w:sz="4" w:space="0" w:color="auto"/>
            </w:tcBorders>
            <w:shd w:val="clear" w:color="auto" w:fill="auto"/>
            <w:noWrap/>
            <w:vAlign w:val="bottom"/>
            <w:hideMark/>
          </w:tcPr>
          <w:p w14:paraId="2ABB4CF5" w14:textId="77777777" w:rsidR="007271CC" w:rsidRPr="002C6F14" w:rsidRDefault="007271CC" w:rsidP="009065D6">
            <w:pPr>
              <w:jc w:val="righ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6E84146A"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5C10164D" w14:textId="77777777" w:rsidR="007271CC" w:rsidRPr="002C6F14" w:rsidRDefault="007271CC" w:rsidP="009065D6">
            <w:pPr>
              <w:jc w:val="righ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1700</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7034621C" w14:textId="77777777" w:rsidR="007271CC" w:rsidRPr="002C6F14" w:rsidRDefault="007271CC" w:rsidP="009065D6">
            <w:pPr>
              <w:jc w:val="righ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5</w:t>
            </w:r>
          </w:p>
        </w:tc>
        <w:tc>
          <w:tcPr>
            <w:tcW w:w="1140" w:type="dxa"/>
            <w:tcBorders>
              <w:top w:val="nil"/>
              <w:left w:val="nil"/>
              <w:bottom w:val="single" w:sz="4" w:space="0" w:color="auto"/>
              <w:right w:val="single" w:sz="4" w:space="0" w:color="auto"/>
            </w:tcBorders>
            <w:shd w:val="clear" w:color="auto" w:fill="auto"/>
            <w:noWrap/>
            <w:vAlign w:val="bottom"/>
            <w:hideMark/>
          </w:tcPr>
          <w:p w14:paraId="24A4B9B8" w14:textId="77777777" w:rsidR="007271CC" w:rsidRPr="002C6F1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2C6F14">
              <w:rPr>
                <w:rFonts w:ascii="Calibri" w:eastAsia="Times New Roman" w:hAnsi="Calibri" w:cs="Calibri"/>
                <w:color w:val="000000"/>
                <w:sz w:val="22"/>
                <w:lang w:eastAsia="es-HN"/>
              </w:rPr>
              <w:t xml:space="preserve">8,500.00 </w:t>
            </w:r>
          </w:p>
        </w:tc>
      </w:tr>
      <w:tr w:rsidR="007271CC" w:rsidRPr="002C6F14" w14:paraId="174422FD" w14:textId="77777777" w:rsidTr="009065D6">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F44A537"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Especialista 2</w:t>
            </w:r>
          </w:p>
        </w:tc>
        <w:tc>
          <w:tcPr>
            <w:tcW w:w="934" w:type="dxa"/>
            <w:tcBorders>
              <w:top w:val="nil"/>
              <w:left w:val="nil"/>
              <w:bottom w:val="single" w:sz="4" w:space="0" w:color="auto"/>
              <w:right w:val="single" w:sz="4" w:space="0" w:color="auto"/>
            </w:tcBorders>
            <w:shd w:val="clear" w:color="auto" w:fill="auto"/>
            <w:noWrap/>
            <w:vAlign w:val="bottom"/>
            <w:hideMark/>
          </w:tcPr>
          <w:p w14:paraId="67830AC4"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2940EE9A"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3B0E44EA"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2D769CFA"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3A70DFBD"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xml:space="preserve">                 -   </w:t>
            </w:r>
          </w:p>
        </w:tc>
      </w:tr>
      <w:tr w:rsidR="007271CC" w:rsidRPr="002C6F14" w14:paraId="194314F4" w14:textId="77777777" w:rsidTr="009065D6">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BFF08C5" w14:textId="41D81B9A" w:rsidR="007271CC" w:rsidRPr="002C6F14" w:rsidRDefault="00F154B4"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A</w:t>
            </w:r>
            <w:r w:rsidR="007271CC" w:rsidRPr="002C6F14">
              <w:rPr>
                <w:rFonts w:ascii="Calibri" w:eastAsia="Times New Roman" w:hAnsi="Calibri" w:cs="Calibri"/>
                <w:color w:val="000000"/>
                <w:sz w:val="22"/>
                <w:lang w:eastAsia="es-HN"/>
              </w:rPr>
              <w:t>uxiliar</w:t>
            </w:r>
          </w:p>
        </w:tc>
        <w:tc>
          <w:tcPr>
            <w:tcW w:w="934" w:type="dxa"/>
            <w:tcBorders>
              <w:top w:val="nil"/>
              <w:left w:val="nil"/>
              <w:bottom w:val="single" w:sz="4" w:space="0" w:color="auto"/>
              <w:right w:val="single" w:sz="4" w:space="0" w:color="auto"/>
            </w:tcBorders>
            <w:shd w:val="clear" w:color="auto" w:fill="auto"/>
            <w:noWrap/>
            <w:vAlign w:val="bottom"/>
            <w:hideMark/>
          </w:tcPr>
          <w:p w14:paraId="720044A1"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0F55D73E"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6B2F17A6"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08AB2901"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2950BBD8"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xml:space="preserve">                 -   </w:t>
            </w:r>
          </w:p>
        </w:tc>
      </w:tr>
      <w:tr w:rsidR="007271CC" w:rsidRPr="002C6F14" w14:paraId="1E1349BA" w14:textId="77777777" w:rsidTr="009065D6">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D87930E"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transporte y viáticos</w:t>
            </w:r>
          </w:p>
        </w:tc>
        <w:tc>
          <w:tcPr>
            <w:tcW w:w="934" w:type="dxa"/>
            <w:tcBorders>
              <w:top w:val="nil"/>
              <w:left w:val="nil"/>
              <w:bottom w:val="single" w:sz="4" w:space="0" w:color="auto"/>
              <w:right w:val="single" w:sz="4" w:space="0" w:color="auto"/>
            </w:tcBorders>
            <w:shd w:val="clear" w:color="auto" w:fill="auto"/>
            <w:noWrap/>
            <w:vAlign w:val="bottom"/>
            <w:hideMark/>
          </w:tcPr>
          <w:p w14:paraId="152165B1" w14:textId="77777777" w:rsidR="007271CC" w:rsidRPr="002C6F14" w:rsidRDefault="007271CC" w:rsidP="009065D6">
            <w:pPr>
              <w:jc w:val="righ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4</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3D46F677" w14:textId="77777777" w:rsidR="007271CC" w:rsidRPr="002C6F14" w:rsidRDefault="007271CC" w:rsidP="009065D6">
            <w:pPr>
              <w:jc w:val="righ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400</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666A11CA"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0E395511"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4881291E" w14:textId="77777777" w:rsidR="007271CC" w:rsidRPr="002C6F1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2C6F14">
              <w:rPr>
                <w:rFonts w:ascii="Calibri" w:eastAsia="Times New Roman" w:hAnsi="Calibri" w:cs="Calibri"/>
                <w:color w:val="000000"/>
                <w:sz w:val="22"/>
                <w:lang w:eastAsia="es-HN"/>
              </w:rPr>
              <w:t xml:space="preserve">1,600.00 </w:t>
            </w:r>
          </w:p>
        </w:tc>
      </w:tr>
      <w:tr w:rsidR="007271CC" w:rsidRPr="002C6F14" w14:paraId="4EDDA49B" w14:textId="77777777" w:rsidTr="009065D6">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50038A3"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materiales e insumos</w:t>
            </w:r>
          </w:p>
        </w:tc>
        <w:tc>
          <w:tcPr>
            <w:tcW w:w="934" w:type="dxa"/>
            <w:tcBorders>
              <w:top w:val="nil"/>
              <w:left w:val="nil"/>
              <w:bottom w:val="single" w:sz="4" w:space="0" w:color="auto"/>
              <w:right w:val="single" w:sz="4" w:space="0" w:color="auto"/>
            </w:tcBorders>
            <w:shd w:val="clear" w:color="auto" w:fill="auto"/>
            <w:noWrap/>
            <w:vAlign w:val="bottom"/>
            <w:hideMark/>
          </w:tcPr>
          <w:p w14:paraId="5489BDC6" w14:textId="77777777" w:rsidR="007271CC" w:rsidRPr="002C6F14" w:rsidRDefault="007271CC" w:rsidP="009065D6">
            <w:pPr>
              <w:jc w:val="righ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1</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434238BC" w14:textId="77777777" w:rsidR="007271CC" w:rsidRPr="002C6F14" w:rsidRDefault="007271CC" w:rsidP="009065D6">
            <w:pPr>
              <w:jc w:val="righ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2000</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5E875C09"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14:paraId="09E2BA03"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5A06B86A" w14:textId="77777777" w:rsidR="007271CC" w:rsidRPr="002C6F1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2C6F14">
              <w:rPr>
                <w:rFonts w:ascii="Calibri" w:eastAsia="Times New Roman" w:hAnsi="Calibri" w:cs="Calibri"/>
                <w:color w:val="000000"/>
                <w:sz w:val="22"/>
                <w:lang w:eastAsia="es-HN"/>
              </w:rPr>
              <w:t xml:space="preserve">2,000.00 </w:t>
            </w:r>
          </w:p>
        </w:tc>
      </w:tr>
      <w:tr w:rsidR="007271CC" w:rsidRPr="002C6F14" w14:paraId="40AE6405" w14:textId="77777777" w:rsidTr="009065D6">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00AFF1"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934" w:type="dxa"/>
            <w:tcBorders>
              <w:top w:val="nil"/>
              <w:left w:val="nil"/>
              <w:bottom w:val="single" w:sz="4" w:space="0" w:color="auto"/>
              <w:right w:val="single" w:sz="4" w:space="0" w:color="auto"/>
            </w:tcBorders>
            <w:shd w:val="clear" w:color="auto" w:fill="auto"/>
            <w:noWrap/>
            <w:vAlign w:val="bottom"/>
            <w:hideMark/>
          </w:tcPr>
          <w:p w14:paraId="3D6A7E07"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3971A557"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7E0C96E"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340" w:type="dxa"/>
            <w:tcBorders>
              <w:top w:val="nil"/>
              <w:left w:val="nil"/>
              <w:bottom w:val="single" w:sz="4" w:space="0" w:color="auto"/>
              <w:right w:val="single" w:sz="4" w:space="0" w:color="auto"/>
            </w:tcBorders>
            <w:shd w:val="clear" w:color="auto" w:fill="auto"/>
            <w:noWrap/>
            <w:vAlign w:val="bottom"/>
            <w:hideMark/>
          </w:tcPr>
          <w:p w14:paraId="659C5E18" w14:textId="77777777" w:rsidR="007271CC" w:rsidRPr="002C6F14" w:rsidRDefault="007271CC" w:rsidP="009065D6">
            <w:pPr>
              <w:jc w:val="left"/>
              <w:rPr>
                <w:rFonts w:ascii="Calibri" w:eastAsia="Times New Roman" w:hAnsi="Calibri" w:cs="Calibri"/>
                <w:color w:val="000000"/>
                <w:sz w:val="22"/>
                <w:lang w:eastAsia="es-HN"/>
              </w:rPr>
            </w:pPr>
            <w:r w:rsidRPr="002C6F14">
              <w:rPr>
                <w:rFonts w:ascii="Calibri" w:eastAsia="Times New Roman" w:hAnsi="Calibri" w:cs="Calibri"/>
                <w:color w:val="000000"/>
                <w:sz w:val="22"/>
                <w:lang w:eastAsia="es-HN"/>
              </w:rPr>
              <w:t> </w:t>
            </w:r>
          </w:p>
        </w:tc>
        <w:tc>
          <w:tcPr>
            <w:tcW w:w="1140" w:type="dxa"/>
            <w:tcBorders>
              <w:top w:val="nil"/>
              <w:left w:val="nil"/>
              <w:bottom w:val="single" w:sz="4" w:space="0" w:color="auto"/>
              <w:right w:val="single" w:sz="4" w:space="0" w:color="auto"/>
            </w:tcBorders>
            <w:shd w:val="clear" w:color="auto" w:fill="auto"/>
            <w:noWrap/>
            <w:vAlign w:val="bottom"/>
            <w:hideMark/>
          </w:tcPr>
          <w:p w14:paraId="3AD2B674" w14:textId="77777777" w:rsidR="007271CC" w:rsidRPr="002C6F14" w:rsidRDefault="007271CC" w:rsidP="009065D6">
            <w:pPr>
              <w:jc w:val="left"/>
              <w:rPr>
                <w:rFonts w:ascii="Calibri" w:eastAsia="Times New Roman" w:hAnsi="Calibri" w:cs="Calibri"/>
                <w:color w:val="000000"/>
                <w:sz w:val="22"/>
                <w:lang w:eastAsia="es-HN"/>
              </w:rPr>
            </w:pPr>
            <w:r>
              <w:rPr>
                <w:rFonts w:ascii="Calibri" w:eastAsia="Times New Roman" w:hAnsi="Calibri" w:cs="Calibri"/>
                <w:color w:val="000000"/>
                <w:sz w:val="22"/>
                <w:lang w:eastAsia="es-HN"/>
              </w:rPr>
              <w:t xml:space="preserve">  </w:t>
            </w:r>
            <w:r w:rsidRPr="002C6F14">
              <w:rPr>
                <w:rFonts w:ascii="Calibri" w:eastAsia="Times New Roman" w:hAnsi="Calibri" w:cs="Calibri"/>
                <w:color w:val="000000"/>
                <w:sz w:val="22"/>
                <w:lang w:eastAsia="es-HN"/>
              </w:rPr>
              <w:t xml:space="preserve">12,100.00 </w:t>
            </w:r>
          </w:p>
        </w:tc>
      </w:tr>
    </w:tbl>
    <w:p w14:paraId="7D3FF286" w14:textId="77777777" w:rsidR="007271CC" w:rsidRDefault="007271CC" w:rsidP="007271CC"/>
    <w:p w14:paraId="322C069B" w14:textId="77777777" w:rsidR="00893C06" w:rsidRDefault="00893C06" w:rsidP="003041F4">
      <w:pPr>
        <w:spacing w:line="360" w:lineRule="auto"/>
        <w:rPr>
          <w:b/>
          <w:sz w:val="22"/>
        </w:rPr>
      </w:pPr>
    </w:p>
    <w:p w14:paraId="5E062A9E" w14:textId="77777777" w:rsidR="00893C06" w:rsidRDefault="00893C06" w:rsidP="003041F4">
      <w:pPr>
        <w:spacing w:line="360" w:lineRule="auto"/>
        <w:rPr>
          <w:b/>
          <w:sz w:val="22"/>
        </w:rPr>
      </w:pPr>
    </w:p>
    <w:p w14:paraId="2D9DE616" w14:textId="49E13DFC" w:rsidR="00893C06" w:rsidRDefault="00893C06" w:rsidP="003041F4">
      <w:pPr>
        <w:spacing w:line="360" w:lineRule="auto"/>
        <w:rPr>
          <w:b/>
          <w:sz w:val="22"/>
        </w:rPr>
      </w:pPr>
    </w:p>
    <w:p w14:paraId="6113C81C" w14:textId="4EF0B2A9" w:rsidR="00AE530F" w:rsidRDefault="00AE530F" w:rsidP="003041F4">
      <w:pPr>
        <w:spacing w:line="360" w:lineRule="auto"/>
        <w:rPr>
          <w:b/>
          <w:sz w:val="22"/>
        </w:rPr>
      </w:pPr>
    </w:p>
    <w:p w14:paraId="0302EB18" w14:textId="2201A833" w:rsidR="00AE530F" w:rsidRDefault="00AE530F" w:rsidP="003041F4">
      <w:pPr>
        <w:spacing w:line="360" w:lineRule="auto"/>
        <w:rPr>
          <w:b/>
          <w:sz w:val="22"/>
        </w:rPr>
      </w:pPr>
    </w:p>
    <w:p w14:paraId="349E7403" w14:textId="3DD56C82" w:rsidR="00AE530F" w:rsidRDefault="00AE530F" w:rsidP="003041F4">
      <w:pPr>
        <w:spacing w:line="360" w:lineRule="auto"/>
        <w:rPr>
          <w:b/>
          <w:sz w:val="22"/>
        </w:rPr>
      </w:pPr>
    </w:p>
    <w:p w14:paraId="3FB093C3" w14:textId="74218630" w:rsidR="00AE530F" w:rsidRDefault="00AE530F" w:rsidP="003041F4">
      <w:pPr>
        <w:spacing w:line="360" w:lineRule="auto"/>
        <w:rPr>
          <w:b/>
          <w:sz w:val="22"/>
        </w:rPr>
      </w:pPr>
    </w:p>
    <w:p w14:paraId="4525E449" w14:textId="59B3A04E" w:rsidR="00AE530F" w:rsidRDefault="00AE530F" w:rsidP="003041F4">
      <w:pPr>
        <w:spacing w:line="360" w:lineRule="auto"/>
        <w:rPr>
          <w:b/>
          <w:sz w:val="22"/>
        </w:rPr>
      </w:pPr>
    </w:p>
    <w:p w14:paraId="5B19BDBB" w14:textId="05909045" w:rsidR="00AE530F" w:rsidRDefault="00AE530F" w:rsidP="003041F4">
      <w:pPr>
        <w:spacing w:line="360" w:lineRule="auto"/>
        <w:rPr>
          <w:b/>
          <w:sz w:val="22"/>
        </w:rPr>
      </w:pPr>
    </w:p>
    <w:p w14:paraId="15FB58AC" w14:textId="66857B66" w:rsidR="00AE530F" w:rsidRDefault="00AE530F" w:rsidP="003041F4">
      <w:pPr>
        <w:spacing w:line="360" w:lineRule="auto"/>
        <w:rPr>
          <w:b/>
          <w:sz w:val="22"/>
        </w:rPr>
      </w:pPr>
    </w:p>
    <w:p w14:paraId="29DBEBBF" w14:textId="74EFC33E" w:rsidR="00AE530F" w:rsidRDefault="00AE530F" w:rsidP="003041F4">
      <w:pPr>
        <w:spacing w:line="360" w:lineRule="auto"/>
        <w:rPr>
          <w:b/>
          <w:sz w:val="22"/>
        </w:rPr>
      </w:pPr>
    </w:p>
    <w:p w14:paraId="2D221EF4" w14:textId="110A532E" w:rsidR="00AE530F" w:rsidRDefault="00AE530F" w:rsidP="003041F4">
      <w:pPr>
        <w:spacing w:line="360" w:lineRule="auto"/>
        <w:rPr>
          <w:b/>
          <w:sz w:val="22"/>
        </w:rPr>
      </w:pPr>
    </w:p>
    <w:p w14:paraId="5425CBB3" w14:textId="49047083" w:rsidR="00AE530F" w:rsidRDefault="00AE530F" w:rsidP="003041F4">
      <w:pPr>
        <w:spacing w:line="360" w:lineRule="auto"/>
        <w:rPr>
          <w:b/>
          <w:sz w:val="22"/>
        </w:rPr>
      </w:pPr>
    </w:p>
    <w:p w14:paraId="4ACCED6C" w14:textId="77777777" w:rsidR="00AE530F" w:rsidRDefault="00AE530F" w:rsidP="003041F4">
      <w:pPr>
        <w:spacing w:line="360" w:lineRule="auto"/>
        <w:rPr>
          <w:b/>
          <w:sz w:val="22"/>
        </w:rPr>
        <w:sectPr w:rsidR="00AE530F" w:rsidSect="00305D41">
          <w:pgSz w:w="12240" w:h="15840"/>
          <w:pgMar w:top="1417" w:right="1701" w:bottom="1417" w:left="1701" w:header="708" w:footer="708" w:gutter="0"/>
          <w:cols w:space="708"/>
          <w:docGrid w:linePitch="360"/>
        </w:sectPr>
      </w:pPr>
    </w:p>
    <w:p w14:paraId="4A5D2D4D" w14:textId="49C6054F" w:rsidR="00AE530F" w:rsidRDefault="00AE530F" w:rsidP="00AE530F">
      <w:pPr>
        <w:pStyle w:val="Ttulo1"/>
        <w:numPr>
          <w:ilvl w:val="0"/>
          <w:numId w:val="1"/>
        </w:numPr>
      </w:pPr>
      <w:bookmarkStart w:id="90" w:name="_Toc40953226"/>
      <w:r>
        <w:lastRenderedPageBreak/>
        <w:t>Anexos</w:t>
      </w:r>
      <w:bookmarkEnd w:id="90"/>
    </w:p>
    <w:p w14:paraId="2EC949A4" w14:textId="77777777" w:rsidR="00193C04" w:rsidRDefault="00193C04" w:rsidP="00193C04"/>
    <w:p w14:paraId="7B1AE620" w14:textId="676C960E" w:rsidR="00193C04" w:rsidRDefault="00193C04" w:rsidP="00193C04">
      <w:r>
        <w:t xml:space="preserve">Anexo 1  </w:t>
      </w:r>
      <w:r w:rsidR="00AB63BD">
        <w:t>Procedimiento Interno de la Universidad Nacional Autónoma (UNAH) para el financiamiento de la investigación científica</w:t>
      </w:r>
    </w:p>
    <w:p w14:paraId="67C0B855" w14:textId="77777777" w:rsidR="00AB63BD" w:rsidRDefault="00AB63BD" w:rsidP="00193C04"/>
    <w:p w14:paraId="4BC5769E" w14:textId="77777777" w:rsidR="00AB63BD" w:rsidRPr="00193C04" w:rsidRDefault="00AB63BD" w:rsidP="00193C04"/>
    <w:p w14:paraId="4CC67540" w14:textId="4CBC0DA0" w:rsidR="00AE530F" w:rsidRDefault="00AE530F" w:rsidP="00AE530F">
      <w:r w:rsidRPr="00AE530F">
        <w:t xml:space="preserve">Todo tipo de Becas otorgadas por la Dirección de Investigación Científica y Posgrado, están dirigidas a personal universitario, ya sean profesores permanentes, o </w:t>
      </w:r>
      <w:r w:rsidR="00740D89" w:rsidRPr="00AE530F">
        <w:t>estudiantes universitarios</w:t>
      </w:r>
      <w:r w:rsidRPr="00AE530F">
        <w:t xml:space="preserve"> con excelencia académica.</w:t>
      </w:r>
    </w:p>
    <w:p w14:paraId="2DD5B492" w14:textId="7A7D11FD" w:rsidR="00AE530F" w:rsidRDefault="00AE530F" w:rsidP="00AE530F"/>
    <w:tbl>
      <w:tblPr>
        <w:tblW w:w="16438" w:type="dxa"/>
        <w:jc w:val="center"/>
        <w:tblCellMar>
          <w:left w:w="70" w:type="dxa"/>
          <w:right w:w="70" w:type="dxa"/>
        </w:tblCellMar>
        <w:tblLook w:val="04A0" w:firstRow="1" w:lastRow="0" w:firstColumn="1" w:lastColumn="0" w:noHBand="0" w:noVBand="1"/>
      </w:tblPr>
      <w:tblGrid>
        <w:gridCol w:w="1350"/>
        <w:gridCol w:w="1621"/>
        <w:gridCol w:w="852"/>
        <w:gridCol w:w="1136"/>
        <w:gridCol w:w="886"/>
        <w:gridCol w:w="1390"/>
        <w:gridCol w:w="900"/>
        <w:gridCol w:w="1012"/>
        <w:gridCol w:w="955"/>
        <w:gridCol w:w="973"/>
        <w:gridCol w:w="1017"/>
        <w:gridCol w:w="944"/>
        <w:gridCol w:w="881"/>
        <w:gridCol w:w="847"/>
        <w:gridCol w:w="1674"/>
      </w:tblGrid>
      <w:tr w:rsidR="009D63E0" w:rsidRPr="00AE530F" w14:paraId="6A0AEC72" w14:textId="77777777" w:rsidTr="009D63E0">
        <w:trPr>
          <w:trHeight w:val="600"/>
          <w:tblHeader/>
          <w:jc w:val="center"/>
        </w:trPr>
        <w:tc>
          <w:tcPr>
            <w:tcW w:w="1350" w:type="dxa"/>
            <w:vMerge w:val="restart"/>
            <w:tcBorders>
              <w:top w:val="single" w:sz="4" w:space="0" w:color="auto"/>
              <w:left w:val="single" w:sz="4" w:space="0" w:color="auto"/>
              <w:bottom w:val="single" w:sz="8" w:space="0" w:color="000000"/>
              <w:right w:val="single" w:sz="4" w:space="0" w:color="auto"/>
            </w:tcBorders>
            <w:shd w:val="clear" w:color="000000" w:fill="E2EFDA"/>
            <w:vAlign w:val="center"/>
            <w:hideMark/>
          </w:tcPr>
          <w:p w14:paraId="364F1AE5" w14:textId="77777777" w:rsidR="00AE530F" w:rsidRPr="009D63E0" w:rsidRDefault="00AE530F" w:rsidP="00AE530F">
            <w:pPr>
              <w:jc w:val="center"/>
              <w:rPr>
                <w:rFonts w:ascii="Calibri" w:eastAsia="Times New Roman" w:hAnsi="Calibri" w:cs="Calibri"/>
                <w:b/>
                <w:bCs/>
                <w:color w:val="000000"/>
                <w:sz w:val="18"/>
                <w:szCs w:val="18"/>
                <w:lang w:eastAsia="es-HN"/>
              </w:rPr>
            </w:pPr>
            <w:r w:rsidRPr="009D63E0">
              <w:rPr>
                <w:rFonts w:ascii="Calibri" w:eastAsia="Times New Roman" w:hAnsi="Calibri" w:cs="Calibri"/>
                <w:b/>
                <w:bCs/>
                <w:color w:val="000000"/>
                <w:sz w:val="18"/>
                <w:szCs w:val="18"/>
                <w:lang w:eastAsia="es-HN"/>
              </w:rPr>
              <w:t>Tipo de Beca</w:t>
            </w:r>
          </w:p>
        </w:tc>
        <w:tc>
          <w:tcPr>
            <w:tcW w:w="1621" w:type="dxa"/>
            <w:vMerge w:val="restart"/>
            <w:tcBorders>
              <w:top w:val="single" w:sz="4" w:space="0" w:color="auto"/>
              <w:left w:val="single" w:sz="4" w:space="0" w:color="auto"/>
              <w:bottom w:val="single" w:sz="8" w:space="0" w:color="000000"/>
              <w:right w:val="single" w:sz="4" w:space="0" w:color="auto"/>
            </w:tcBorders>
            <w:shd w:val="clear" w:color="000000" w:fill="E2EFDA"/>
            <w:noWrap/>
            <w:vAlign w:val="center"/>
            <w:hideMark/>
          </w:tcPr>
          <w:p w14:paraId="13C784FB" w14:textId="3815268A" w:rsidR="00AE530F" w:rsidRPr="009D63E0" w:rsidRDefault="00740D89" w:rsidP="00AE530F">
            <w:pPr>
              <w:jc w:val="center"/>
              <w:rPr>
                <w:rFonts w:ascii="Calibri" w:eastAsia="Times New Roman" w:hAnsi="Calibri" w:cs="Calibri"/>
                <w:b/>
                <w:bCs/>
                <w:color w:val="000000"/>
                <w:sz w:val="18"/>
                <w:szCs w:val="18"/>
                <w:lang w:eastAsia="es-HN"/>
              </w:rPr>
            </w:pPr>
            <w:r w:rsidRPr="009D63E0">
              <w:rPr>
                <w:rFonts w:ascii="Calibri" w:eastAsia="Times New Roman" w:hAnsi="Calibri" w:cs="Calibri"/>
                <w:b/>
                <w:bCs/>
                <w:color w:val="000000"/>
                <w:sz w:val="18"/>
                <w:szCs w:val="18"/>
                <w:lang w:eastAsia="es-HN"/>
              </w:rPr>
              <w:t>Descripción</w:t>
            </w:r>
          </w:p>
        </w:tc>
        <w:tc>
          <w:tcPr>
            <w:tcW w:w="852" w:type="dxa"/>
            <w:vMerge w:val="restart"/>
            <w:tcBorders>
              <w:top w:val="single" w:sz="4" w:space="0" w:color="auto"/>
              <w:left w:val="single" w:sz="4" w:space="0" w:color="auto"/>
              <w:bottom w:val="single" w:sz="8" w:space="0" w:color="000000"/>
              <w:right w:val="single" w:sz="4" w:space="0" w:color="auto"/>
            </w:tcBorders>
            <w:shd w:val="clear" w:color="000000" w:fill="E2EFDA"/>
            <w:vAlign w:val="center"/>
            <w:hideMark/>
          </w:tcPr>
          <w:p w14:paraId="68455717" w14:textId="1E7ACDE4" w:rsidR="00AE530F" w:rsidRPr="009D63E0" w:rsidRDefault="00740D89" w:rsidP="00AE530F">
            <w:pPr>
              <w:jc w:val="center"/>
              <w:rPr>
                <w:rFonts w:ascii="Calibri" w:eastAsia="Times New Roman" w:hAnsi="Calibri" w:cs="Calibri"/>
                <w:b/>
                <w:bCs/>
                <w:color w:val="000000"/>
                <w:sz w:val="18"/>
                <w:szCs w:val="18"/>
                <w:lang w:eastAsia="es-HN"/>
              </w:rPr>
            </w:pPr>
            <w:r w:rsidRPr="009D63E0">
              <w:rPr>
                <w:rFonts w:ascii="Calibri" w:eastAsia="Times New Roman" w:hAnsi="Calibri" w:cs="Calibri"/>
                <w:b/>
                <w:bCs/>
                <w:color w:val="000000"/>
                <w:sz w:val="18"/>
                <w:szCs w:val="18"/>
                <w:lang w:eastAsia="es-HN"/>
              </w:rPr>
              <w:t>Duración</w:t>
            </w:r>
            <w:r w:rsidR="00AE530F" w:rsidRPr="009D63E0">
              <w:rPr>
                <w:rFonts w:ascii="Calibri" w:eastAsia="Times New Roman" w:hAnsi="Calibri" w:cs="Calibri"/>
                <w:b/>
                <w:bCs/>
                <w:color w:val="000000"/>
                <w:sz w:val="18"/>
                <w:szCs w:val="18"/>
                <w:lang w:eastAsia="es-HN"/>
              </w:rPr>
              <w:t xml:space="preserve"> </w:t>
            </w:r>
            <w:r w:rsidRPr="009D63E0">
              <w:rPr>
                <w:rFonts w:ascii="Calibri" w:eastAsia="Times New Roman" w:hAnsi="Calibri" w:cs="Calibri"/>
                <w:b/>
                <w:bCs/>
                <w:color w:val="000000"/>
                <w:sz w:val="18"/>
                <w:szCs w:val="18"/>
                <w:lang w:eastAsia="es-HN"/>
              </w:rPr>
              <w:t>Máxima</w:t>
            </w:r>
          </w:p>
        </w:tc>
        <w:tc>
          <w:tcPr>
            <w:tcW w:w="1136" w:type="dxa"/>
            <w:vMerge w:val="restart"/>
            <w:tcBorders>
              <w:top w:val="single" w:sz="4" w:space="0" w:color="auto"/>
              <w:left w:val="single" w:sz="4" w:space="0" w:color="auto"/>
              <w:bottom w:val="single" w:sz="8" w:space="0" w:color="000000"/>
              <w:right w:val="single" w:sz="4" w:space="0" w:color="auto"/>
            </w:tcBorders>
            <w:shd w:val="clear" w:color="000000" w:fill="E2EFDA"/>
            <w:vAlign w:val="center"/>
            <w:hideMark/>
          </w:tcPr>
          <w:p w14:paraId="472AF941" w14:textId="77777777" w:rsidR="00AE530F" w:rsidRPr="009D63E0" w:rsidRDefault="00AE530F" w:rsidP="00AE530F">
            <w:pPr>
              <w:jc w:val="center"/>
              <w:rPr>
                <w:rFonts w:ascii="Calibri" w:eastAsia="Times New Roman" w:hAnsi="Calibri" w:cs="Calibri"/>
                <w:b/>
                <w:bCs/>
                <w:color w:val="000000"/>
                <w:sz w:val="18"/>
                <w:szCs w:val="18"/>
                <w:lang w:eastAsia="es-HN"/>
              </w:rPr>
            </w:pPr>
            <w:r w:rsidRPr="009D63E0">
              <w:rPr>
                <w:rFonts w:ascii="Calibri" w:eastAsia="Times New Roman" w:hAnsi="Calibri" w:cs="Calibri"/>
                <w:b/>
                <w:bCs/>
                <w:color w:val="000000"/>
                <w:sz w:val="18"/>
                <w:szCs w:val="18"/>
                <w:lang w:eastAsia="es-HN"/>
              </w:rPr>
              <w:t>Monto Financiable</w:t>
            </w:r>
          </w:p>
        </w:tc>
        <w:tc>
          <w:tcPr>
            <w:tcW w:w="4188" w:type="dxa"/>
            <w:gridSpan w:val="4"/>
            <w:tcBorders>
              <w:top w:val="single" w:sz="4" w:space="0" w:color="auto"/>
              <w:left w:val="nil"/>
              <w:bottom w:val="single" w:sz="4" w:space="0" w:color="auto"/>
              <w:right w:val="single" w:sz="4" w:space="0" w:color="auto"/>
            </w:tcBorders>
            <w:shd w:val="clear" w:color="000000" w:fill="E2EFDA"/>
            <w:noWrap/>
            <w:vAlign w:val="center"/>
            <w:hideMark/>
          </w:tcPr>
          <w:p w14:paraId="56A8FBAB" w14:textId="77777777" w:rsidR="00AE530F" w:rsidRPr="00AE530F" w:rsidRDefault="00AE530F" w:rsidP="00AE530F">
            <w:pPr>
              <w:jc w:val="center"/>
              <w:rPr>
                <w:rFonts w:ascii="Calibri" w:eastAsia="Times New Roman" w:hAnsi="Calibri" w:cs="Calibri"/>
                <w:b/>
                <w:bCs/>
                <w:color w:val="000000"/>
                <w:sz w:val="22"/>
                <w:lang w:eastAsia="es-HN"/>
              </w:rPr>
            </w:pPr>
            <w:r w:rsidRPr="00AE530F">
              <w:rPr>
                <w:rFonts w:ascii="Calibri" w:eastAsia="Times New Roman" w:hAnsi="Calibri" w:cs="Calibri"/>
                <w:b/>
                <w:bCs/>
                <w:color w:val="000000"/>
                <w:sz w:val="22"/>
                <w:lang w:eastAsia="es-HN"/>
              </w:rPr>
              <w:t>Criterios</w:t>
            </w:r>
          </w:p>
        </w:tc>
        <w:tc>
          <w:tcPr>
            <w:tcW w:w="5617" w:type="dxa"/>
            <w:gridSpan w:val="6"/>
            <w:tcBorders>
              <w:top w:val="single" w:sz="4" w:space="0" w:color="auto"/>
              <w:left w:val="nil"/>
              <w:bottom w:val="single" w:sz="4" w:space="0" w:color="auto"/>
              <w:right w:val="single" w:sz="4" w:space="0" w:color="auto"/>
            </w:tcBorders>
            <w:shd w:val="clear" w:color="000000" w:fill="E2EFDA"/>
            <w:noWrap/>
            <w:vAlign w:val="center"/>
            <w:hideMark/>
          </w:tcPr>
          <w:p w14:paraId="2BCBACC8" w14:textId="77777777" w:rsidR="00AE530F" w:rsidRPr="00AE530F" w:rsidRDefault="00AE530F" w:rsidP="00AE530F">
            <w:pPr>
              <w:jc w:val="center"/>
              <w:rPr>
                <w:rFonts w:ascii="Calibri" w:eastAsia="Times New Roman" w:hAnsi="Calibri" w:cs="Calibri"/>
                <w:b/>
                <w:bCs/>
                <w:color w:val="000000"/>
                <w:sz w:val="22"/>
                <w:lang w:eastAsia="es-HN"/>
              </w:rPr>
            </w:pPr>
            <w:r w:rsidRPr="00AE530F">
              <w:rPr>
                <w:rFonts w:ascii="Calibri" w:eastAsia="Times New Roman" w:hAnsi="Calibri" w:cs="Calibri"/>
                <w:b/>
                <w:bCs/>
                <w:color w:val="000000"/>
                <w:sz w:val="22"/>
                <w:lang w:eastAsia="es-HN"/>
              </w:rPr>
              <w:t>Requisitos</w:t>
            </w:r>
          </w:p>
        </w:tc>
        <w:tc>
          <w:tcPr>
            <w:tcW w:w="1674" w:type="dxa"/>
            <w:tcBorders>
              <w:top w:val="single" w:sz="4" w:space="0" w:color="auto"/>
              <w:left w:val="nil"/>
              <w:bottom w:val="single" w:sz="4" w:space="0" w:color="auto"/>
              <w:right w:val="single" w:sz="4" w:space="0" w:color="auto"/>
            </w:tcBorders>
            <w:shd w:val="clear" w:color="000000" w:fill="E2EFDA"/>
            <w:noWrap/>
            <w:vAlign w:val="center"/>
            <w:hideMark/>
          </w:tcPr>
          <w:p w14:paraId="3FB05072" w14:textId="77777777" w:rsidR="00AE530F" w:rsidRPr="00AE530F" w:rsidRDefault="00AE530F" w:rsidP="00AE530F">
            <w:pPr>
              <w:jc w:val="center"/>
              <w:rPr>
                <w:rFonts w:ascii="Calibri" w:eastAsia="Times New Roman" w:hAnsi="Calibri" w:cs="Calibri"/>
                <w:b/>
                <w:bCs/>
                <w:color w:val="000000"/>
                <w:sz w:val="22"/>
                <w:lang w:eastAsia="es-HN"/>
              </w:rPr>
            </w:pPr>
            <w:r w:rsidRPr="00AE530F">
              <w:rPr>
                <w:rFonts w:ascii="Calibri" w:eastAsia="Times New Roman" w:hAnsi="Calibri" w:cs="Calibri"/>
                <w:b/>
                <w:bCs/>
                <w:color w:val="000000"/>
                <w:sz w:val="22"/>
                <w:lang w:eastAsia="es-HN"/>
              </w:rPr>
              <w:t>Restricciones</w:t>
            </w:r>
          </w:p>
        </w:tc>
      </w:tr>
      <w:tr w:rsidR="009D63E0" w:rsidRPr="00AE530F" w14:paraId="79F0701A" w14:textId="77777777" w:rsidTr="009D63E0">
        <w:trPr>
          <w:trHeight w:val="1200"/>
          <w:tblHeader/>
          <w:jc w:val="center"/>
        </w:trPr>
        <w:tc>
          <w:tcPr>
            <w:tcW w:w="1350" w:type="dxa"/>
            <w:vMerge/>
            <w:tcBorders>
              <w:top w:val="single" w:sz="4" w:space="0" w:color="auto"/>
              <w:left w:val="single" w:sz="4" w:space="0" w:color="auto"/>
              <w:bottom w:val="single" w:sz="8" w:space="0" w:color="000000"/>
              <w:right w:val="single" w:sz="4" w:space="0" w:color="auto"/>
            </w:tcBorders>
            <w:vAlign w:val="center"/>
            <w:hideMark/>
          </w:tcPr>
          <w:p w14:paraId="401DB2BF" w14:textId="77777777" w:rsidR="00AE530F" w:rsidRPr="00AE530F" w:rsidRDefault="00AE530F" w:rsidP="00AE530F">
            <w:pPr>
              <w:jc w:val="left"/>
              <w:rPr>
                <w:rFonts w:ascii="Calibri" w:eastAsia="Times New Roman" w:hAnsi="Calibri" w:cs="Calibri"/>
                <w:b/>
                <w:bCs/>
                <w:color w:val="000000"/>
                <w:sz w:val="20"/>
                <w:szCs w:val="20"/>
                <w:lang w:eastAsia="es-HN"/>
              </w:rPr>
            </w:pPr>
          </w:p>
        </w:tc>
        <w:tc>
          <w:tcPr>
            <w:tcW w:w="1621" w:type="dxa"/>
            <w:vMerge/>
            <w:tcBorders>
              <w:top w:val="single" w:sz="4" w:space="0" w:color="auto"/>
              <w:left w:val="single" w:sz="4" w:space="0" w:color="auto"/>
              <w:bottom w:val="single" w:sz="8" w:space="0" w:color="000000"/>
              <w:right w:val="single" w:sz="4" w:space="0" w:color="auto"/>
            </w:tcBorders>
            <w:vAlign w:val="center"/>
            <w:hideMark/>
          </w:tcPr>
          <w:p w14:paraId="4E5F215A" w14:textId="77777777" w:rsidR="00AE530F" w:rsidRPr="00AE530F" w:rsidRDefault="00AE530F" w:rsidP="00AE530F">
            <w:pPr>
              <w:jc w:val="left"/>
              <w:rPr>
                <w:rFonts w:ascii="Calibri" w:eastAsia="Times New Roman" w:hAnsi="Calibri" w:cs="Calibri"/>
                <w:b/>
                <w:bCs/>
                <w:color w:val="000000"/>
                <w:sz w:val="22"/>
                <w:lang w:eastAsia="es-HN"/>
              </w:rPr>
            </w:pPr>
          </w:p>
        </w:tc>
        <w:tc>
          <w:tcPr>
            <w:tcW w:w="852" w:type="dxa"/>
            <w:vMerge/>
            <w:tcBorders>
              <w:top w:val="single" w:sz="4" w:space="0" w:color="auto"/>
              <w:left w:val="single" w:sz="4" w:space="0" w:color="auto"/>
              <w:bottom w:val="single" w:sz="8" w:space="0" w:color="000000"/>
              <w:right w:val="single" w:sz="4" w:space="0" w:color="auto"/>
            </w:tcBorders>
            <w:vAlign w:val="center"/>
            <w:hideMark/>
          </w:tcPr>
          <w:p w14:paraId="328F5CFA" w14:textId="77777777" w:rsidR="00AE530F" w:rsidRPr="00AE530F" w:rsidRDefault="00AE530F" w:rsidP="00AE530F">
            <w:pPr>
              <w:jc w:val="left"/>
              <w:rPr>
                <w:rFonts w:ascii="Calibri" w:eastAsia="Times New Roman" w:hAnsi="Calibri" w:cs="Calibri"/>
                <w:b/>
                <w:bCs/>
                <w:color w:val="000000"/>
                <w:sz w:val="22"/>
                <w:lang w:eastAsia="es-HN"/>
              </w:rPr>
            </w:pPr>
          </w:p>
        </w:tc>
        <w:tc>
          <w:tcPr>
            <w:tcW w:w="1136" w:type="dxa"/>
            <w:vMerge/>
            <w:tcBorders>
              <w:top w:val="single" w:sz="4" w:space="0" w:color="auto"/>
              <w:left w:val="single" w:sz="4" w:space="0" w:color="auto"/>
              <w:bottom w:val="single" w:sz="8" w:space="0" w:color="000000"/>
              <w:right w:val="single" w:sz="4" w:space="0" w:color="auto"/>
            </w:tcBorders>
            <w:vAlign w:val="center"/>
            <w:hideMark/>
          </w:tcPr>
          <w:p w14:paraId="40EEB026" w14:textId="77777777" w:rsidR="00AE530F" w:rsidRPr="00AE530F" w:rsidRDefault="00AE530F" w:rsidP="00AE530F">
            <w:pPr>
              <w:jc w:val="left"/>
              <w:rPr>
                <w:rFonts w:ascii="Calibri" w:eastAsia="Times New Roman" w:hAnsi="Calibri" w:cs="Calibri"/>
                <w:b/>
                <w:bCs/>
                <w:color w:val="000000"/>
                <w:sz w:val="22"/>
                <w:lang w:eastAsia="es-HN"/>
              </w:rPr>
            </w:pPr>
          </w:p>
        </w:tc>
        <w:tc>
          <w:tcPr>
            <w:tcW w:w="886" w:type="dxa"/>
            <w:tcBorders>
              <w:top w:val="nil"/>
              <w:left w:val="nil"/>
              <w:bottom w:val="single" w:sz="8" w:space="0" w:color="auto"/>
              <w:right w:val="single" w:sz="4" w:space="0" w:color="auto"/>
            </w:tcBorders>
            <w:shd w:val="clear" w:color="000000" w:fill="FCE4D6"/>
            <w:vAlign w:val="bottom"/>
            <w:hideMark/>
          </w:tcPr>
          <w:p w14:paraId="1FE866AB" w14:textId="6C0C460A" w:rsidR="00AE530F" w:rsidRPr="00AE530F" w:rsidRDefault="00740D89" w:rsidP="00740D89">
            <w:pPr>
              <w:contextualSpacing/>
              <w:jc w:val="left"/>
              <w:rPr>
                <w:rFonts w:ascii="Calibri" w:eastAsia="Times New Roman" w:hAnsi="Calibri" w:cs="Calibri"/>
                <w:b/>
                <w:bCs/>
                <w:color w:val="000000"/>
                <w:sz w:val="16"/>
                <w:szCs w:val="16"/>
                <w:lang w:eastAsia="es-HN"/>
              </w:rPr>
            </w:pPr>
            <w:r>
              <w:rPr>
                <w:rFonts w:ascii="Calibri" w:eastAsia="Times New Roman" w:hAnsi="Calibri" w:cs="Calibri"/>
                <w:b/>
                <w:bCs/>
                <w:color w:val="000000"/>
                <w:sz w:val="16"/>
                <w:szCs w:val="16"/>
                <w:lang w:eastAsia="es-HN"/>
              </w:rPr>
              <w:t>Cubre gastos, materiales, servicios y viáticos.</w:t>
            </w:r>
          </w:p>
        </w:tc>
        <w:tc>
          <w:tcPr>
            <w:tcW w:w="1390" w:type="dxa"/>
            <w:tcBorders>
              <w:top w:val="nil"/>
              <w:left w:val="nil"/>
              <w:bottom w:val="single" w:sz="8" w:space="0" w:color="auto"/>
              <w:right w:val="single" w:sz="4" w:space="0" w:color="auto"/>
            </w:tcBorders>
            <w:shd w:val="clear" w:color="000000" w:fill="DDEBF7"/>
            <w:vAlign w:val="bottom"/>
            <w:hideMark/>
          </w:tcPr>
          <w:p w14:paraId="31B75ED3" w14:textId="7D861E18" w:rsidR="00AE530F" w:rsidRPr="00AE530F" w:rsidRDefault="00740D89" w:rsidP="00740D89">
            <w:pPr>
              <w:tabs>
                <w:tab w:val="left" w:pos="766"/>
              </w:tabs>
              <w:ind w:right="426"/>
              <w:jc w:val="left"/>
              <w:rPr>
                <w:rFonts w:ascii="Calibri" w:eastAsia="Times New Roman" w:hAnsi="Calibri" w:cs="Calibri"/>
                <w:b/>
                <w:bCs/>
                <w:color w:val="000000"/>
                <w:sz w:val="16"/>
                <w:szCs w:val="16"/>
                <w:lang w:eastAsia="es-HN"/>
              </w:rPr>
            </w:pPr>
            <w:r w:rsidRPr="00AE530F">
              <w:rPr>
                <w:rFonts w:ascii="Calibri" w:eastAsia="Times New Roman" w:hAnsi="Calibri" w:cs="Calibri"/>
                <w:b/>
                <w:bCs/>
                <w:color w:val="000000"/>
                <w:sz w:val="16"/>
                <w:szCs w:val="16"/>
                <w:lang w:eastAsia="es-HN"/>
              </w:rPr>
              <w:t>Estipendio</w:t>
            </w:r>
            <w:r w:rsidR="00AE530F" w:rsidRPr="00AE530F">
              <w:rPr>
                <w:rFonts w:ascii="Calibri" w:eastAsia="Times New Roman" w:hAnsi="Calibri" w:cs="Calibri"/>
                <w:b/>
                <w:bCs/>
                <w:color w:val="000000"/>
                <w:sz w:val="16"/>
                <w:szCs w:val="16"/>
                <w:lang w:eastAsia="es-HN"/>
              </w:rPr>
              <w:t xml:space="preserve"> para coordinador y/o investigador</w:t>
            </w:r>
          </w:p>
        </w:tc>
        <w:tc>
          <w:tcPr>
            <w:tcW w:w="900" w:type="dxa"/>
            <w:tcBorders>
              <w:top w:val="nil"/>
              <w:left w:val="nil"/>
              <w:bottom w:val="single" w:sz="8" w:space="0" w:color="auto"/>
              <w:right w:val="single" w:sz="4" w:space="0" w:color="auto"/>
            </w:tcBorders>
            <w:shd w:val="clear" w:color="000000" w:fill="FFE699"/>
            <w:vAlign w:val="bottom"/>
            <w:hideMark/>
          </w:tcPr>
          <w:p w14:paraId="62BDA10A" w14:textId="5D09C095" w:rsidR="00AE530F" w:rsidRPr="00AE530F" w:rsidRDefault="00740D89" w:rsidP="00AE530F">
            <w:pPr>
              <w:jc w:val="left"/>
              <w:rPr>
                <w:rFonts w:ascii="Calibri" w:eastAsia="Times New Roman" w:hAnsi="Calibri" w:cs="Calibri"/>
                <w:b/>
                <w:bCs/>
                <w:color w:val="000000"/>
                <w:sz w:val="16"/>
                <w:szCs w:val="16"/>
                <w:lang w:eastAsia="es-HN"/>
              </w:rPr>
            </w:pPr>
            <w:r w:rsidRPr="00AE530F">
              <w:rPr>
                <w:rFonts w:ascii="Calibri" w:eastAsia="Times New Roman" w:hAnsi="Calibri" w:cs="Calibri"/>
                <w:b/>
                <w:bCs/>
                <w:color w:val="000000"/>
                <w:sz w:val="16"/>
                <w:szCs w:val="16"/>
                <w:lang w:eastAsia="es-HN"/>
              </w:rPr>
              <w:t>Publicación</w:t>
            </w:r>
            <w:r w:rsidR="00AE530F" w:rsidRPr="00AE530F">
              <w:rPr>
                <w:rFonts w:ascii="Calibri" w:eastAsia="Times New Roman" w:hAnsi="Calibri" w:cs="Calibri"/>
                <w:b/>
                <w:bCs/>
                <w:color w:val="000000"/>
                <w:sz w:val="16"/>
                <w:szCs w:val="16"/>
                <w:lang w:eastAsia="es-HN"/>
              </w:rPr>
              <w:t xml:space="preserve"> de resultados o registro del producto.</w:t>
            </w:r>
          </w:p>
        </w:tc>
        <w:tc>
          <w:tcPr>
            <w:tcW w:w="1012" w:type="dxa"/>
            <w:tcBorders>
              <w:top w:val="nil"/>
              <w:left w:val="nil"/>
              <w:bottom w:val="single" w:sz="8" w:space="0" w:color="auto"/>
              <w:right w:val="single" w:sz="4" w:space="0" w:color="auto"/>
            </w:tcBorders>
            <w:shd w:val="clear" w:color="000000" w:fill="D9E1F2"/>
            <w:vAlign w:val="center"/>
            <w:hideMark/>
          </w:tcPr>
          <w:p w14:paraId="1FD7D50D" w14:textId="345FCAB7" w:rsidR="00AE530F" w:rsidRPr="00AE530F" w:rsidRDefault="00AE530F" w:rsidP="00AE530F">
            <w:pPr>
              <w:jc w:val="left"/>
              <w:rPr>
                <w:rFonts w:ascii="Calibri" w:eastAsia="Times New Roman" w:hAnsi="Calibri" w:cs="Calibri"/>
                <w:b/>
                <w:bCs/>
                <w:color w:val="000000"/>
                <w:sz w:val="16"/>
                <w:szCs w:val="16"/>
                <w:lang w:eastAsia="es-HN"/>
              </w:rPr>
            </w:pPr>
            <w:r w:rsidRPr="00AE530F">
              <w:rPr>
                <w:rFonts w:ascii="Calibri" w:eastAsia="Times New Roman" w:hAnsi="Calibri" w:cs="Calibri"/>
                <w:b/>
                <w:bCs/>
                <w:color w:val="000000"/>
                <w:sz w:val="16"/>
                <w:szCs w:val="16"/>
                <w:lang w:eastAsia="es-HN"/>
              </w:rPr>
              <w:t xml:space="preserve">Reconocido como parte de carga </w:t>
            </w:r>
            <w:r w:rsidR="00740D89" w:rsidRPr="00AE530F">
              <w:rPr>
                <w:rFonts w:ascii="Calibri" w:eastAsia="Times New Roman" w:hAnsi="Calibri" w:cs="Calibri"/>
                <w:b/>
                <w:bCs/>
                <w:color w:val="000000"/>
                <w:sz w:val="16"/>
                <w:szCs w:val="16"/>
                <w:lang w:eastAsia="es-HN"/>
              </w:rPr>
              <w:t>académica</w:t>
            </w:r>
          </w:p>
        </w:tc>
        <w:tc>
          <w:tcPr>
            <w:tcW w:w="955" w:type="dxa"/>
            <w:tcBorders>
              <w:top w:val="nil"/>
              <w:left w:val="nil"/>
              <w:bottom w:val="single" w:sz="8" w:space="0" w:color="auto"/>
              <w:right w:val="single" w:sz="4" w:space="0" w:color="auto"/>
            </w:tcBorders>
            <w:shd w:val="clear" w:color="000000" w:fill="FCE4D6"/>
            <w:vAlign w:val="center"/>
            <w:hideMark/>
          </w:tcPr>
          <w:p w14:paraId="36151416" w14:textId="77777777" w:rsidR="00AE530F" w:rsidRPr="00AE530F" w:rsidRDefault="00AE530F" w:rsidP="00AE530F">
            <w:pPr>
              <w:jc w:val="left"/>
              <w:rPr>
                <w:rFonts w:ascii="Calibri" w:eastAsia="Times New Roman" w:hAnsi="Calibri" w:cs="Calibri"/>
                <w:b/>
                <w:bCs/>
                <w:color w:val="000000"/>
                <w:sz w:val="16"/>
                <w:szCs w:val="16"/>
                <w:lang w:eastAsia="es-HN"/>
              </w:rPr>
            </w:pPr>
            <w:r w:rsidRPr="00AE530F">
              <w:rPr>
                <w:rFonts w:ascii="Calibri" w:eastAsia="Times New Roman" w:hAnsi="Calibri" w:cs="Calibri"/>
                <w:b/>
                <w:bCs/>
                <w:color w:val="000000"/>
                <w:sz w:val="16"/>
                <w:szCs w:val="16"/>
                <w:lang w:eastAsia="es-HN"/>
              </w:rPr>
              <w:t>Objetivos enmarcados en LI.</w:t>
            </w:r>
          </w:p>
        </w:tc>
        <w:tc>
          <w:tcPr>
            <w:tcW w:w="973" w:type="dxa"/>
            <w:tcBorders>
              <w:top w:val="nil"/>
              <w:left w:val="nil"/>
              <w:bottom w:val="single" w:sz="8" w:space="0" w:color="auto"/>
              <w:right w:val="single" w:sz="4" w:space="0" w:color="auto"/>
            </w:tcBorders>
            <w:shd w:val="clear" w:color="000000" w:fill="DDEBF7"/>
            <w:vAlign w:val="bottom"/>
            <w:hideMark/>
          </w:tcPr>
          <w:p w14:paraId="61B06AF4" w14:textId="77777777" w:rsidR="00AE530F" w:rsidRPr="00AE530F" w:rsidRDefault="00AE530F" w:rsidP="00AE530F">
            <w:pPr>
              <w:jc w:val="left"/>
              <w:rPr>
                <w:rFonts w:ascii="Calibri" w:eastAsia="Times New Roman" w:hAnsi="Calibri" w:cs="Calibri"/>
                <w:b/>
                <w:bCs/>
                <w:color w:val="000000"/>
                <w:sz w:val="16"/>
                <w:szCs w:val="16"/>
                <w:lang w:eastAsia="es-HN"/>
              </w:rPr>
            </w:pPr>
            <w:r w:rsidRPr="00AE530F">
              <w:rPr>
                <w:rFonts w:ascii="Calibri" w:eastAsia="Times New Roman" w:hAnsi="Calibri" w:cs="Calibri"/>
                <w:b/>
                <w:bCs/>
                <w:color w:val="000000"/>
                <w:sz w:val="16"/>
                <w:szCs w:val="16"/>
                <w:lang w:eastAsia="es-HN"/>
              </w:rPr>
              <w:t>Coordinador con amplia trayectoria en IC.</w:t>
            </w:r>
          </w:p>
        </w:tc>
        <w:tc>
          <w:tcPr>
            <w:tcW w:w="1017" w:type="dxa"/>
            <w:tcBorders>
              <w:top w:val="nil"/>
              <w:left w:val="nil"/>
              <w:bottom w:val="single" w:sz="8" w:space="0" w:color="auto"/>
              <w:right w:val="single" w:sz="4" w:space="0" w:color="auto"/>
            </w:tcBorders>
            <w:shd w:val="clear" w:color="000000" w:fill="FFE699"/>
            <w:vAlign w:val="bottom"/>
            <w:hideMark/>
          </w:tcPr>
          <w:p w14:paraId="4804001C" w14:textId="0B0ED253" w:rsidR="00AE530F" w:rsidRPr="00AE530F" w:rsidRDefault="00AE530F" w:rsidP="00AE530F">
            <w:pPr>
              <w:jc w:val="left"/>
              <w:rPr>
                <w:rFonts w:ascii="Calibri" w:eastAsia="Times New Roman" w:hAnsi="Calibri" w:cs="Calibri"/>
                <w:b/>
                <w:bCs/>
                <w:color w:val="000000"/>
                <w:sz w:val="16"/>
                <w:szCs w:val="16"/>
                <w:lang w:eastAsia="es-HN"/>
              </w:rPr>
            </w:pPr>
            <w:r w:rsidRPr="00AE530F">
              <w:rPr>
                <w:rFonts w:ascii="Calibri" w:eastAsia="Times New Roman" w:hAnsi="Calibri" w:cs="Calibri"/>
                <w:b/>
                <w:bCs/>
                <w:color w:val="000000"/>
                <w:sz w:val="16"/>
                <w:szCs w:val="16"/>
                <w:lang w:eastAsia="es-HN"/>
              </w:rPr>
              <w:t xml:space="preserve">Equipo de </w:t>
            </w:r>
            <w:r w:rsidR="00740D89" w:rsidRPr="00AE530F">
              <w:rPr>
                <w:rFonts w:ascii="Calibri" w:eastAsia="Times New Roman" w:hAnsi="Calibri" w:cs="Calibri"/>
                <w:b/>
                <w:bCs/>
                <w:color w:val="000000"/>
                <w:sz w:val="16"/>
                <w:szCs w:val="16"/>
                <w:lang w:eastAsia="es-HN"/>
              </w:rPr>
              <w:t>Investigación</w:t>
            </w:r>
            <w:r w:rsidRPr="00AE530F">
              <w:rPr>
                <w:rFonts w:ascii="Calibri" w:eastAsia="Times New Roman" w:hAnsi="Calibri" w:cs="Calibri"/>
                <w:b/>
                <w:bCs/>
                <w:color w:val="000000"/>
                <w:sz w:val="16"/>
                <w:szCs w:val="16"/>
                <w:lang w:eastAsia="es-HN"/>
              </w:rPr>
              <w:t xml:space="preserve"> avalado por el CRE, IUGE</w:t>
            </w:r>
          </w:p>
        </w:tc>
        <w:tc>
          <w:tcPr>
            <w:tcW w:w="944" w:type="dxa"/>
            <w:tcBorders>
              <w:top w:val="nil"/>
              <w:left w:val="nil"/>
              <w:bottom w:val="single" w:sz="8" w:space="0" w:color="auto"/>
              <w:right w:val="single" w:sz="4" w:space="0" w:color="auto"/>
            </w:tcBorders>
            <w:shd w:val="clear" w:color="000000" w:fill="D9E1F2"/>
            <w:vAlign w:val="center"/>
            <w:hideMark/>
          </w:tcPr>
          <w:p w14:paraId="5C851A78" w14:textId="7E5F664F" w:rsidR="00AE530F" w:rsidRPr="00AE530F" w:rsidRDefault="00AE530F" w:rsidP="00AE530F">
            <w:pPr>
              <w:jc w:val="left"/>
              <w:rPr>
                <w:rFonts w:ascii="Calibri" w:eastAsia="Times New Roman" w:hAnsi="Calibri" w:cs="Calibri"/>
                <w:b/>
                <w:bCs/>
                <w:color w:val="000000"/>
                <w:sz w:val="16"/>
                <w:szCs w:val="16"/>
                <w:lang w:eastAsia="es-HN"/>
              </w:rPr>
            </w:pPr>
            <w:r w:rsidRPr="00AE530F">
              <w:rPr>
                <w:rFonts w:ascii="Calibri" w:eastAsia="Times New Roman" w:hAnsi="Calibri" w:cs="Calibri"/>
                <w:b/>
                <w:bCs/>
                <w:color w:val="000000"/>
                <w:sz w:val="16"/>
                <w:szCs w:val="16"/>
                <w:lang w:eastAsia="es-HN"/>
              </w:rPr>
              <w:t xml:space="preserve">% de </w:t>
            </w:r>
            <w:r w:rsidR="00740D89" w:rsidRPr="00AE530F">
              <w:rPr>
                <w:rFonts w:ascii="Calibri" w:eastAsia="Times New Roman" w:hAnsi="Calibri" w:cs="Calibri"/>
                <w:b/>
                <w:bCs/>
                <w:color w:val="000000"/>
                <w:sz w:val="16"/>
                <w:szCs w:val="16"/>
                <w:lang w:eastAsia="es-HN"/>
              </w:rPr>
              <w:t>aprobación</w:t>
            </w:r>
            <w:r w:rsidRPr="00AE530F">
              <w:rPr>
                <w:rFonts w:ascii="Calibri" w:eastAsia="Times New Roman" w:hAnsi="Calibri" w:cs="Calibri"/>
                <w:b/>
                <w:bCs/>
                <w:color w:val="000000"/>
                <w:sz w:val="16"/>
                <w:szCs w:val="16"/>
                <w:lang w:eastAsia="es-HN"/>
              </w:rPr>
              <w:t xml:space="preserve"> del plan de estudios</w:t>
            </w:r>
          </w:p>
        </w:tc>
        <w:tc>
          <w:tcPr>
            <w:tcW w:w="881" w:type="dxa"/>
            <w:tcBorders>
              <w:top w:val="nil"/>
              <w:left w:val="nil"/>
              <w:bottom w:val="single" w:sz="8" w:space="0" w:color="auto"/>
              <w:right w:val="single" w:sz="4" w:space="0" w:color="auto"/>
            </w:tcBorders>
            <w:shd w:val="clear" w:color="000000" w:fill="F8CBAD"/>
            <w:vAlign w:val="bottom"/>
            <w:hideMark/>
          </w:tcPr>
          <w:p w14:paraId="795567CC" w14:textId="37904893" w:rsidR="00AE530F" w:rsidRPr="00AE530F" w:rsidRDefault="00AE530F" w:rsidP="00AE530F">
            <w:pPr>
              <w:jc w:val="left"/>
              <w:rPr>
                <w:rFonts w:ascii="Calibri" w:eastAsia="Times New Roman" w:hAnsi="Calibri" w:cs="Calibri"/>
                <w:b/>
                <w:bCs/>
                <w:color w:val="000000"/>
                <w:sz w:val="16"/>
                <w:szCs w:val="16"/>
                <w:lang w:eastAsia="es-HN"/>
              </w:rPr>
            </w:pPr>
            <w:r w:rsidRPr="00AE530F">
              <w:rPr>
                <w:rFonts w:ascii="Calibri" w:eastAsia="Times New Roman" w:hAnsi="Calibri" w:cs="Calibri"/>
                <w:b/>
                <w:bCs/>
                <w:color w:val="000000"/>
                <w:sz w:val="16"/>
                <w:szCs w:val="16"/>
                <w:lang w:eastAsia="es-HN"/>
              </w:rPr>
              <w:t xml:space="preserve">% de avance del trabajo de </w:t>
            </w:r>
            <w:r w:rsidR="00740D89" w:rsidRPr="00AE530F">
              <w:rPr>
                <w:rFonts w:ascii="Calibri" w:eastAsia="Times New Roman" w:hAnsi="Calibri" w:cs="Calibri"/>
                <w:b/>
                <w:bCs/>
                <w:color w:val="000000"/>
                <w:sz w:val="16"/>
                <w:szCs w:val="16"/>
                <w:lang w:eastAsia="es-HN"/>
              </w:rPr>
              <w:t>graduación</w:t>
            </w:r>
            <w:r w:rsidRPr="00AE530F">
              <w:rPr>
                <w:rFonts w:ascii="Calibri" w:eastAsia="Times New Roman" w:hAnsi="Calibri" w:cs="Calibri"/>
                <w:b/>
                <w:bCs/>
                <w:color w:val="000000"/>
                <w:sz w:val="16"/>
                <w:szCs w:val="16"/>
                <w:lang w:eastAsia="es-HN"/>
              </w:rPr>
              <w:t xml:space="preserve"> final.</w:t>
            </w:r>
          </w:p>
        </w:tc>
        <w:tc>
          <w:tcPr>
            <w:tcW w:w="847" w:type="dxa"/>
            <w:tcBorders>
              <w:top w:val="nil"/>
              <w:left w:val="nil"/>
              <w:bottom w:val="single" w:sz="8" w:space="0" w:color="auto"/>
              <w:right w:val="single" w:sz="4" w:space="0" w:color="auto"/>
            </w:tcBorders>
            <w:shd w:val="clear" w:color="000000" w:fill="C6E0B4"/>
            <w:vAlign w:val="center"/>
            <w:hideMark/>
          </w:tcPr>
          <w:p w14:paraId="5C7C0720" w14:textId="3A064466" w:rsidR="00AE530F" w:rsidRPr="00AE530F" w:rsidRDefault="00AE530F" w:rsidP="00AE530F">
            <w:pPr>
              <w:jc w:val="left"/>
              <w:rPr>
                <w:rFonts w:ascii="Calibri" w:eastAsia="Times New Roman" w:hAnsi="Calibri" w:cs="Calibri"/>
                <w:b/>
                <w:bCs/>
                <w:color w:val="000000"/>
                <w:sz w:val="16"/>
                <w:szCs w:val="16"/>
                <w:lang w:eastAsia="es-HN"/>
              </w:rPr>
            </w:pPr>
            <w:r w:rsidRPr="00AE530F">
              <w:rPr>
                <w:rFonts w:ascii="Calibri" w:eastAsia="Times New Roman" w:hAnsi="Calibri" w:cs="Calibri"/>
                <w:b/>
                <w:bCs/>
                <w:color w:val="000000"/>
                <w:sz w:val="16"/>
                <w:szCs w:val="16"/>
                <w:lang w:eastAsia="es-HN"/>
              </w:rPr>
              <w:t xml:space="preserve">Excelencia </w:t>
            </w:r>
            <w:r w:rsidR="00740D89" w:rsidRPr="00AE530F">
              <w:rPr>
                <w:rFonts w:ascii="Calibri" w:eastAsia="Times New Roman" w:hAnsi="Calibri" w:cs="Calibri"/>
                <w:b/>
                <w:bCs/>
                <w:color w:val="000000"/>
                <w:sz w:val="16"/>
                <w:szCs w:val="16"/>
                <w:lang w:eastAsia="es-HN"/>
              </w:rPr>
              <w:t>académica</w:t>
            </w:r>
          </w:p>
        </w:tc>
        <w:tc>
          <w:tcPr>
            <w:tcW w:w="1674" w:type="dxa"/>
            <w:tcBorders>
              <w:top w:val="nil"/>
              <w:left w:val="nil"/>
              <w:bottom w:val="single" w:sz="8" w:space="0" w:color="auto"/>
              <w:right w:val="single" w:sz="4" w:space="0" w:color="auto"/>
            </w:tcBorders>
            <w:shd w:val="clear" w:color="000000" w:fill="E2EFDA"/>
            <w:vAlign w:val="bottom"/>
            <w:hideMark/>
          </w:tcPr>
          <w:p w14:paraId="1D2A46F2" w14:textId="649DCAA3" w:rsidR="00AE530F" w:rsidRPr="00AE530F" w:rsidRDefault="00AE530F" w:rsidP="00AE530F">
            <w:pPr>
              <w:jc w:val="left"/>
              <w:rPr>
                <w:rFonts w:ascii="Calibri" w:eastAsia="Times New Roman" w:hAnsi="Calibri" w:cs="Calibri"/>
                <w:b/>
                <w:bCs/>
                <w:color w:val="000000"/>
                <w:sz w:val="16"/>
                <w:szCs w:val="16"/>
                <w:lang w:eastAsia="es-HN"/>
              </w:rPr>
            </w:pPr>
            <w:r w:rsidRPr="00AE530F">
              <w:rPr>
                <w:rFonts w:ascii="Calibri" w:eastAsia="Times New Roman" w:hAnsi="Calibri" w:cs="Calibri"/>
                <w:b/>
                <w:bCs/>
                <w:color w:val="000000"/>
                <w:sz w:val="16"/>
                <w:szCs w:val="16"/>
                <w:lang w:eastAsia="es-HN"/>
              </w:rPr>
              <w:t xml:space="preserve">No </w:t>
            </w:r>
            <w:r w:rsidR="00740D89" w:rsidRPr="00AE530F">
              <w:rPr>
                <w:rFonts w:ascii="Calibri" w:eastAsia="Times New Roman" w:hAnsi="Calibri" w:cs="Calibri"/>
                <w:b/>
                <w:bCs/>
                <w:color w:val="000000"/>
                <w:sz w:val="16"/>
                <w:szCs w:val="16"/>
                <w:lang w:eastAsia="es-HN"/>
              </w:rPr>
              <w:t>podrán</w:t>
            </w:r>
            <w:r w:rsidRPr="00AE530F">
              <w:rPr>
                <w:rFonts w:ascii="Calibri" w:eastAsia="Times New Roman" w:hAnsi="Calibri" w:cs="Calibri"/>
                <w:b/>
                <w:bCs/>
                <w:color w:val="000000"/>
                <w:sz w:val="16"/>
                <w:szCs w:val="16"/>
                <w:lang w:eastAsia="es-HN"/>
              </w:rPr>
              <w:t xml:space="preserve"> ser beneficiarios de una beca de </w:t>
            </w:r>
            <w:r w:rsidR="00740D89" w:rsidRPr="00AE530F">
              <w:rPr>
                <w:rFonts w:ascii="Calibri" w:eastAsia="Times New Roman" w:hAnsi="Calibri" w:cs="Calibri"/>
                <w:b/>
                <w:bCs/>
                <w:color w:val="000000"/>
                <w:sz w:val="16"/>
                <w:szCs w:val="16"/>
                <w:lang w:eastAsia="es-HN"/>
              </w:rPr>
              <w:t>investigación</w:t>
            </w:r>
            <w:r w:rsidRPr="00AE530F">
              <w:rPr>
                <w:rFonts w:ascii="Calibri" w:eastAsia="Times New Roman" w:hAnsi="Calibri" w:cs="Calibri"/>
                <w:b/>
                <w:bCs/>
                <w:color w:val="000000"/>
                <w:sz w:val="16"/>
                <w:szCs w:val="16"/>
                <w:lang w:eastAsia="es-HN"/>
              </w:rPr>
              <w:t xml:space="preserve"> los siguientes:</w:t>
            </w:r>
          </w:p>
        </w:tc>
      </w:tr>
      <w:tr w:rsidR="009D63E0" w:rsidRPr="00AE530F" w14:paraId="20276306" w14:textId="77777777" w:rsidTr="009D63E0">
        <w:trPr>
          <w:trHeight w:val="2340"/>
          <w:jc w:val="center"/>
        </w:trPr>
        <w:tc>
          <w:tcPr>
            <w:tcW w:w="1350" w:type="dxa"/>
            <w:tcBorders>
              <w:top w:val="nil"/>
              <w:left w:val="single" w:sz="4" w:space="0" w:color="auto"/>
              <w:bottom w:val="single" w:sz="8" w:space="0" w:color="auto"/>
              <w:right w:val="single" w:sz="4" w:space="0" w:color="auto"/>
            </w:tcBorders>
            <w:shd w:val="clear" w:color="auto" w:fill="auto"/>
            <w:vAlign w:val="center"/>
            <w:hideMark/>
          </w:tcPr>
          <w:p w14:paraId="18098C82" w14:textId="77777777" w:rsidR="00AE530F" w:rsidRPr="00AE530F" w:rsidRDefault="00AE530F" w:rsidP="00AE530F">
            <w:pPr>
              <w:jc w:val="center"/>
              <w:rPr>
                <w:rFonts w:ascii="Calibri" w:eastAsia="Times New Roman" w:hAnsi="Calibri" w:cs="Calibri"/>
                <w:b/>
                <w:bCs/>
                <w:color w:val="000000"/>
                <w:sz w:val="20"/>
                <w:szCs w:val="20"/>
                <w:lang w:eastAsia="es-HN"/>
              </w:rPr>
            </w:pPr>
            <w:r w:rsidRPr="00AE530F">
              <w:rPr>
                <w:rFonts w:ascii="Calibri" w:eastAsia="Times New Roman" w:hAnsi="Calibri" w:cs="Calibri"/>
                <w:b/>
                <w:bCs/>
                <w:color w:val="000000"/>
                <w:sz w:val="20"/>
                <w:szCs w:val="20"/>
                <w:lang w:eastAsia="es-HN"/>
              </w:rPr>
              <w:t xml:space="preserve"> Becas sustantivas de investigación científica y tecnológica</w:t>
            </w:r>
          </w:p>
        </w:tc>
        <w:tc>
          <w:tcPr>
            <w:tcW w:w="1621" w:type="dxa"/>
            <w:tcBorders>
              <w:top w:val="nil"/>
              <w:left w:val="nil"/>
              <w:bottom w:val="single" w:sz="8" w:space="0" w:color="auto"/>
              <w:right w:val="single" w:sz="4" w:space="0" w:color="auto"/>
            </w:tcBorders>
            <w:shd w:val="clear" w:color="auto" w:fill="auto"/>
            <w:vAlign w:val="bottom"/>
            <w:hideMark/>
          </w:tcPr>
          <w:p w14:paraId="416022D4"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 xml:space="preserve">Son asignaciones otorgadas para el desarrollo de proyectos inter o multidisciplinarios de investigación por un mínimo de dos profesores investigadores activos. </w:t>
            </w:r>
          </w:p>
        </w:tc>
        <w:tc>
          <w:tcPr>
            <w:tcW w:w="852" w:type="dxa"/>
            <w:tcBorders>
              <w:top w:val="nil"/>
              <w:left w:val="nil"/>
              <w:bottom w:val="single" w:sz="8" w:space="0" w:color="auto"/>
              <w:right w:val="single" w:sz="4" w:space="0" w:color="auto"/>
            </w:tcBorders>
            <w:shd w:val="clear" w:color="auto" w:fill="auto"/>
            <w:noWrap/>
            <w:vAlign w:val="center"/>
            <w:hideMark/>
          </w:tcPr>
          <w:p w14:paraId="2025036C"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10 meses</w:t>
            </w:r>
          </w:p>
        </w:tc>
        <w:tc>
          <w:tcPr>
            <w:tcW w:w="1136" w:type="dxa"/>
            <w:tcBorders>
              <w:top w:val="nil"/>
              <w:left w:val="nil"/>
              <w:bottom w:val="single" w:sz="8" w:space="0" w:color="auto"/>
              <w:right w:val="single" w:sz="4" w:space="0" w:color="auto"/>
            </w:tcBorders>
            <w:shd w:val="clear" w:color="auto" w:fill="auto"/>
            <w:noWrap/>
            <w:vAlign w:val="center"/>
            <w:hideMark/>
          </w:tcPr>
          <w:p w14:paraId="470108FF" w14:textId="77777777" w:rsidR="00AE530F" w:rsidRPr="00AE530F" w:rsidRDefault="00AE530F" w:rsidP="00AE530F">
            <w:pPr>
              <w:jc w:val="righ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L500,000.00</w:t>
            </w:r>
          </w:p>
        </w:tc>
        <w:tc>
          <w:tcPr>
            <w:tcW w:w="886" w:type="dxa"/>
            <w:tcBorders>
              <w:top w:val="nil"/>
              <w:left w:val="nil"/>
              <w:bottom w:val="single" w:sz="8" w:space="0" w:color="auto"/>
              <w:right w:val="single" w:sz="4" w:space="0" w:color="auto"/>
            </w:tcBorders>
            <w:shd w:val="clear" w:color="auto" w:fill="auto"/>
            <w:noWrap/>
            <w:vAlign w:val="center"/>
            <w:hideMark/>
          </w:tcPr>
          <w:p w14:paraId="0DC2F269"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1390" w:type="dxa"/>
            <w:tcBorders>
              <w:top w:val="nil"/>
              <w:left w:val="nil"/>
              <w:bottom w:val="single" w:sz="8" w:space="0" w:color="auto"/>
              <w:right w:val="single" w:sz="4" w:space="0" w:color="auto"/>
            </w:tcBorders>
            <w:shd w:val="clear" w:color="auto" w:fill="auto"/>
            <w:noWrap/>
            <w:vAlign w:val="center"/>
            <w:hideMark/>
          </w:tcPr>
          <w:p w14:paraId="0ADA5C79"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900" w:type="dxa"/>
            <w:tcBorders>
              <w:top w:val="nil"/>
              <w:left w:val="nil"/>
              <w:bottom w:val="single" w:sz="8" w:space="0" w:color="auto"/>
              <w:right w:val="single" w:sz="4" w:space="0" w:color="auto"/>
            </w:tcBorders>
            <w:shd w:val="clear" w:color="auto" w:fill="auto"/>
            <w:noWrap/>
            <w:vAlign w:val="center"/>
            <w:hideMark/>
          </w:tcPr>
          <w:p w14:paraId="761A3584"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1012" w:type="dxa"/>
            <w:tcBorders>
              <w:top w:val="nil"/>
              <w:left w:val="nil"/>
              <w:bottom w:val="single" w:sz="8" w:space="0" w:color="auto"/>
              <w:right w:val="single" w:sz="4" w:space="0" w:color="auto"/>
            </w:tcBorders>
            <w:shd w:val="clear" w:color="auto" w:fill="auto"/>
            <w:noWrap/>
            <w:vAlign w:val="center"/>
            <w:hideMark/>
          </w:tcPr>
          <w:p w14:paraId="6684058F"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955" w:type="dxa"/>
            <w:tcBorders>
              <w:top w:val="nil"/>
              <w:left w:val="nil"/>
              <w:bottom w:val="single" w:sz="8" w:space="0" w:color="auto"/>
              <w:right w:val="single" w:sz="4" w:space="0" w:color="auto"/>
            </w:tcBorders>
            <w:shd w:val="clear" w:color="auto" w:fill="auto"/>
            <w:noWrap/>
            <w:vAlign w:val="center"/>
            <w:hideMark/>
          </w:tcPr>
          <w:p w14:paraId="71D61B7C"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973" w:type="dxa"/>
            <w:tcBorders>
              <w:top w:val="nil"/>
              <w:left w:val="nil"/>
              <w:bottom w:val="single" w:sz="8" w:space="0" w:color="auto"/>
              <w:right w:val="single" w:sz="4" w:space="0" w:color="auto"/>
            </w:tcBorders>
            <w:shd w:val="clear" w:color="auto" w:fill="auto"/>
            <w:noWrap/>
            <w:vAlign w:val="center"/>
            <w:hideMark/>
          </w:tcPr>
          <w:p w14:paraId="3DE94A66"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1017" w:type="dxa"/>
            <w:tcBorders>
              <w:top w:val="nil"/>
              <w:left w:val="nil"/>
              <w:bottom w:val="single" w:sz="8" w:space="0" w:color="auto"/>
              <w:right w:val="single" w:sz="4" w:space="0" w:color="auto"/>
            </w:tcBorders>
            <w:shd w:val="clear" w:color="auto" w:fill="auto"/>
            <w:vAlign w:val="center"/>
            <w:hideMark/>
          </w:tcPr>
          <w:p w14:paraId="39D809B1"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944" w:type="dxa"/>
            <w:tcBorders>
              <w:top w:val="nil"/>
              <w:left w:val="nil"/>
              <w:bottom w:val="single" w:sz="8" w:space="0" w:color="auto"/>
              <w:right w:val="single" w:sz="4" w:space="0" w:color="auto"/>
            </w:tcBorders>
            <w:shd w:val="clear" w:color="auto" w:fill="auto"/>
            <w:vAlign w:val="center"/>
            <w:hideMark/>
          </w:tcPr>
          <w:p w14:paraId="2FF88E96"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881" w:type="dxa"/>
            <w:tcBorders>
              <w:top w:val="nil"/>
              <w:left w:val="nil"/>
              <w:bottom w:val="single" w:sz="8" w:space="0" w:color="auto"/>
              <w:right w:val="single" w:sz="4" w:space="0" w:color="auto"/>
            </w:tcBorders>
            <w:shd w:val="clear" w:color="auto" w:fill="auto"/>
            <w:vAlign w:val="center"/>
            <w:hideMark/>
          </w:tcPr>
          <w:p w14:paraId="6D82EEAD"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847" w:type="dxa"/>
            <w:tcBorders>
              <w:top w:val="nil"/>
              <w:left w:val="nil"/>
              <w:bottom w:val="single" w:sz="8" w:space="0" w:color="auto"/>
              <w:right w:val="single" w:sz="4" w:space="0" w:color="auto"/>
            </w:tcBorders>
            <w:shd w:val="clear" w:color="auto" w:fill="auto"/>
            <w:vAlign w:val="center"/>
            <w:hideMark/>
          </w:tcPr>
          <w:p w14:paraId="530B490D"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1674" w:type="dxa"/>
            <w:tcBorders>
              <w:top w:val="nil"/>
              <w:left w:val="nil"/>
              <w:bottom w:val="single" w:sz="8" w:space="0" w:color="auto"/>
              <w:right w:val="single" w:sz="4" w:space="0" w:color="auto"/>
            </w:tcBorders>
            <w:shd w:val="clear" w:color="auto" w:fill="auto"/>
            <w:vAlign w:val="center"/>
            <w:hideMark/>
          </w:tcPr>
          <w:p w14:paraId="72FE4845" w14:textId="3FC814E2" w:rsidR="00AE530F" w:rsidRPr="00AE530F" w:rsidRDefault="009D63E0" w:rsidP="009D63E0">
            <w:pPr>
              <w:contextualSpacing/>
              <w:jc w:val="left"/>
              <w:rPr>
                <w:rFonts w:ascii="Calibri" w:eastAsia="Times New Roman" w:hAnsi="Calibri" w:cs="Calibri"/>
                <w:color w:val="000000"/>
                <w:sz w:val="20"/>
                <w:szCs w:val="20"/>
                <w:lang w:eastAsia="es-HN"/>
              </w:rPr>
            </w:pPr>
            <w:r w:rsidRPr="009D63E0">
              <w:rPr>
                <w:rFonts w:ascii="Calibri" w:eastAsia="Times New Roman" w:hAnsi="Calibri" w:cs="Calibri"/>
                <w:color w:val="000000"/>
                <w:sz w:val="20"/>
                <w:szCs w:val="20"/>
                <w:lang w:eastAsia="es-HN"/>
              </w:rPr>
              <w:t>Profesores desarrollando un proyecto de investigación financiado mediante beca de la DICyP.</w:t>
            </w:r>
          </w:p>
        </w:tc>
      </w:tr>
      <w:tr w:rsidR="009D63E0" w:rsidRPr="00AE530F" w14:paraId="192FF65D" w14:textId="77777777" w:rsidTr="009D63E0">
        <w:trPr>
          <w:trHeight w:val="4080"/>
          <w:jc w:val="center"/>
        </w:trPr>
        <w:tc>
          <w:tcPr>
            <w:tcW w:w="1350" w:type="dxa"/>
            <w:tcBorders>
              <w:top w:val="nil"/>
              <w:left w:val="single" w:sz="4" w:space="0" w:color="auto"/>
              <w:bottom w:val="single" w:sz="8" w:space="0" w:color="auto"/>
              <w:right w:val="single" w:sz="4" w:space="0" w:color="auto"/>
            </w:tcBorders>
            <w:shd w:val="clear" w:color="000000" w:fill="BDD7EE"/>
            <w:vAlign w:val="center"/>
            <w:hideMark/>
          </w:tcPr>
          <w:p w14:paraId="220E9CA5" w14:textId="77777777" w:rsidR="00AE530F" w:rsidRPr="00AE530F" w:rsidRDefault="00AE530F" w:rsidP="00AE530F">
            <w:pPr>
              <w:jc w:val="center"/>
              <w:rPr>
                <w:rFonts w:ascii="Calibri" w:eastAsia="Times New Roman" w:hAnsi="Calibri" w:cs="Calibri"/>
                <w:b/>
                <w:bCs/>
                <w:color w:val="000000"/>
                <w:sz w:val="20"/>
                <w:szCs w:val="20"/>
                <w:lang w:eastAsia="es-HN"/>
              </w:rPr>
            </w:pPr>
            <w:r w:rsidRPr="00AE530F">
              <w:rPr>
                <w:rFonts w:ascii="Calibri" w:eastAsia="Times New Roman" w:hAnsi="Calibri" w:cs="Calibri"/>
                <w:b/>
                <w:bCs/>
                <w:color w:val="000000"/>
                <w:sz w:val="20"/>
                <w:szCs w:val="20"/>
                <w:lang w:eastAsia="es-HN"/>
              </w:rPr>
              <w:lastRenderedPageBreak/>
              <w:t>Becas Básicas de Investigación Científica y Tecnológica</w:t>
            </w:r>
          </w:p>
        </w:tc>
        <w:tc>
          <w:tcPr>
            <w:tcW w:w="1621" w:type="dxa"/>
            <w:tcBorders>
              <w:top w:val="nil"/>
              <w:left w:val="nil"/>
              <w:bottom w:val="single" w:sz="8" w:space="0" w:color="auto"/>
              <w:right w:val="single" w:sz="4" w:space="0" w:color="auto"/>
            </w:tcBorders>
            <w:shd w:val="clear" w:color="000000" w:fill="BDD7EE"/>
            <w:vAlign w:val="bottom"/>
            <w:hideMark/>
          </w:tcPr>
          <w:p w14:paraId="259C3A03"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son asignaciones otorgadas a profesores- investigadores para el desarrollo de proyectos de investigación por un máximo de tres investigadores.; requieren la autorización de la Jefatura de Departamento o del Decano de la Facultad para su reconocimiento como parte de la carga académica del profesor.</w:t>
            </w:r>
          </w:p>
        </w:tc>
        <w:tc>
          <w:tcPr>
            <w:tcW w:w="852" w:type="dxa"/>
            <w:tcBorders>
              <w:top w:val="nil"/>
              <w:left w:val="nil"/>
              <w:bottom w:val="single" w:sz="8" w:space="0" w:color="auto"/>
              <w:right w:val="single" w:sz="4" w:space="0" w:color="auto"/>
            </w:tcBorders>
            <w:shd w:val="clear" w:color="000000" w:fill="BDD7EE"/>
            <w:noWrap/>
            <w:vAlign w:val="center"/>
            <w:hideMark/>
          </w:tcPr>
          <w:p w14:paraId="756A5749"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5 meses</w:t>
            </w:r>
          </w:p>
        </w:tc>
        <w:tc>
          <w:tcPr>
            <w:tcW w:w="1136" w:type="dxa"/>
            <w:tcBorders>
              <w:top w:val="nil"/>
              <w:left w:val="nil"/>
              <w:bottom w:val="single" w:sz="8" w:space="0" w:color="auto"/>
              <w:right w:val="single" w:sz="4" w:space="0" w:color="auto"/>
            </w:tcBorders>
            <w:shd w:val="clear" w:color="000000" w:fill="BDD7EE"/>
            <w:noWrap/>
            <w:vAlign w:val="center"/>
            <w:hideMark/>
          </w:tcPr>
          <w:p w14:paraId="0BA36F54" w14:textId="77777777" w:rsidR="00AE530F" w:rsidRPr="00AE530F" w:rsidRDefault="00AE530F" w:rsidP="00AE530F">
            <w:pPr>
              <w:jc w:val="righ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L75,000.00</w:t>
            </w:r>
          </w:p>
        </w:tc>
        <w:tc>
          <w:tcPr>
            <w:tcW w:w="886" w:type="dxa"/>
            <w:tcBorders>
              <w:top w:val="nil"/>
              <w:left w:val="nil"/>
              <w:bottom w:val="single" w:sz="8" w:space="0" w:color="auto"/>
              <w:right w:val="single" w:sz="4" w:space="0" w:color="auto"/>
            </w:tcBorders>
            <w:shd w:val="clear" w:color="000000" w:fill="BDD7EE"/>
            <w:noWrap/>
            <w:vAlign w:val="center"/>
            <w:hideMark/>
          </w:tcPr>
          <w:p w14:paraId="17F29AE5"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1390" w:type="dxa"/>
            <w:tcBorders>
              <w:top w:val="nil"/>
              <w:left w:val="nil"/>
              <w:bottom w:val="single" w:sz="8" w:space="0" w:color="auto"/>
              <w:right w:val="single" w:sz="4" w:space="0" w:color="auto"/>
            </w:tcBorders>
            <w:shd w:val="clear" w:color="000000" w:fill="BDD7EE"/>
            <w:noWrap/>
            <w:vAlign w:val="center"/>
            <w:hideMark/>
          </w:tcPr>
          <w:p w14:paraId="512D1191"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No</w:t>
            </w:r>
          </w:p>
        </w:tc>
        <w:tc>
          <w:tcPr>
            <w:tcW w:w="900" w:type="dxa"/>
            <w:tcBorders>
              <w:top w:val="nil"/>
              <w:left w:val="nil"/>
              <w:bottom w:val="single" w:sz="8" w:space="0" w:color="auto"/>
              <w:right w:val="single" w:sz="4" w:space="0" w:color="auto"/>
            </w:tcBorders>
            <w:shd w:val="clear" w:color="000000" w:fill="BDD7EE"/>
            <w:noWrap/>
            <w:vAlign w:val="center"/>
            <w:hideMark/>
          </w:tcPr>
          <w:p w14:paraId="4907C15D"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1012" w:type="dxa"/>
            <w:tcBorders>
              <w:top w:val="nil"/>
              <w:left w:val="nil"/>
              <w:bottom w:val="single" w:sz="8" w:space="0" w:color="auto"/>
              <w:right w:val="single" w:sz="4" w:space="0" w:color="auto"/>
            </w:tcBorders>
            <w:shd w:val="clear" w:color="000000" w:fill="BDD7EE"/>
            <w:noWrap/>
            <w:vAlign w:val="center"/>
            <w:hideMark/>
          </w:tcPr>
          <w:p w14:paraId="4991F6E2"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955" w:type="dxa"/>
            <w:tcBorders>
              <w:top w:val="nil"/>
              <w:left w:val="nil"/>
              <w:bottom w:val="single" w:sz="8" w:space="0" w:color="auto"/>
              <w:right w:val="single" w:sz="4" w:space="0" w:color="auto"/>
            </w:tcBorders>
            <w:shd w:val="clear" w:color="000000" w:fill="BDD7EE"/>
            <w:noWrap/>
            <w:vAlign w:val="center"/>
            <w:hideMark/>
          </w:tcPr>
          <w:p w14:paraId="7FB91DBB"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973" w:type="dxa"/>
            <w:tcBorders>
              <w:top w:val="nil"/>
              <w:left w:val="nil"/>
              <w:bottom w:val="single" w:sz="8" w:space="0" w:color="auto"/>
              <w:right w:val="single" w:sz="4" w:space="0" w:color="auto"/>
            </w:tcBorders>
            <w:shd w:val="clear" w:color="000000" w:fill="BDD7EE"/>
            <w:noWrap/>
            <w:vAlign w:val="center"/>
            <w:hideMark/>
          </w:tcPr>
          <w:p w14:paraId="7BB682C5"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1017" w:type="dxa"/>
            <w:tcBorders>
              <w:top w:val="nil"/>
              <w:left w:val="nil"/>
              <w:bottom w:val="single" w:sz="8" w:space="0" w:color="auto"/>
              <w:right w:val="single" w:sz="4" w:space="0" w:color="auto"/>
            </w:tcBorders>
            <w:shd w:val="clear" w:color="000000" w:fill="BDD7EE"/>
            <w:noWrap/>
            <w:vAlign w:val="center"/>
            <w:hideMark/>
          </w:tcPr>
          <w:p w14:paraId="23C3B8E1"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944" w:type="dxa"/>
            <w:tcBorders>
              <w:top w:val="nil"/>
              <w:left w:val="nil"/>
              <w:bottom w:val="single" w:sz="8" w:space="0" w:color="auto"/>
              <w:right w:val="single" w:sz="4" w:space="0" w:color="auto"/>
            </w:tcBorders>
            <w:shd w:val="clear" w:color="000000" w:fill="BDD7EE"/>
            <w:noWrap/>
            <w:vAlign w:val="center"/>
            <w:hideMark/>
          </w:tcPr>
          <w:p w14:paraId="26984637"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881" w:type="dxa"/>
            <w:tcBorders>
              <w:top w:val="nil"/>
              <w:left w:val="nil"/>
              <w:bottom w:val="single" w:sz="8" w:space="0" w:color="auto"/>
              <w:right w:val="single" w:sz="4" w:space="0" w:color="auto"/>
            </w:tcBorders>
            <w:shd w:val="clear" w:color="000000" w:fill="BDD7EE"/>
            <w:noWrap/>
            <w:vAlign w:val="center"/>
            <w:hideMark/>
          </w:tcPr>
          <w:p w14:paraId="3ACA617B"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847" w:type="dxa"/>
            <w:tcBorders>
              <w:top w:val="nil"/>
              <w:left w:val="nil"/>
              <w:bottom w:val="single" w:sz="8" w:space="0" w:color="auto"/>
              <w:right w:val="single" w:sz="4" w:space="0" w:color="auto"/>
            </w:tcBorders>
            <w:shd w:val="clear" w:color="000000" w:fill="BDD7EE"/>
            <w:noWrap/>
            <w:vAlign w:val="center"/>
            <w:hideMark/>
          </w:tcPr>
          <w:p w14:paraId="010A79B0"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1674" w:type="dxa"/>
            <w:tcBorders>
              <w:top w:val="nil"/>
              <w:left w:val="nil"/>
              <w:bottom w:val="single" w:sz="8" w:space="0" w:color="auto"/>
              <w:right w:val="single" w:sz="4" w:space="0" w:color="auto"/>
            </w:tcBorders>
            <w:shd w:val="clear" w:color="000000" w:fill="BDD7EE"/>
            <w:vAlign w:val="center"/>
            <w:hideMark/>
          </w:tcPr>
          <w:p w14:paraId="09EB0BCA"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1. Profesores desarrollando un proyecto de investigación financiado mediante beca de la DICyP.                 2. Profesores jubilados.               3. Profesores que hayan iniciado acciones legales contra la Universidad.</w:t>
            </w:r>
          </w:p>
        </w:tc>
      </w:tr>
      <w:tr w:rsidR="009D63E0" w:rsidRPr="00AE530F" w14:paraId="04D3565E" w14:textId="77777777" w:rsidTr="009D63E0">
        <w:trPr>
          <w:trHeight w:val="5910"/>
          <w:jc w:val="center"/>
        </w:trPr>
        <w:tc>
          <w:tcPr>
            <w:tcW w:w="1350" w:type="dxa"/>
            <w:tcBorders>
              <w:top w:val="nil"/>
              <w:left w:val="single" w:sz="4" w:space="0" w:color="auto"/>
              <w:bottom w:val="single" w:sz="8" w:space="0" w:color="auto"/>
              <w:right w:val="single" w:sz="4" w:space="0" w:color="auto"/>
            </w:tcBorders>
            <w:shd w:val="clear" w:color="auto" w:fill="auto"/>
            <w:vAlign w:val="center"/>
            <w:hideMark/>
          </w:tcPr>
          <w:p w14:paraId="600B12AE" w14:textId="77777777" w:rsidR="00AE530F" w:rsidRPr="00AE530F" w:rsidRDefault="00AE530F" w:rsidP="00AE530F">
            <w:pPr>
              <w:jc w:val="center"/>
              <w:rPr>
                <w:rFonts w:ascii="Calibri" w:eastAsia="Times New Roman" w:hAnsi="Calibri" w:cs="Calibri"/>
                <w:b/>
                <w:bCs/>
                <w:color w:val="000000"/>
                <w:sz w:val="20"/>
                <w:szCs w:val="20"/>
                <w:lang w:eastAsia="es-HN"/>
              </w:rPr>
            </w:pPr>
            <w:r w:rsidRPr="00AE530F">
              <w:rPr>
                <w:rFonts w:ascii="Calibri" w:eastAsia="Times New Roman" w:hAnsi="Calibri" w:cs="Calibri"/>
                <w:b/>
                <w:bCs/>
                <w:color w:val="000000"/>
                <w:sz w:val="20"/>
                <w:szCs w:val="20"/>
                <w:lang w:eastAsia="es-HN"/>
              </w:rPr>
              <w:lastRenderedPageBreak/>
              <w:t>Becas Docente Egresados de Posgrado</w:t>
            </w:r>
          </w:p>
        </w:tc>
        <w:tc>
          <w:tcPr>
            <w:tcW w:w="1621" w:type="dxa"/>
            <w:tcBorders>
              <w:top w:val="nil"/>
              <w:left w:val="nil"/>
              <w:bottom w:val="single" w:sz="8" w:space="0" w:color="auto"/>
              <w:right w:val="single" w:sz="4" w:space="0" w:color="auto"/>
            </w:tcBorders>
            <w:shd w:val="clear" w:color="auto" w:fill="auto"/>
            <w:vAlign w:val="bottom"/>
            <w:hideMark/>
          </w:tcPr>
          <w:p w14:paraId="23D88AF2" w14:textId="6322EFC4"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 xml:space="preserve">Este tipo de becas son otorgadas a los Docentes de la UNAH para la finalización de su tesis o trabajo de graduación de Posgrado. Se </w:t>
            </w:r>
            <w:r w:rsidR="00740D89" w:rsidRPr="00AE530F">
              <w:rPr>
                <w:rFonts w:ascii="Calibri" w:eastAsia="Times New Roman" w:hAnsi="Calibri" w:cs="Calibri"/>
                <w:color w:val="000000"/>
                <w:sz w:val="20"/>
                <w:szCs w:val="20"/>
                <w:lang w:eastAsia="es-HN"/>
              </w:rPr>
              <w:t>otorgarán</w:t>
            </w:r>
            <w:r w:rsidRPr="00AE530F">
              <w:rPr>
                <w:rFonts w:ascii="Calibri" w:eastAsia="Times New Roman" w:hAnsi="Calibri" w:cs="Calibri"/>
                <w:color w:val="000000"/>
                <w:sz w:val="20"/>
                <w:szCs w:val="20"/>
                <w:lang w:eastAsia="es-HN"/>
              </w:rPr>
              <w:t xml:space="preserve"> a Docentes Universitarios que hayan finalizado un Programa de Maestría o Doctorado con Excelencia Académica y que presenten un Proyecto de Investigación de alta calidad y pertinencia.</w:t>
            </w:r>
          </w:p>
        </w:tc>
        <w:tc>
          <w:tcPr>
            <w:tcW w:w="852" w:type="dxa"/>
            <w:tcBorders>
              <w:top w:val="nil"/>
              <w:left w:val="nil"/>
              <w:bottom w:val="single" w:sz="8" w:space="0" w:color="auto"/>
              <w:right w:val="single" w:sz="4" w:space="0" w:color="auto"/>
            </w:tcBorders>
            <w:shd w:val="clear" w:color="auto" w:fill="auto"/>
            <w:noWrap/>
            <w:vAlign w:val="center"/>
            <w:hideMark/>
          </w:tcPr>
          <w:p w14:paraId="45572D19"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3 meses</w:t>
            </w:r>
          </w:p>
        </w:tc>
        <w:tc>
          <w:tcPr>
            <w:tcW w:w="1136" w:type="dxa"/>
            <w:tcBorders>
              <w:top w:val="nil"/>
              <w:left w:val="nil"/>
              <w:bottom w:val="single" w:sz="8" w:space="0" w:color="auto"/>
              <w:right w:val="single" w:sz="4" w:space="0" w:color="auto"/>
            </w:tcBorders>
            <w:shd w:val="clear" w:color="auto" w:fill="auto"/>
            <w:noWrap/>
            <w:vAlign w:val="center"/>
            <w:hideMark/>
          </w:tcPr>
          <w:p w14:paraId="3C69E0FD" w14:textId="77777777" w:rsidR="00AE530F" w:rsidRPr="00AE530F" w:rsidRDefault="00AE530F" w:rsidP="00AE530F">
            <w:pPr>
              <w:jc w:val="righ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L80,000.00</w:t>
            </w:r>
          </w:p>
        </w:tc>
        <w:tc>
          <w:tcPr>
            <w:tcW w:w="886" w:type="dxa"/>
            <w:tcBorders>
              <w:top w:val="nil"/>
              <w:left w:val="nil"/>
              <w:bottom w:val="single" w:sz="8" w:space="0" w:color="auto"/>
              <w:right w:val="single" w:sz="4" w:space="0" w:color="auto"/>
            </w:tcBorders>
            <w:shd w:val="clear" w:color="auto" w:fill="auto"/>
            <w:noWrap/>
            <w:vAlign w:val="center"/>
            <w:hideMark/>
          </w:tcPr>
          <w:p w14:paraId="44E919A2"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1390" w:type="dxa"/>
            <w:tcBorders>
              <w:top w:val="nil"/>
              <w:left w:val="nil"/>
              <w:bottom w:val="single" w:sz="8" w:space="0" w:color="auto"/>
              <w:right w:val="single" w:sz="4" w:space="0" w:color="auto"/>
            </w:tcBorders>
            <w:shd w:val="clear" w:color="auto" w:fill="auto"/>
            <w:noWrap/>
            <w:vAlign w:val="center"/>
            <w:hideMark/>
          </w:tcPr>
          <w:p w14:paraId="3D893FE2"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No</w:t>
            </w:r>
          </w:p>
        </w:tc>
        <w:tc>
          <w:tcPr>
            <w:tcW w:w="900" w:type="dxa"/>
            <w:tcBorders>
              <w:top w:val="nil"/>
              <w:left w:val="nil"/>
              <w:bottom w:val="single" w:sz="8" w:space="0" w:color="auto"/>
              <w:right w:val="single" w:sz="4" w:space="0" w:color="auto"/>
            </w:tcBorders>
            <w:shd w:val="clear" w:color="auto" w:fill="auto"/>
            <w:noWrap/>
            <w:vAlign w:val="center"/>
            <w:hideMark/>
          </w:tcPr>
          <w:p w14:paraId="55648762"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1012" w:type="dxa"/>
            <w:tcBorders>
              <w:top w:val="nil"/>
              <w:left w:val="nil"/>
              <w:bottom w:val="single" w:sz="8" w:space="0" w:color="auto"/>
              <w:right w:val="single" w:sz="4" w:space="0" w:color="auto"/>
            </w:tcBorders>
            <w:shd w:val="clear" w:color="auto" w:fill="auto"/>
            <w:noWrap/>
            <w:vAlign w:val="center"/>
            <w:hideMark/>
          </w:tcPr>
          <w:p w14:paraId="0CAAA2FB"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955" w:type="dxa"/>
            <w:tcBorders>
              <w:top w:val="nil"/>
              <w:left w:val="nil"/>
              <w:bottom w:val="single" w:sz="8" w:space="0" w:color="auto"/>
              <w:right w:val="single" w:sz="4" w:space="0" w:color="auto"/>
            </w:tcBorders>
            <w:shd w:val="clear" w:color="auto" w:fill="auto"/>
            <w:noWrap/>
            <w:vAlign w:val="center"/>
            <w:hideMark/>
          </w:tcPr>
          <w:p w14:paraId="093B2BA3"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973" w:type="dxa"/>
            <w:tcBorders>
              <w:top w:val="nil"/>
              <w:left w:val="nil"/>
              <w:bottom w:val="single" w:sz="8" w:space="0" w:color="auto"/>
              <w:right w:val="single" w:sz="4" w:space="0" w:color="auto"/>
            </w:tcBorders>
            <w:shd w:val="clear" w:color="auto" w:fill="auto"/>
            <w:noWrap/>
            <w:vAlign w:val="center"/>
            <w:hideMark/>
          </w:tcPr>
          <w:p w14:paraId="3E05C563"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1017" w:type="dxa"/>
            <w:tcBorders>
              <w:top w:val="nil"/>
              <w:left w:val="nil"/>
              <w:bottom w:val="single" w:sz="8" w:space="0" w:color="auto"/>
              <w:right w:val="single" w:sz="4" w:space="0" w:color="auto"/>
            </w:tcBorders>
            <w:shd w:val="clear" w:color="auto" w:fill="auto"/>
            <w:noWrap/>
            <w:vAlign w:val="center"/>
            <w:hideMark/>
          </w:tcPr>
          <w:p w14:paraId="7E723124"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944" w:type="dxa"/>
            <w:tcBorders>
              <w:top w:val="nil"/>
              <w:left w:val="nil"/>
              <w:bottom w:val="single" w:sz="8" w:space="0" w:color="auto"/>
              <w:right w:val="single" w:sz="4" w:space="0" w:color="auto"/>
            </w:tcBorders>
            <w:shd w:val="clear" w:color="auto" w:fill="auto"/>
            <w:noWrap/>
            <w:vAlign w:val="center"/>
            <w:hideMark/>
          </w:tcPr>
          <w:p w14:paraId="7DD42B89" w14:textId="77777777" w:rsidR="00AE530F" w:rsidRPr="00AE530F" w:rsidRDefault="00AE530F" w:rsidP="00AE530F">
            <w:pPr>
              <w:jc w:val="righ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80%</w:t>
            </w:r>
          </w:p>
        </w:tc>
        <w:tc>
          <w:tcPr>
            <w:tcW w:w="881" w:type="dxa"/>
            <w:tcBorders>
              <w:top w:val="nil"/>
              <w:left w:val="nil"/>
              <w:bottom w:val="single" w:sz="8" w:space="0" w:color="auto"/>
              <w:right w:val="single" w:sz="4" w:space="0" w:color="auto"/>
            </w:tcBorders>
            <w:shd w:val="clear" w:color="auto" w:fill="auto"/>
            <w:noWrap/>
            <w:vAlign w:val="center"/>
            <w:hideMark/>
          </w:tcPr>
          <w:p w14:paraId="4F97118B" w14:textId="77777777" w:rsidR="00AE530F" w:rsidRPr="00AE530F" w:rsidRDefault="00AE530F" w:rsidP="00AE530F">
            <w:pPr>
              <w:jc w:val="righ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60%</w:t>
            </w:r>
          </w:p>
        </w:tc>
        <w:tc>
          <w:tcPr>
            <w:tcW w:w="847" w:type="dxa"/>
            <w:tcBorders>
              <w:top w:val="nil"/>
              <w:left w:val="nil"/>
              <w:bottom w:val="single" w:sz="8" w:space="0" w:color="auto"/>
              <w:right w:val="single" w:sz="4" w:space="0" w:color="auto"/>
            </w:tcBorders>
            <w:shd w:val="clear" w:color="auto" w:fill="auto"/>
            <w:noWrap/>
            <w:vAlign w:val="center"/>
            <w:hideMark/>
          </w:tcPr>
          <w:p w14:paraId="7188D530"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1674" w:type="dxa"/>
            <w:tcBorders>
              <w:top w:val="nil"/>
              <w:left w:val="nil"/>
              <w:bottom w:val="single" w:sz="8" w:space="0" w:color="auto"/>
              <w:right w:val="single" w:sz="4" w:space="0" w:color="auto"/>
            </w:tcBorders>
            <w:shd w:val="clear" w:color="auto" w:fill="auto"/>
            <w:vAlign w:val="center"/>
            <w:hideMark/>
          </w:tcPr>
          <w:p w14:paraId="29678E85" w14:textId="4F51EBD1"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b/>
                <w:bCs/>
                <w:color w:val="000000"/>
                <w:sz w:val="20"/>
                <w:szCs w:val="20"/>
                <w:lang w:eastAsia="es-HN"/>
              </w:rPr>
              <w:t>1.</w:t>
            </w:r>
            <w:r w:rsidRPr="00AE530F">
              <w:rPr>
                <w:rFonts w:ascii="Calibri" w:eastAsia="Times New Roman" w:hAnsi="Calibri" w:cs="Calibri"/>
                <w:color w:val="000000"/>
                <w:sz w:val="20"/>
                <w:szCs w:val="20"/>
                <w:lang w:eastAsia="es-HN"/>
              </w:rPr>
              <w:t xml:space="preserve"> Profesores que se encuentren desarrollando un proyecto de investigación financiado mediante beca de la DICyP.                 </w:t>
            </w:r>
            <w:r w:rsidRPr="00AE530F">
              <w:rPr>
                <w:rFonts w:ascii="Calibri" w:eastAsia="Times New Roman" w:hAnsi="Calibri" w:cs="Calibri"/>
                <w:b/>
                <w:bCs/>
                <w:color w:val="000000"/>
                <w:sz w:val="20"/>
                <w:szCs w:val="20"/>
                <w:lang w:eastAsia="es-HN"/>
              </w:rPr>
              <w:t>2.</w:t>
            </w:r>
            <w:r w:rsidRPr="00AE530F">
              <w:rPr>
                <w:rFonts w:ascii="Calibri" w:eastAsia="Times New Roman" w:hAnsi="Calibri" w:cs="Calibri"/>
                <w:color w:val="000000"/>
                <w:sz w:val="20"/>
                <w:szCs w:val="20"/>
                <w:lang w:eastAsia="es-HN"/>
              </w:rPr>
              <w:t xml:space="preserve"> Un investigador no </w:t>
            </w:r>
            <w:r w:rsidR="00740D89" w:rsidRPr="00AE530F">
              <w:rPr>
                <w:rFonts w:ascii="Calibri" w:eastAsia="Times New Roman" w:hAnsi="Calibri" w:cs="Calibri"/>
                <w:color w:val="000000"/>
                <w:sz w:val="20"/>
                <w:szCs w:val="20"/>
                <w:lang w:eastAsia="es-HN"/>
              </w:rPr>
              <w:t>podrá</w:t>
            </w:r>
            <w:r w:rsidRPr="00AE530F">
              <w:rPr>
                <w:rFonts w:ascii="Calibri" w:eastAsia="Times New Roman" w:hAnsi="Calibri" w:cs="Calibri"/>
                <w:color w:val="000000"/>
                <w:sz w:val="20"/>
                <w:szCs w:val="20"/>
                <w:lang w:eastAsia="es-HN"/>
              </w:rPr>
              <w:t xml:space="preserve"> presentar </w:t>
            </w:r>
            <w:r w:rsidR="00740D89" w:rsidRPr="00AE530F">
              <w:rPr>
                <w:rFonts w:ascii="Calibri" w:eastAsia="Times New Roman" w:hAnsi="Calibri" w:cs="Calibri"/>
                <w:color w:val="000000"/>
                <w:sz w:val="20"/>
                <w:szCs w:val="20"/>
                <w:lang w:eastAsia="es-HN"/>
              </w:rPr>
              <w:t>más</w:t>
            </w:r>
            <w:r w:rsidRPr="00AE530F">
              <w:rPr>
                <w:rFonts w:ascii="Calibri" w:eastAsia="Times New Roman" w:hAnsi="Calibri" w:cs="Calibri"/>
                <w:color w:val="000000"/>
                <w:sz w:val="20"/>
                <w:szCs w:val="20"/>
                <w:lang w:eastAsia="es-HN"/>
              </w:rPr>
              <w:t xml:space="preserve"> de una propuesta de </w:t>
            </w:r>
            <w:r w:rsidR="00740D89" w:rsidRPr="00AE530F">
              <w:rPr>
                <w:rFonts w:ascii="Calibri" w:eastAsia="Times New Roman" w:hAnsi="Calibri" w:cs="Calibri"/>
                <w:color w:val="000000"/>
                <w:sz w:val="20"/>
                <w:szCs w:val="20"/>
                <w:lang w:eastAsia="es-HN"/>
              </w:rPr>
              <w:t>investigación</w:t>
            </w:r>
            <w:r w:rsidRPr="00AE530F">
              <w:rPr>
                <w:rFonts w:ascii="Calibri" w:eastAsia="Times New Roman" w:hAnsi="Calibri" w:cs="Calibri"/>
                <w:color w:val="000000"/>
                <w:sz w:val="20"/>
                <w:szCs w:val="20"/>
                <w:lang w:eastAsia="es-HN"/>
              </w:rPr>
              <w:t xml:space="preserve"> en cada convocatoria.</w:t>
            </w:r>
          </w:p>
        </w:tc>
      </w:tr>
      <w:tr w:rsidR="009D63E0" w:rsidRPr="00AE530F" w14:paraId="203E09C2" w14:textId="77777777" w:rsidTr="009D63E0">
        <w:trPr>
          <w:trHeight w:val="5385"/>
          <w:jc w:val="center"/>
        </w:trPr>
        <w:tc>
          <w:tcPr>
            <w:tcW w:w="1350" w:type="dxa"/>
            <w:tcBorders>
              <w:top w:val="nil"/>
              <w:left w:val="single" w:sz="4" w:space="0" w:color="auto"/>
              <w:bottom w:val="single" w:sz="8" w:space="0" w:color="auto"/>
              <w:right w:val="single" w:sz="4" w:space="0" w:color="auto"/>
            </w:tcBorders>
            <w:shd w:val="clear" w:color="000000" w:fill="BDD7EE"/>
            <w:vAlign w:val="center"/>
            <w:hideMark/>
          </w:tcPr>
          <w:p w14:paraId="3AA503A7" w14:textId="7DB63BE0" w:rsidR="00AE530F" w:rsidRPr="00AE530F" w:rsidRDefault="00AE530F" w:rsidP="00AE530F">
            <w:pPr>
              <w:jc w:val="center"/>
              <w:rPr>
                <w:rFonts w:ascii="Calibri" w:eastAsia="Times New Roman" w:hAnsi="Calibri" w:cs="Calibri"/>
                <w:b/>
                <w:bCs/>
                <w:color w:val="000000"/>
                <w:sz w:val="20"/>
                <w:szCs w:val="20"/>
                <w:lang w:eastAsia="es-HN"/>
              </w:rPr>
            </w:pPr>
            <w:r w:rsidRPr="00AE530F">
              <w:rPr>
                <w:rFonts w:ascii="Calibri" w:eastAsia="Times New Roman" w:hAnsi="Calibri" w:cs="Calibri"/>
                <w:b/>
                <w:bCs/>
                <w:color w:val="000000"/>
                <w:sz w:val="20"/>
                <w:szCs w:val="20"/>
                <w:lang w:eastAsia="es-HN"/>
              </w:rPr>
              <w:lastRenderedPageBreak/>
              <w:t xml:space="preserve">Becas para </w:t>
            </w:r>
            <w:r w:rsidR="00740D89" w:rsidRPr="00AE530F">
              <w:rPr>
                <w:rFonts w:ascii="Calibri" w:eastAsia="Times New Roman" w:hAnsi="Calibri" w:cs="Calibri"/>
                <w:b/>
                <w:bCs/>
                <w:color w:val="000000"/>
                <w:sz w:val="20"/>
                <w:szCs w:val="20"/>
                <w:lang w:eastAsia="es-HN"/>
              </w:rPr>
              <w:t>formación</w:t>
            </w:r>
            <w:r w:rsidRPr="00AE530F">
              <w:rPr>
                <w:rFonts w:ascii="Calibri" w:eastAsia="Times New Roman" w:hAnsi="Calibri" w:cs="Calibri"/>
                <w:b/>
                <w:bCs/>
                <w:color w:val="000000"/>
                <w:sz w:val="20"/>
                <w:szCs w:val="20"/>
                <w:lang w:eastAsia="es-HN"/>
              </w:rPr>
              <w:t xml:space="preserve"> de investigadores</w:t>
            </w:r>
          </w:p>
        </w:tc>
        <w:tc>
          <w:tcPr>
            <w:tcW w:w="1621" w:type="dxa"/>
            <w:tcBorders>
              <w:top w:val="nil"/>
              <w:left w:val="nil"/>
              <w:bottom w:val="single" w:sz="8" w:space="0" w:color="auto"/>
              <w:right w:val="single" w:sz="4" w:space="0" w:color="auto"/>
            </w:tcBorders>
            <w:shd w:val="clear" w:color="000000" w:fill="BDD7EE"/>
            <w:vAlign w:val="bottom"/>
            <w:hideMark/>
          </w:tcPr>
          <w:p w14:paraId="6789FDA6"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son asignaciones orientadas a desarrollar proyectos de Investigación para potenciar y fortalecer las capacidades investigativas de profesores con poca o ninguna experiencia en Investigación. Interesados y comprometidos en desarrollar Investigación sobre los temas prioritarios de Investigación de la UNAH.</w:t>
            </w:r>
          </w:p>
        </w:tc>
        <w:tc>
          <w:tcPr>
            <w:tcW w:w="852" w:type="dxa"/>
            <w:tcBorders>
              <w:top w:val="nil"/>
              <w:left w:val="nil"/>
              <w:bottom w:val="single" w:sz="8" w:space="0" w:color="auto"/>
              <w:right w:val="single" w:sz="4" w:space="0" w:color="auto"/>
            </w:tcBorders>
            <w:shd w:val="clear" w:color="000000" w:fill="BDD7EE"/>
            <w:noWrap/>
            <w:vAlign w:val="center"/>
            <w:hideMark/>
          </w:tcPr>
          <w:p w14:paraId="33D4BD4B"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8 meses</w:t>
            </w:r>
          </w:p>
        </w:tc>
        <w:tc>
          <w:tcPr>
            <w:tcW w:w="1136" w:type="dxa"/>
            <w:tcBorders>
              <w:top w:val="nil"/>
              <w:left w:val="nil"/>
              <w:bottom w:val="single" w:sz="8" w:space="0" w:color="auto"/>
              <w:right w:val="single" w:sz="4" w:space="0" w:color="auto"/>
            </w:tcBorders>
            <w:shd w:val="clear" w:color="000000" w:fill="BDD7EE"/>
            <w:noWrap/>
            <w:vAlign w:val="center"/>
            <w:hideMark/>
          </w:tcPr>
          <w:p w14:paraId="036EC6FC" w14:textId="77777777" w:rsidR="00AE530F" w:rsidRPr="00AE530F" w:rsidRDefault="00AE530F" w:rsidP="00AE530F">
            <w:pPr>
              <w:jc w:val="righ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L250,000.00</w:t>
            </w:r>
          </w:p>
        </w:tc>
        <w:tc>
          <w:tcPr>
            <w:tcW w:w="886" w:type="dxa"/>
            <w:tcBorders>
              <w:top w:val="nil"/>
              <w:left w:val="nil"/>
              <w:bottom w:val="single" w:sz="8" w:space="0" w:color="auto"/>
              <w:right w:val="single" w:sz="4" w:space="0" w:color="auto"/>
            </w:tcBorders>
            <w:shd w:val="clear" w:color="000000" w:fill="BDD7EE"/>
            <w:noWrap/>
            <w:vAlign w:val="center"/>
            <w:hideMark/>
          </w:tcPr>
          <w:p w14:paraId="4BD451C4"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1390" w:type="dxa"/>
            <w:tcBorders>
              <w:top w:val="nil"/>
              <w:left w:val="nil"/>
              <w:bottom w:val="single" w:sz="8" w:space="0" w:color="auto"/>
              <w:right w:val="single" w:sz="4" w:space="0" w:color="auto"/>
            </w:tcBorders>
            <w:shd w:val="clear" w:color="000000" w:fill="BDD7EE"/>
            <w:vAlign w:val="center"/>
            <w:hideMark/>
          </w:tcPr>
          <w:p w14:paraId="2B51AA17"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 a profesor investigador experimentado</w:t>
            </w:r>
          </w:p>
        </w:tc>
        <w:tc>
          <w:tcPr>
            <w:tcW w:w="900" w:type="dxa"/>
            <w:tcBorders>
              <w:top w:val="nil"/>
              <w:left w:val="nil"/>
              <w:bottom w:val="single" w:sz="8" w:space="0" w:color="auto"/>
              <w:right w:val="single" w:sz="4" w:space="0" w:color="auto"/>
            </w:tcBorders>
            <w:shd w:val="clear" w:color="000000" w:fill="BDD7EE"/>
            <w:noWrap/>
            <w:vAlign w:val="center"/>
            <w:hideMark/>
          </w:tcPr>
          <w:p w14:paraId="76F6FEAE"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1012" w:type="dxa"/>
            <w:tcBorders>
              <w:top w:val="nil"/>
              <w:left w:val="nil"/>
              <w:bottom w:val="single" w:sz="8" w:space="0" w:color="auto"/>
              <w:right w:val="single" w:sz="4" w:space="0" w:color="auto"/>
            </w:tcBorders>
            <w:shd w:val="clear" w:color="000000" w:fill="BDD7EE"/>
            <w:vAlign w:val="center"/>
            <w:hideMark/>
          </w:tcPr>
          <w:p w14:paraId="7C95609A" w14:textId="0819FF3D"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 xml:space="preserve">Si, a profesores en </w:t>
            </w:r>
            <w:r w:rsidR="00740D89" w:rsidRPr="00AE530F">
              <w:rPr>
                <w:rFonts w:ascii="Calibri" w:eastAsia="Times New Roman" w:hAnsi="Calibri" w:cs="Calibri"/>
                <w:color w:val="000000"/>
                <w:sz w:val="20"/>
                <w:szCs w:val="20"/>
                <w:lang w:eastAsia="es-HN"/>
              </w:rPr>
              <w:t>formación</w:t>
            </w:r>
          </w:p>
        </w:tc>
        <w:tc>
          <w:tcPr>
            <w:tcW w:w="955" w:type="dxa"/>
            <w:tcBorders>
              <w:top w:val="nil"/>
              <w:left w:val="nil"/>
              <w:bottom w:val="single" w:sz="8" w:space="0" w:color="auto"/>
              <w:right w:val="single" w:sz="4" w:space="0" w:color="auto"/>
            </w:tcBorders>
            <w:shd w:val="clear" w:color="000000" w:fill="BDD7EE"/>
            <w:noWrap/>
            <w:vAlign w:val="center"/>
            <w:hideMark/>
          </w:tcPr>
          <w:p w14:paraId="09A7FCD8"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973" w:type="dxa"/>
            <w:tcBorders>
              <w:top w:val="nil"/>
              <w:left w:val="nil"/>
              <w:bottom w:val="single" w:sz="8" w:space="0" w:color="auto"/>
              <w:right w:val="single" w:sz="4" w:space="0" w:color="auto"/>
            </w:tcBorders>
            <w:shd w:val="clear" w:color="000000" w:fill="BDD7EE"/>
            <w:noWrap/>
            <w:vAlign w:val="center"/>
            <w:hideMark/>
          </w:tcPr>
          <w:p w14:paraId="0C9B988E"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1017" w:type="dxa"/>
            <w:tcBorders>
              <w:top w:val="nil"/>
              <w:left w:val="nil"/>
              <w:bottom w:val="single" w:sz="8" w:space="0" w:color="auto"/>
              <w:right w:val="single" w:sz="4" w:space="0" w:color="auto"/>
            </w:tcBorders>
            <w:shd w:val="clear" w:color="000000" w:fill="BDD7EE"/>
            <w:noWrap/>
            <w:vAlign w:val="center"/>
            <w:hideMark/>
          </w:tcPr>
          <w:p w14:paraId="483827E6"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944" w:type="dxa"/>
            <w:tcBorders>
              <w:top w:val="nil"/>
              <w:left w:val="nil"/>
              <w:bottom w:val="single" w:sz="8" w:space="0" w:color="auto"/>
              <w:right w:val="single" w:sz="4" w:space="0" w:color="auto"/>
            </w:tcBorders>
            <w:shd w:val="clear" w:color="000000" w:fill="BDD7EE"/>
            <w:noWrap/>
            <w:vAlign w:val="center"/>
            <w:hideMark/>
          </w:tcPr>
          <w:p w14:paraId="2D5F71C1"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881" w:type="dxa"/>
            <w:tcBorders>
              <w:top w:val="nil"/>
              <w:left w:val="nil"/>
              <w:bottom w:val="single" w:sz="8" w:space="0" w:color="auto"/>
              <w:right w:val="single" w:sz="4" w:space="0" w:color="auto"/>
            </w:tcBorders>
            <w:shd w:val="clear" w:color="000000" w:fill="BDD7EE"/>
            <w:noWrap/>
            <w:vAlign w:val="center"/>
            <w:hideMark/>
          </w:tcPr>
          <w:p w14:paraId="419BD2BA"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847" w:type="dxa"/>
            <w:tcBorders>
              <w:top w:val="nil"/>
              <w:left w:val="nil"/>
              <w:bottom w:val="single" w:sz="8" w:space="0" w:color="auto"/>
              <w:right w:val="single" w:sz="4" w:space="0" w:color="auto"/>
            </w:tcBorders>
            <w:shd w:val="clear" w:color="000000" w:fill="BDD7EE"/>
            <w:noWrap/>
            <w:vAlign w:val="center"/>
            <w:hideMark/>
          </w:tcPr>
          <w:p w14:paraId="11F00CB4"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1674" w:type="dxa"/>
            <w:tcBorders>
              <w:top w:val="nil"/>
              <w:left w:val="nil"/>
              <w:bottom w:val="single" w:sz="8" w:space="0" w:color="auto"/>
              <w:right w:val="single" w:sz="4" w:space="0" w:color="auto"/>
            </w:tcBorders>
            <w:shd w:val="clear" w:color="000000" w:fill="BDD7EE"/>
            <w:vAlign w:val="center"/>
            <w:hideMark/>
          </w:tcPr>
          <w:p w14:paraId="412414C8" w14:textId="7880B4E2" w:rsidR="00AE530F" w:rsidRPr="00AE530F" w:rsidRDefault="009D63E0" w:rsidP="00AE530F">
            <w:pPr>
              <w:jc w:val="left"/>
              <w:rPr>
                <w:rFonts w:ascii="Calibri" w:eastAsia="Times New Roman" w:hAnsi="Calibri" w:cs="Calibri"/>
                <w:color w:val="000000"/>
                <w:sz w:val="20"/>
                <w:szCs w:val="20"/>
                <w:lang w:eastAsia="es-HN"/>
              </w:rPr>
            </w:pPr>
            <w:r>
              <w:rPr>
                <w:rFonts w:ascii="Calibri" w:eastAsia="Times New Roman" w:hAnsi="Calibri" w:cs="Calibri"/>
                <w:color w:val="000000"/>
                <w:sz w:val="20"/>
                <w:szCs w:val="20"/>
                <w:lang w:eastAsia="es-HN"/>
              </w:rPr>
              <w:t xml:space="preserve">1. </w:t>
            </w:r>
            <w:r w:rsidR="00AE530F" w:rsidRPr="00AE530F">
              <w:rPr>
                <w:rFonts w:ascii="Calibri" w:eastAsia="Times New Roman" w:hAnsi="Calibri" w:cs="Calibri"/>
                <w:color w:val="000000"/>
                <w:sz w:val="20"/>
                <w:szCs w:val="20"/>
                <w:lang w:eastAsia="es-HN"/>
              </w:rPr>
              <w:t xml:space="preserve">Profesores que se encuentren desarrollando un proyecto de investigación financiado mediante beca de la DICyP. </w:t>
            </w:r>
            <w:r>
              <w:rPr>
                <w:rFonts w:ascii="Calibri" w:eastAsia="Times New Roman" w:hAnsi="Calibri" w:cs="Calibri"/>
                <w:color w:val="000000"/>
                <w:sz w:val="20"/>
                <w:szCs w:val="20"/>
                <w:lang w:eastAsia="es-HN"/>
              </w:rPr>
              <w:t>2.</w:t>
            </w:r>
            <w:r w:rsidR="00AE530F" w:rsidRPr="00AE530F">
              <w:rPr>
                <w:rFonts w:ascii="Calibri" w:eastAsia="Times New Roman" w:hAnsi="Calibri" w:cs="Calibri"/>
                <w:color w:val="000000"/>
                <w:sz w:val="20"/>
                <w:szCs w:val="20"/>
                <w:lang w:eastAsia="es-HN"/>
              </w:rPr>
              <w:t>Pr</w:t>
            </w:r>
            <w:r>
              <w:rPr>
                <w:rFonts w:ascii="Calibri" w:eastAsia="Times New Roman" w:hAnsi="Calibri" w:cs="Calibri"/>
                <w:color w:val="000000"/>
                <w:sz w:val="20"/>
                <w:szCs w:val="20"/>
                <w:lang w:eastAsia="es-HN"/>
              </w:rPr>
              <w:t>o</w:t>
            </w:r>
            <w:r w:rsidR="00AE530F" w:rsidRPr="00AE530F">
              <w:rPr>
                <w:rFonts w:ascii="Calibri" w:eastAsia="Times New Roman" w:hAnsi="Calibri" w:cs="Calibri"/>
                <w:color w:val="000000"/>
                <w:sz w:val="20"/>
                <w:szCs w:val="20"/>
                <w:lang w:eastAsia="es-HN"/>
              </w:rPr>
              <w:t xml:space="preserve">fesores jubilados. </w:t>
            </w:r>
            <w:r>
              <w:rPr>
                <w:rFonts w:ascii="Calibri" w:eastAsia="Times New Roman" w:hAnsi="Calibri" w:cs="Calibri"/>
                <w:color w:val="000000"/>
                <w:sz w:val="20"/>
                <w:szCs w:val="20"/>
                <w:lang w:eastAsia="es-HN"/>
              </w:rPr>
              <w:t>3.</w:t>
            </w:r>
            <w:r w:rsidR="00AE530F" w:rsidRPr="00AE530F">
              <w:rPr>
                <w:rFonts w:ascii="Calibri" w:eastAsia="Times New Roman" w:hAnsi="Calibri" w:cs="Calibri"/>
                <w:color w:val="000000"/>
                <w:sz w:val="20"/>
                <w:szCs w:val="20"/>
                <w:lang w:eastAsia="es-HN"/>
              </w:rPr>
              <w:t>Profesores que hayan iniciado acciones legales contra la Universidad.</w:t>
            </w:r>
          </w:p>
        </w:tc>
      </w:tr>
      <w:tr w:rsidR="009D63E0" w:rsidRPr="00AE530F" w14:paraId="0FFE141E" w14:textId="77777777" w:rsidTr="009D63E0">
        <w:trPr>
          <w:trHeight w:val="6501"/>
          <w:jc w:val="center"/>
        </w:trPr>
        <w:tc>
          <w:tcPr>
            <w:tcW w:w="1350" w:type="dxa"/>
            <w:tcBorders>
              <w:top w:val="nil"/>
              <w:left w:val="single" w:sz="4" w:space="0" w:color="auto"/>
              <w:bottom w:val="single" w:sz="8" w:space="0" w:color="auto"/>
              <w:right w:val="single" w:sz="4" w:space="0" w:color="auto"/>
            </w:tcBorders>
            <w:shd w:val="clear" w:color="auto" w:fill="auto"/>
            <w:vAlign w:val="center"/>
            <w:hideMark/>
          </w:tcPr>
          <w:p w14:paraId="07092DCC" w14:textId="77777777" w:rsidR="00AE530F" w:rsidRPr="00AE530F" w:rsidRDefault="00AE530F" w:rsidP="00AE530F">
            <w:pPr>
              <w:jc w:val="center"/>
              <w:rPr>
                <w:rFonts w:ascii="Calibri" w:eastAsia="Times New Roman" w:hAnsi="Calibri" w:cs="Calibri"/>
                <w:b/>
                <w:bCs/>
                <w:color w:val="000000"/>
                <w:sz w:val="20"/>
                <w:szCs w:val="20"/>
                <w:lang w:eastAsia="es-HN"/>
              </w:rPr>
            </w:pPr>
            <w:r w:rsidRPr="00AE530F">
              <w:rPr>
                <w:rFonts w:ascii="Calibri" w:eastAsia="Times New Roman" w:hAnsi="Calibri" w:cs="Calibri"/>
                <w:b/>
                <w:bCs/>
                <w:color w:val="000000"/>
                <w:sz w:val="20"/>
                <w:szCs w:val="20"/>
                <w:lang w:eastAsia="es-HN"/>
              </w:rPr>
              <w:lastRenderedPageBreak/>
              <w:t>Becas estudiantes grado y posgrado</w:t>
            </w:r>
          </w:p>
        </w:tc>
        <w:tc>
          <w:tcPr>
            <w:tcW w:w="1621" w:type="dxa"/>
            <w:tcBorders>
              <w:top w:val="nil"/>
              <w:left w:val="nil"/>
              <w:bottom w:val="single" w:sz="8" w:space="0" w:color="auto"/>
              <w:right w:val="single" w:sz="4" w:space="0" w:color="auto"/>
            </w:tcBorders>
            <w:shd w:val="clear" w:color="auto" w:fill="auto"/>
            <w:vAlign w:val="bottom"/>
            <w:hideMark/>
          </w:tcPr>
          <w:p w14:paraId="062EA82E" w14:textId="497FFADC"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 xml:space="preserve">Este tipo de becas son asignaciones otorgadas a </w:t>
            </w:r>
            <w:r w:rsidR="00740D89" w:rsidRPr="00AE530F">
              <w:rPr>
                <w:rFonts w:ascii="Calibri" w:eastAsia="Times New Roman" w:hAnsi="Calibri" w:cs="Calibri"/>
                <w:color w:val="000000"/>
                <w:sz w:val="20"/>
                <w:szCs w:val="20"/>
                <w:lang w:eastAsia="es-HN"/>
              </w:rPr>
              <w:t>estudiantes de</w:t>
            </w:r>
            <w:r w:rsidRPr="00AE530F">
              <w:rPr>
                <w:rFonts w:ascii="Calibri" w:eastAsia="Times New Roman" w:hAnsi="Calibri" w:cs="Calibri"/>
                <w:color w:val="000000"/>
                <w:sz w:val="20"/>
                <w:szCs w:val="20"/>
                <w:lang w:eastAsia="es-HN"/>
              </w:rPr>
              <w:t xml:space="preserve"> la UNAH con excelencia académica, que habiendo cursado </w:t>
            </w:r>
            <w:r w:rsidR="00740D89" w:rsidRPr="00AE530F">
              <w:rPr>
                <w:rFonts w:ascii="Calibri" w:eastAsia="Times New Roman" w:hAnsi="Calibri" w:cs="Calibri"/>
                <w:color w:val="000000"/>
                <w:sz w:val="20"/>
                <w:szCs w:val="20"/>
                <w:lang w:eastAsia="es-HN"/>
              </w:rPr>
              <w:t>más</w:t>
            </w:r>
            <w:r w:rsidRPr="00AE530F">
              <w:rPr>
                <w:rFonts w:ascii="Calibri" w:eastAsia="Times New Roman" w:hAnsi="Calibri" w:cs="Calibri"/>
                <w:color w:val="000000"/>
                <w:sz w:val="20"/>
                <w:szCs w:val="20"/>
                <w:lang w:eastAsia="es-HN"/>
              </w:rPr>
              <w:t xml:space="preserve"> del 80% de su plan de estudios presentan un Proyecto de Investigación de alta calidad y pertinencia, avalado por un Docente Universitario y que responde a las prioridades de Investigación de la UNAH y de la Unidad Académica a la que se encuentra adscrito.</w:t>
            </w:r>
          </w:p>
        </w:tc>
        <w:tc>
          <w:tcPr>
            <w:tcW w:w="852" w:type="dxa"/>
            <w:tcBorders>
              <w:top w:val="nil"/>
              <w:left w:val="nil"/>
              <w:bottom w:val="single" w:sz="8" w:space="0" w:color="auto"/>
              <w:right w:val="single" w:sz="4" w:space="0" w:color="auto"/>
            </w:tcBorders>
            <w:shd w:val="clear" w:color="auto" w:fill="auto"/>
            <w:noWrap/>
            <w:vAlign w:val="center"/>
            <w:hideMark/>
          </w:tcPr>
          <w:p w14:paraId="46F6A19C"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3 meses</w:t>
            </w:r>
          </w:p>
        </w:tc>
        <w:tc>
          <w:tcPr>
            <w:tcW w:w="1136" w:type="dxa"/>
            <w:tcBorders>
              <w:top w:val="nil"/>
              <w:left w:val="nil"/>
              <w:bottom w:val="single" w:sz="8" w:space="0" w:color="auto"/>
              <w:right w:val="single" w:sz="4" w:space="0" w:color="auto"/>
            </w:tcBorders>
            <w:shd w:val="clear" w:color="auto" w:fill="auto"/>
            <w:vAlign w:val="center"/>
            <w:hideMark/>
          </w:tcPr>
          <w:p w14:paraId="7EA2C0A6"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L 25,000.00 - L 40,000.00</w:t>
            </w:r>
          </w:p>
        </w:tc>
        <w:tc>
          <w:tcPr>
            <w:tcW w:w="886" w:type="dxa"/>
            <w:tcBorders>
              <w:top w:val="nil"/>
              <w:left w:val="nil"/>
              <w:bottom w:val="single" w:sz="8" w:space="0" w:color="auto"/>
              <w:right w:val="single" w:sz="4" w:space="0" w:color="auto"/>
            </w:tcBorders>
            <w:shd w:val="clear" w:color="auto" w:fill="auto"/>
            <w:noWrap/>
            <w:vAlign w:val="center"/>
            <w:hideMark/>
          </w:tcPr>
          <w:p w14:paraId="44C59E7C"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1390" w:type="dxa"/>
            <w:tcBorders>
              <w:top w:val="nil"/>
              <w:left w:val="nil"/>
              <w:bottom w:val="single" w:sz="8" w:space="0" w:color="auto"/>
              <w:right w:val="single" w:sz="4" w:space="0" w:color="auto"/>
            </w:tcBorders>
            <w:shd w:val="clear" w:color="auto" w:fill="auto"/>
            <w:noWrap/>
            <w:vAlign w:val="center"/>
            <w:hideMark/>
          </w:tcPr>
          <w:p w14:paraId="6C5DD063"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No</w:t>
            </w:r>
          </w:p>
        </w:tc>
        <w:tc>
          <w:tcPr>
            <w:tcW w:w="900" w:type="dxa"/>
            <w:tcBorders>
              <w:top w:val="nil"/>
              <w:left w:val="nil"/>
              <w:bottom w:val="single" w:sz="8" w:space="0" w:color="auto"/>
              <w:right w:val="single" w:sz="4" w:space="0" w:color="auto"/>
            </w:tcBorders>
            <w:shd w:val="clear" w:color="auto" w:fill="auto"/>
            <w:noWrap/>
            <w:vAlign w:val="center"/>
            <w:hideMark/>
          </w:tcPr>
          <w:p w14:paraId="661061E5"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1012" w:type="dxa"/>
            <w:tcBorders>
              <w:top w:val="nil"/>
              <w:left w:val="nil"/>
              <w:bottom w:val="single" w:sz="8" w:space="0" w:color="auto"/>
              <w:right w:val="single" w:sz="4" w:space="0" w:color="auto"/>
            </w:tcBorders>
            <w:shd w:val="clear" w:color="auto" w:fill="auto"/>
            <w:noWrap/>
            <w:vAlign w:val="center"/>
            <w:hideMark/>
          </w:tcPr>
          <w:p w14:paraId="1D8878D1"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955" w:type="dxa"/>
            <w:tcBorders>
              <w:top w:val="nil"/>
              <w:left w:val="nil"/>
              <w:bottom w:val="single" w:sz="8" w:space="0" w:color="auto"/>
              <w:right w:val="single" w:sz="4" w:space="0" w:color="auto"/>
            </w:tcBorders>
            <w:shd w:val="clear" w:color="auto" w:fill="auto"/>
            <w:noWrap/>
            <w:vAlign w:val="center"/>
            <w:hideMark/>
          </w:tcPr>
          <w:p w14:paraId="178FAF9D"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973" w:type="dxa"/>
            <w:tcBorders>
              <w:top w:val="nil"/>
              <w:left w:val="nil"/>
              <w:bottom w:val="single" w:sz="8" w:space="0" w:color="auto"/>
              <w:right w:val="single" w:sz="4" w:space="0" w:color="auto"/>
            </w:tcBorders>
            <w:shd w:val="clear" w:color="auto" w:fill="auto"/>
            <w:noWrap/>
            <w:vAlign w:val="center"/>
            <w:hideMark/>
          </w:tcPr>
          <w:p w14:paraId="7E50CAA9"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1017" w:type="dxa"/>
            <w:tcBorders>
              <w:top w:val="nil"/>
              <w:left w:val="nil"/>
              <w:bottom w:val="single" w:sz="8" w:space="0" w:color="auto"/>
              <w:right w:val="single" w:sz="4" w:space="0" w:color="auto"/>
            </w:tcBorders>
            <w:shd w:val="clear" w:color="auto" w:fill="auto"/>
            <w:noWrap/>
            <w:vAlign w:val="center"/>
            <w:hideMark/>
          </w:tcPr>
          <w:p w14:paraId="7C7BB12C"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NA</w:t>
            </w:r>
          </w:p>
        </w:tc>
        <w:tc>
          <w:tcPr>
            <w:tcW w:w="944" w:type="dxa"/>
            <w:tcBorders>
              <w:top w:val="nil"/>
              <w:left w:val="nil"/>
              <w:bottom w:val="single" w:sz="8" w:space="0" w:color="auto"/>
              <w:right w:val="single" w:sz="4" w:space="0" w:color="auto"/>
            </w:tcBorders>
            <w:shd w:val="clear" w:color="auto" w:fill="auto"/>
            <w:noWrap/>
            <w:vAlign w:val="center"/>
            <w:hideMark/>
          </w:tcPr>
          <w:p w14:paraId="3048E7E3" w14:textId="77777777" w:rsidR="00AE530F" w:rsidRPr="00AE530F" w:rsidRDefault="00AE530F" w:rsidP="00AE530F">
            <w:pPr>
              <w:jc w:val="righ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80%</w:t>
            </w:r>
          </w:p>
        </w:tc>
        <w:tc>
          <w:tcPr>
            <w:tcW w:w="881" w:type="dxa"/>
            <w:tcBorders>
              <w:top w:val="nil"/>
              <w:left w:val="nil"/>
              <w:bottom w:val="single" w:sz="8" w:space="0" w:color="auto"/>
              <w:right w:val="single" w:sz="4" w:space="0" w:color="auto"/>
            </w:tcBorders>
            <w:shd w:val="clear" w:color="auto" w:fill="auto"/>
            <w:noWrap/>
            <w:vAlign w:val="center"/>
            <w:hideMark/>
          </w:tcPr>
          <w:p w14:paraId="77F4AF87"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 </w:t>
            </w:r>
          </w:p>
        </w:tc>
        <w:tc>
          <w:tcPr>
            <w:tcW w:w="847" w:type="dxa"/>
            <w:tcBorders>
              <w:top w:val="nil"/>
              <w:left w:val="nil"/>
              <w:bottom w:val="single" w:sz="8" w:space="0" w:color="auto"/>
              <w:right w:val="single" w:sz="4" w:space="0" w:color="auto"/>
            </w:tcBorders>
            <w:shd w:val="clear" w:color="auto" w:fill="auto"/>
            <w:noWrap/>
            <w:vAlign w:val="center"/>
            <w:hideMark/>
          </w:tcPr>
          <w:p w14:paraId="00FEB380" w14:textId="77777777"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color w:val="000000"/>
                <w:sz w:val="20"/>
                <w:szCs w:val="20"/>
                <w:lang w:eastAsia="es-HN"/>
              </w:rPr>
              <w:t>Si</w:t>
            </w:r>
          </w:p>
        </w:tc>
        <w:tc>
          <w:tcPr>
            <w:tcW w:w="1674" w:type="dxa"/>
            <w:tcBorders>
              <w:top w:val="nil"/>
              <w:left w:val="nil"/>
              <w:bottom w:val="single" w:sz="8" w:space="0" w:color="auto"/>
              <w:right w:val="single" w:sz="4" w:space="0" w:color="auto"/>
            </w:tcBorders>
            <w:shd w:val="clear" w:color="auto" w:fill="auto"/>
            <w:vAlign w:val="center"/>
            <w:hideMark/>
          </w:tcPr>
          <w:p w14:paraId="4638E6E1" w14:textId="785309B8" w:rsidR="00AE530F" w:rsidRPr="00AE530F" w:rsidRDefault="00AE530F" w:rsidP="00AE530F">
            <w:pPr>
              <w:jc w:val="left"/>
              <w:rPr>
                <w:rFonts w:ascii="Calibri" w:eastAsia="Times New Roman" w:hAnsi="Calibri" w:cs="Calibri"/>
                <w:color w:val="000000"/>
                <w:sz w:val="20"/>
                <w:szCs w:val="20"/>
                <w:lang w:eastAsia="es-HN"/>
              </w:rPr>
            </w:pPr>
            <w:r w:rsidRPr="00AE530F">
              <w:rPr>
                <w:rFonts w:ascii="Calibri" w:eastAsia="Times New Roman" w:hAnsi="Calibri" w:cs="Calibri"/>
                <w:b/>
                <w:bCs/>
                <w:color w:val="000000"/>
                <w:sz w:val="20"/>
                <w:szCs w:val="20"/>
                <w:lang w:eastAsia="es-HN"/>
              </w:rPr>
              <w:t>1</w:t>
            </w:r>
            <w:r w:rsidRPr="00AE530F">
              <w:rPr>
                <w:rFonts w:ascii="Calibri" w:eastAsia="Times New Roman" w:hAnsi="Calibri" w:cs="Calibri"/>
                <w:color w:val="000000"/>
                <w:sz w:val="20"/>
                <w:szCs w:val="20"/>
                <w:lang w:eastAsia="es-HN"/>
              </w:rPr>
              <w:t xml:space="preserve">. Estudiantes que se encuentren desarrollando un proyecto de investigación financiado mediante beca de la DICyP.                 </w:t>
            </w:r>
            <w:r w:rsidRPr="00AE530F">
              <w:rPr>
                <w:rFonts w:ascii="Calibri" w:eastAsia="Times New Roman" w:hAnsi="Calibri" w:cs="Calibri"/>
                <w:b/>
                <w:bCs/>
                <w:color w:val="000000"/>
                <w:sz w:val="20"/>
                <w:szCs w:val="20"/>
                <w:lang w:eastAsia="es-HN"/>
              </w:rPr>
              <w:t>2.</w:t>
            </w:r>
            <w:r w:rsidRPr="00AE530F">
              <w:rPr>
                <w:rFonts w:ascii="Calibri" w:eastAsia="Times New Roman" w:hAnsi="Calibri" w:cs="Calibri"/>
                <w:color w:val="000000"/>
                <w:sz w:val="20"/>
                <w:szCs w:val="20"/>
                <w:lang w:eastAsia="es-HN"/>
              </w:rPr>
              <w:t xml:space="preserve"> Un estudiante no </w:t>
            </w:r>
            <w:r w:rsidR="00740D89" w:rsidRPr="00AE530F">
              <w:rPr>
                <w:rFonts w:ascii="Calibri" w:eastAsia="Times New Roman" w:hAnsi="Calibri" w:cs="Calibri"/>
                <w:color w:val="000000"/>
                <w:sz w:val="20"/>
                <w:szCs w:val="20"/>
                <w:lang w:eastAsia="es-HN"/>
              </w:rPr>
              <w:t>podrá</w:t>
            </w:r>
            <w:r w:rsidRPr="00AE530F">
              <w:rPr>
                <w:rFonts w:ascii="Calibri" w:eastAsia="Times New Roman" w:hAnsi="Calibri" w:cs="Calibri"/>
                <w:color w:val="000000"/>
                <w:sz w:val="20"/>
                <w:szCs w:val="20"/>
                <w:lang w:eastAsia="es-HN"/>
              </w:rPr>
              <w:t xml:space="preserve"> presentar </w:t>
            </w:r>
            <w:r w:rsidR="00740D89" w:rsidRPr="00AE530F">
              <w:rPr>
                <w:rFonts w:ascii="Calibri" w:eastAsia="Times New Roman" w:hAnsi="Calibri" w:cs="Calibri"/>
                <w:color w:val="000000"/>
                <w:sz w:val="20"/>
                <w:szCs w:val="20"/>
                <w:lang w:eastAsia="es-HN"/>
              </w:rPr>
              <w:t>más</w:t>
            </w:r>
            <w:r w:rsidRPr="00AE530F">
              <w:rPr>
                <w:rFonts w:ascii="Calibri" w:eastAsia="Times New Roman" w:hAnsi="Calibri" w:cs="Calibri"/>
                <w:color w:val="000000"/>
                <w:sz w:val="20"/>
                <w:szCs w:val="20"/>
                <w:lang w:eastAsia="es-HN"/>
              </w:rPr>
              <w:t xml:space="preserve"> de una propuesta de </w:t>
            </w:r>
            <w:r w:rsidR="00740D89" w:rsidRPr="00AE530F">
              <w:rPr>
                <w:rFonts w:ascii="Calibri" w:eastAsia="Times New Roman" w:hAnsi="Calibri" w:cs="Calibri"/>
                <w:color w:val="000000"/>
                <w:sz w:val="20"/>
                <w:szCs w:val="20"/>
                <w:lang w:eastAsia="es-HN"/>
              </w:rPr>
              <w:t>investigación</w:t>
            </w:r>
            <w:r w:rsidRPr="00AE530F">
              <w:rPr>
                <w:rFonts w:ascii="Calibri" w:eastAsia="Times New Roman" w:hAnsi="Calibri" w:cs="Calibri"/>
                <w:color w:val="000000"/>
                <w:sz w:val="20"/>
                <w:szCs w:val="20"/>
                <w:lang w:eastAsia="es-HN"/>
              </w:rPr>
              <w:t xml:space="preserve"> en cada convocatoria.</w:t>
            </w:r>
          </w:p>
        </w:tc>
      </w:tr>
    </w:tbl>
    <w:p w14:paraId="6D58CD77" w14:textId="77777777" w:rsidR="00AE530F" w:rsidRDefault="00AE530F" w:rsidP="00AE530F">
      <w:pPr>
        <w:pStyle w:val="Ttulo1"/>
      </w:pPr>
    </w:p>
    <w:sectPr w:rsidR="00AE530F" w:rsidSect="00740D89">
      <w:pgSz w:w="16838" w:h="11906" w:orient="landscape" w:code="9"/>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17F7A" w14:textId="77777777" w:rsidR="00884CAA" w:rsidRDefault="00884CAA" w:rsidP="004D0AD8">
      <w:r>
        <w:separator/>
      </w:r>
    </w:p>
  </w:endnote>
  <w:endnote w:type="continuationSeparator" w:id="0">
    <w:p w14:paraId="6BAFD3B8" w14:textId="77777777" w:rsidR="00884CAA" w:rsidRDefault="00884CAA" w:rsidP="004D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egoe UI Light">
    <w:altName w:val="Calibri Light"/>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938932"/>
      <w:docPartObj>
        <w:docPartGallery w:val="Page Numbers (Bottom of Page)"/>
        <w:docPartUnique/>
      </w:docPartObj>
    </w:sdtPr>
    <w:sdtEndPr/>
    <w:sdtContent>
      <w:p w14:paraId="1C4FC68F" w14:textId="3B316FE8" w:rsidR="005A3C1C" w:rsidRDefault="005A3C1C">
        <w:pPr>
          <w:pStyle w:val="Piedepgina"/>
          <w:jc w:val="right"/>
        </w:pPr>
        <w:r>
          <w:fldChar w:fldCharType="begin"/>
        </w:r>
        <w:r>
          <w:instrText>PAGE   \* MERGEFORMAT</w:instrText>
        </w:r>
        <w:r>
          <w:fldChar w:fldCharType="separate"/>
        </w:r>
        <w:r w:rsidRPr="0030425F">
          <w:rPr>
            <w:noProof/>
            <w:lang w:val="es-ES"/>
          </w:rPr>
          <w:t>16</w:t>
        </w:r>
        <w:r>
          <w:fldChar w:fldCharType="end"/>
        </w:r>
      </w:p>
    </w:sdtContent>
  </w:sdt>
  <w:p w14:paraId="0254C8FE" w14:textId="77777777" w:rsidR="005A3C1C" w:rsidRDefault="005A3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1413835"/>
      <w:docPartObj>
        <w:docPartGallery w:val="Page Numbers (Bottom of Page)"/>
        <w:docPartUnique/>
      </w:docPartObj>
    </w:sdtPr>
    <w:sdtEndPr/>
    <w:sdtContent>
      <w:p w14:paraId="436BF3FA" w14:textId="4AC8B166" w:rsidR="005A3C1C" w:rsidRDefault="005A3C1C">
        <w:pPr>
          <w:pStyle w:val="Piedepgina"/>
          <w:jc w:val="right"/>
        </w:pPr>
        <w:r>
          <w:fldChar w:fldCharType="begin"/>
        </w:r>
        <w:r>
          <w:instrText>PAGE   \* MERGEFORMAT</w:instrText>
        </w:r>
        <w:r>
          <w:fldChar w:fldCharType="separate"/>
        </w:r>
        <w:r w:rsidRPr="0030425F">
          <w:rPr>
            <w:noProof/>
            <w:lang w:val="es-ES"/>
          </w:rPr>
          <w:t>8</w:t>
        </w:r>
        <w:r>
          <w:fldChar w:fldCharType="end"/>
        </w:r>
      </w:p>
    </w:sdtContent>
  </w:sdt>
  <w:p w14:paraId="1F7B88FA" w14:textId="77777777" w:rsidR="005A3C1C" w:rsidRDefault="005A3C1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289113"/>
      <w:docPartObj>
        <w:docPartGallery w:val="Page Numbers (Bottom of Page)"/>
        <w:docPartUnique/>
      </w:docPartObj>
    </w:sdtPr>
    <w:sdtEndPr/>
    <w:sdtContent>
      <w:p w14:paraId="78A40541" w14:textId="4B8BE169" w:rsidR="005A3C1C" w:rsidRDefault="005A3C1C">
        <w:pPr>
          <w:pStyle w:val="Piedepgina"/>
          <w:jc w:val="right"/>
        </w:pPr>
        <w:r>
          <w:fldChar w:fldCharType="begin"/>
        </w:r>
        <w:r>
          <w:instrText>PAGE   \* MERGEFORMAT</w:instrText>
        </w:r>
        <w:r>
          <w:fldChar w:fldCharType="separate"/>
        </w:r>
        <w:r w:rsidRPr="0030425F">
          <w:rPr>
            <w:noProof/>
            <w:lang w:val="es-ES"/>
          </w:rPr>
          <w:t>100</w:t>
        </w:r>
        <w:r>
          <w:fldChar w:fldCharType="end"/>
        </w:r>
      </w:p>
    </w:sdtContent>
  </w:sdt>
  <w:p w14:paraId="476A9350" w14:textId="77777777" w:rsidR="005A3C1C" w:rsidRDefault="005A3C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86405" w14:textId="77777777" w:rsidR="00884CAA" w:rsidRDefault="00884CAA" w:rsidP="004D0AD8">
      <w:r>
        <w:separator/>
      </w:r>
    </w:p>
  </w:footnote>
  <w:footnote w:type="continuationSeparator" w:id="0">
    <w:p w14:paraId="05A157F7" w14:textId="77777777" w:rsidR="00884CAA" w:rsidRDefault="00884CAA" w:rsidP="004D0AD8">
      <w:r>
        <w:continuationSeparator/>
      </w:r>
    </w:p>
  </w:footnote>
  <w:footnote w:id="1">
    <w:p w14:paraId="0A52A484" w14:textId="77777777" w:rsidR="005A3C1C" w:rsidRDefault="005A3C1C" w:rsidP="009762C7">
      <w:pPr>
        <w:pStyle w:val="Textonotapie"/>
      </w:pPr>
      <w:r>
        <w:rPr>
          <w:rStyle w:val="Refdenotaalpie"/>
        </w:rPr>
        <w:footnoteRef/>
      </w:r>
      <w:r>
        <w:t xml:space="preserve"> Se Contactó al PhD. Andrés Ortiz, Especialista en mejoramiento genético de la UNAH Tegucigalpa, y brindo el precio de $200 por muestras que se envía al exterior, recomendando 4 muestras por parcelas. Asimismo, el como especialista cobra un precio de $500.00 c/u por el análisis genético de las 28 muestras</w:t>
      </w:r>
    </w:p>
  </w:footnote>
  <w:footnote w:id="2">
    <w:p w14:paraId="682D05B1" w14:textId="7BE45C65" w:rsidR="005A3C1C" w:rsidRPr="0077644E" w:rsidRDefault="005A3C1C">
      <w:pPr>
        <w:pStyle w:val="Textonotapie"/>
      </w:pPr>
      <w:r>
        <w:rPr>
          <w:rStyle w:val="Refdenotaalpie"/>
        </w:rPr>
        <w:footnoteRef/>
      </w:r>
      <w:r>
        <w:t xml:space="preserve"> Reaching Resilience Cómo lograr la resiliencia Manual de resiliencia 2.0 para técnicos de cooperación y responsables de políticas en materia de Reducción de Riesgos de Desastres, Adaptación al Cambio Climático y Reducción de la Pobreza www.reachingresilience.org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2EB"/>
    <w:multiLevelType w:val="hybridMultilevel"/>
    <w:tmpl w:val="C3926248"/>
    <w:lvl w:ilvl="0" w:tplc="9A38E810">
      <w:start w:val="1"/>
      <w:numFmt w:val="bullet"/>
      <w:lvlText w:val=""/>
      <w:lvlJc w:val="left"/>
      <w:pPr>
        <w:ind w:left="1077" w:hanging="360"/>
      </w:pPr>
      <w:rPr>
        <w:rFonts w:ascii="Symbol" w:hAnsi="Symbol" w:hint="default"/>
        <w:sz w:val="22"/>
      </w:rPr>
    </w:lvl>
    <w:lvl w:ilvl="1" w:tplc="480A0003" w:tentative="1">
      <w:start w:val="1"/>
      <w:numFmt w:val="bullet"/>
      <w:lvlText w:val="o"/>
      <w:lvlJc w:val="left"/>
      <w:pPr>
        <w:ind w:left="1797" w:hanging="360"/>
      </w:pPr>
      <w:rPr>
        <w:rFonts w:ascii="Courier New" w:hAnsi="Courier New" w:cs="Courier New" w:hint="default"/>
      </w:rPr>
    </w:lvl>
    <w:lvl w:ilvl="2" w:tplc="480A0005" w:tentative="1">
      <w:start w:val="1"/>
      <w:numFmt w:val="bullet"/>
      <w:lvlText w:val=""/>
      <w:lvlJc w:val="left"/>
      <w:pPr>
        <w:ind w:left="2517" w:hanging="360"/>
      </w:pPr>
      <w:rPr>
        <w:rFonts w:ascii="Wingdings" w:hAnsi="Wingdings" w:hint="default"/>
      </w:rPr>
    </w:lvl>
    <w:lvl w:ilvl="3" w:tplc="480A0001" w:tentative="1">
      <w:start w:val="1"/>
      <w:numFmt w:val="bullet"/>
      <w:lvlText w:val=""/>
      <w:lvlJc w:val="left"/>
      <w:pPr>
        <w:ind w:left="3237" w:hanging="360"/>
      </w:pPr>
      <w:rPr>
        <w:rFonts w:ascii="Symbol" w:hAnsi="Symbol" w:hint="default"/>
      </w:rPr>
    </w:lvl>
    <w:lvl w:ilvl="4" w:tplc="480A0003" w:tentative="1">
      <w:start w:val="1"/>
      <w:numFmt w:val="bullet"/>
      <w:lvlText w:val="o"/>
      <w:lvlJc w:val="left"/>
      <w:pPr>
        <w:ind w:left="3957" w:hanging="360"/>
      </w:pPr>
      <w:rPr>
        <w:rFonts w:ascii="Courier New" w:hAnsi="Courier New" w:cs="Courier New" w:hint="default"/>
      </w:rPr>
    </w:lvl>
    <w:lvl w:ilvl="5" w:tplc="480A0005" w:tentative="1">
      <w:start w:val="1"/>
      <w:numFmt w:val="bullet"/>
      <w:lvlText w:val=""/>
      <w:lvlJc w:val="left"/>
      <w:pPr>
        <w:ind w:left="4677" w:hanging="360"/>
      </w:pPr>
      <w:rPr>
        <w:rFonts w:ascii="Wingdings" w:hAnsi="Wingdings" w:hint="default"/>
      </w:rPr>
    </w:lvl>
    <w:lvl w:ilvl="6" w:tplc="480A0001" w:tentative="1">
      <w:start w:val="1"/>
      <w:numFmt w:val="bullet"/>
      <w:lvlText w:val=""/>
      <w:lvlJc w:val="left"/>
      <w:pPr>
        <w:ind w:left="5397" w:hanging="360"/>
      </w:pPr>
      <w:rPr>
        <w:rFonts w:ascii="Symbol" w:hAnsi="Symbol" w:hint="default"/>
      </w:rPr>
    </w:lvl>
    <w:lvl w:ilvl="7" w:tplc="480A0003" w:tentative="1">
      <w:start w:val="1"/>
      <w:numFmt w:val="bullet"/>
      <w:lvlText w:val="o"/>
      <w:lvlJc w:val="left"/>
      <w:pPr>
        <w:ind w:left="6117" w:hanging="360"/>
      </w:pPr>
      <w:rPr>
        <w:rFonts w:ascii="Courier New" w:hAnsi="Courier New" w:cs="Courier New" w:hint="default"/>
      </w:rPr>
    </w:lvl>
    <w:lvl w:ilvl="8" w:tplc="480A0005" w:tentative="1">
      <w:start w:val="1"/>
      <w:numFmt w:val="bullet"/>
      <w:lvlText w:val=""/>
      <w:lvlJc w:val="left"/>
      <w:pPr>
        <w:ind w:left="6837" w:hanging="360"/>
      </w:pPr>
      <w:rPr>
        <w:rFonts w:ascii="Wingdings" w:hAnsi="Wingdings" w:hint="default"/>
      </w:rPr>
    </w:lvl>
  </w:abstractNum>
  <w:abstractNum w:abstractNumId="1" w15:restartNumberingAfterBreak="0">
    <w:nsid w:val="039C23A6"/>
    <w:multiLevelType w:val="hybridMultilevel"/>
    <w:tmpl w:val="0B8E89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046B2FE7"/>
    <w:multiLevelType w:val="hybridMultilevel"/>
    <w:tmpl w:val="B5C03DE0"/>
    <w:lvl w:ilvl="0" w:tplc="9A38E810">
      <w:start w:val="1"/>
      <w:numFmt w:val="bullet"/>
      <w:lvlText w:val=""/>
      <w:lvlJc w:val="left"/>
      <w:pPr>
        <w:ind w:left="720" w:hanging="360"/>
      </w:pPr>
      <w:rPr>
        <w:rFonts w:ascii="Symbol" w:hAnsi="Symbol" w:hint="default"/>
        <w:sz w:val="22"/>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049E4175"/>
    <w:multiLevelType w:val="hybridMultilevel"/>
    <w:tmpl w:val="2E76D7FA"/>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069668FB"/>
    <w:multiLevelType w:val="hybridMultilevel"/>
    <w:tmpl w:val="C80638F4"/>
    <w:lvl w:ilvl="0" w:tplc="480A0013">
      <w:start w:val="1"/>
      <w:numFmt w:val="upperRoman"/>
      <w:lvlText w:val="%1."/>
      <w:lvlJc w:val="righ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5" w15:restartNumberingAfterBreak="0">
    <w:nsid w:val="06BA43E9"/>
    <w:multiLevelType w:val="hybridMultilevel"/>
    <w:tmpl w:val="58841264"/>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090E7C23"/>
    <w:multiLevelType w:val="hybridMultilevel"/>
    <w:tmpl w:val="C80638F4"/>
    <w:lvl w:ilvl="0" w:tplc="480A0013">
      <w:start w:val="1"/>
      <w:numFmt w:val="upperRoman"/>
      <w:lvlText w:val="%1."/>
      <w:lvlJc w:val="righ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7" w15:restartNumberingAfterBreak="0">
    <w:nsid w:val="09ED0C7C"/>
    <w:multiLevelType w:val="hybridMultilevel"/>
    <w:tmpl w:val="50AE9020"/>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8" w15:restartNumberingAfterBreak="0">
    <w:nsid w:val="0C721C3F"/>
    <w:multiLevelType w:val="hybridMultilevel"/>
    <w:tmpl w:val="C80638F4"/>
    <w:lvl w:ilvl="0" w:tplc="480A0013">
      <w:start w:val="1"/>
      <w:numFmt w:val="upperRoman"/>
      <w:lvlText w:val="%1."/>
      <w:lvlJc w:val="right"/>
      <w:pPr>
        <w:ind w:left="360" w:hanging="360"/>
      </w:pPr>
    </w:lvl>
    <w:lvl w:ilvl="1" w:tplc="480A0019">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9" w15:restartNumberingAfterBreak="0">
    <w:nsid w:val="0EE2305E"/>
    <w:multiLevelType w:val="hybridMultilevel"/>
    <w:tmpl w:val="7FFC8CF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10584122"/>
    <w:multiLevelType w:val="hybridMultilevel"/>
    <w:tmpl w:val="F38270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30C771F"/>
    <w:multiLevelType w:val="hybridMultilevel"/>
    <w:tmpl w:val="48CABBC0"/>
    <w:lvl w:ilvl="0" w:tplc="9A38E810">
      <w:start w:val="1"/>
      <w:numFmt w:val="bullet"/>
      <w:lvlText w:val=""/>
      <w:lvlJc w:val="left"/>
      <w:pPr>
        <w:ind w:left="1080" w:hanging="360"/>
      </w:pPr>
      <w:rPr>
        <w:rFonts w:ascii="Symbol" w:hAnsi="Symbol" w:hint="default"/>
        <w:sz w:val="22"/>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2" w15:restartNumberingAfterBreak="0">
    <w:nsid w:val="1328284E"/>
    <w:multiLevelType w:val="hybridMultilevel"/>
    <w:tmpl w:val="03264310"/>
    <w:lvl w:ilvl="0" w:tplc="9A38E810">
      <w:start w:val="1"/>
      <w:numFmt w:val="bullet"/>
      <w:lvlText w:val=""/>
      <w:lvlJc w:val="left"/>
      <w:pPr>
        <w:ind w:left="720" w:hanging="360"/>
      </w:pPr>
      <w:rPr>
        <w:rFonts w:ascii="Symbol" w:hAnsi="Symbol" w:hint="default"/>
        <w:sz w:val="22"/>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15:restartNumberingAfterBreak="0">
    <w:nsid w:val="156736B6"/>
    <w:multiLevelType w:val="hybridMultilevel"/>
    <w:tmpl w:val="1DD830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65F5EB0"/>
    <w:multiLevelType w:val="hybridMultilevel"/>
    <w:tmpl w:val="C14C0FC4"/>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17110C1D"/>
    <w:multiLevelType w:val="hybridMultilevel"/>
    <w:tmpl w:val="B00E94A2"/>
    <w:lvl w:ilvl="0" w:tplc="04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176E79B2"/>
    <w:multiLevelType w:val="hybridMultilevel"/>
    <w:tmpl w:val="093CA6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85231FF"/>
    <w:multiLevelType w:val="hybridMultilevel"/>
    <w:tmpl w:val="695EA1C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15:restartNumberingAfterBreak="0">
    <w:nsid w:val="1F5072D2"/>
    <w:multiLevelType w:val="hybridMultilevel"/>
    <w:tmpl w:val="8278DE32"/>
    <w:lvl w:ilvl="0" w:tplc="9A38E810">
      <w:start w:val="1"/>
      <w:numFmt w:val="bullet"/>
      <w:lvlText w:val=""/>
      <w:lvlJc w:val="left"/>
      <w:pPr>
        <w:ind w:left="720" w:hanging="360"/>
      </w:pPr>
      <w:rPr>
        <w:rFonts w:ascii="Symbol" w:hAnsi="Symbol" w:hint="default"/>
        <w:sz w:val="22"/>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15:restartNumberingAfterBreak="0">
    <w:nsid w:val="20436339"/>
    <w:multiLevelType w:val="hybridMultilevel"/>
    <w:tmpl w:val="4E4C1D8E"/>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15:restartNumberingAfterBreak="0">
    <w:nsid w:val="210B6CDA"/>
    <w:multiLevelType w:val="hybridMultilevel"/>
    <w:tmpl w:val="47528C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260F44E4"/>
    <w:multiLevelType w:val="hybridMultilevel"/>
    <w:tmpl w:val="341A1C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294C145E"/>
    <w:multiLevelType w:val="hybridMultilevel"/>
    <w:tmpl w:val="0232A91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3" w15:restartNumberingAfterBreak="0">
    <w:nsid w:val="29C11A4D"/>
    <w:multiLevelType w:val="hybridMultilevel"/>
    <w:tmpl w:val="85660356"/>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24" w15:restartNumberingAfterBreak="0">
    <w:nsid w:val="2AB34F81"/>
    <w:multiLevelType w:val="hybridMultilevel"/>
    <w:tmpl w:val="82D6B0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5" w15:restartNumberingAfterBreak="0">
    <w:nsid w:val="2B797D82"/>
    <w:multiLevelType w:val="hybridMultilevel"/>
    <w:tmpl w:val="815C336A"/>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6" w15:restartNumberingAfterBreak="0">
    <w:nsid w:val="2C22484D"/>
    <w:multiLevelType w:val="hybridMultilevel"/>
    <w:tmpl w:val="C80638F4"/>
    <w:lvl w:ilvl="0" w:tplc="480A0013">
      <w:start w:val="1"/>
      <w:numFmt w:val="upperRoman"/>
      <w:lvlText w:val="%1."/>
      <w:lvlJc w:val="righ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7" w15:restartNumberingAfterBreak="0">
    <w:nsid w:val="2CD6525C"/>
    <w:multiLevelType w:val="hybridMultilevel"/>
    <w:tmpl w:val="C80638F4"/>
    <w:lvl w:ilvl="0" w:tplc="480A0013">
      <w:start w:val="1"/>
      <w:numFmt w:val="upperRoman"/>
      <w:lvlText w:val="%1."/>
      <w:lvlJc w:val="righ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8" w15:restartNumberingAfterBreak="0">
    <w:nsid w:val="2E6636BB"/>
    <w:multiLevelType w:val="hybridMultilevel"/>
    <w:tmpl w:val="C80638F4"/>
    <w:lvl w:ilvl="0" w:tplc="480A0013">
      <w:start w:val="1"/>
      <w:numFmt w:val="upperRoman"/>
      <w:lvlText w:val="%1."/>
      <w:lvlJc w:val="righ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9" w15:restartNumberingAfterBreak="0">
    <w:nsid w:val="31030792"/>
    <w:multiLevelType w:val="hybridMultilevel"/>
    <w:tmpl w:val="2B3E45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33DA711C"/>
    <w:multiLevelType w:val="hybridMultilevel"/>
    <w:tmpl w:val="1CB6FC84"/>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1" w15:restartNumberingAfterBreak="0">
    <w:nsid w:val="348C1606"/>
    <w:multiLevelType w:val="hybridMultilevel"/>
    <w:tmpl w:val="1C02E54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2" w15:restartNumberingAfterBreak="0">
    <w:nsid w:val="360F1416"/>
    <w:multiLevelType w:val="hybridMultilevel"/>
    <w:tmpl w:val="ACBE5FA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3" w15:restartNumberingAfterBreak="0">
    <w:nsid w:val="36BF032C"/>
    <w:multiLevelType w:val="hybridMultilevel"/>
    <w:tmpl w:val="DD28D07A"/>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34" w15:restartNumberingAfterBreak="0">
    <w:nsid w:val="371C5C39"/>
    <w:multiLevelType w:val="hybridMultilevel"/>
    <w:tmpl w:val="6CD479AC"/>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35" w15:restartNumberingAfterBreak="0">
    <w:nsid w:val="38F97649"/>
    <w:multiLevelType w:val="hybridMultilevel"/>
    <w:tmpl w:val="D4E4B9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3B365210"/>
    <w:multiLevelType w:val="hybridMultilevel"/>
    <w:tmpl w:val="C80638F4"/>
    <w:lvl w:ilvl="0" w:tplc="480A0013">
      <w:start w:val="1"/>
      <w:numFmt w:val="upperRoman"/>
      <w:lvlText w:val="%1."/>
      <w:lvlJc w:val="righ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37" w15:restartNumberingAfterBreak="0">
    <w:nsid w:val="3C694041"/>
    <w:multiLevelType w:val="hybridMultilevel"/>
    <w:tmpl w:val="00507EC4"/>
    <w:lvl w:ilvl="0" w:tplc="0302D2A0">
      <w:start w:val="4"/>
      <w:numFmt w:val="bullet"/>
      <w:lvlText w:val="-"/>
      <w:lvlJc w:val="left"/>
      <w:pPr>
        <w:ind w:left="720" w:hanging="360"/>
      </w:pPr>
      <w:rPr>
        <w:rFonts w:ascii="Arial" w:eastAsia="Times New Roman" w:hAnsi="Arial" w:cs="Aria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8" w15:restartNumberingAfterBreak="0">
    <w:nsid w:val="3D081E39"/>
    <w:multiLevelType w:val="hybridMultilevel"/>
    <w:tmpl w:val="598E0FD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9" w15:restartNumberingAfterBreak="0">
    <w:nsid w:val="3D23252E"/>
    <w:multiLevelType w:val="hybridMultilevel"/>
    <w:tmpl w:val="8390BAC4"/>
    <w:lvl w:ilvl="0" w:tplc="9A38E810">
      <w:start w:val="1"/>
      <w:numFmt w:val="bullet"/>
      <w:lvlText w:val=""/>
      <w:lvlJc w:val="left"/>
      <w:pPr>
        <w:ind w:left="720" w:hanging="360"/>
      </w:pPr>
      <w:rPr>
        <w:rFonts w:ascii="Symbol" w:hAnsi="Symbol" w:hint="default"/>
        <w:sz w:val="22"/>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0" w15:restartNumberingAfterBreak="0">
    <w:nsid w:val="3D411C56"/>
    <w:multiLevelType w:val="hybridMultilevel"/>
    <w:tmpl w:val="51AE01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40BE6B6F"/>
    <w:multiLevelType w:val="hybridMultilevel"/>
    <w:tmpl w:val="F5A2D67A"/>
    <w:lvl w:ilvl="0" w:tplc="19CC0C9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41175AEB"/>
    <w:multiLevelType w:val="hybridMultilevel"/>
    <w:tmpl w:val="75304B7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3" w15:restartNumberingAfterBreak="0">
    <w:nsid w:val="421B355D"/>
    <w:multiLevelType w:val="hybridMultilevel"/>
    <w:tmpl w:val="DBB2C4D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4" w15:restartNumberingAfterBreak="0">
    <w:nsid w:val="42254A87"/>
    <w:multiLevelType w:val="hybridMultilevel"/>
    <w:tmpl w:val="C96257B2"/>
    <w:lvl w:ilvl="0" w:tplc="040A0001">
      <w:start w:val="1"/>
      <w:numFmt w:val="bullet"/>
      <w:lvlText w:val=""/>
      <w:lvlJc w:val="left"/>
      <w:pPr>
        <w:ind w:left="1503" w:hanging="360"/>
      </w:pPr>
      <w:rPr>
        <w:rFonts w:ascii="Symbol" w:hAnsi="Symbol" w:hint="default"/>
      </w:rPr>
    </w:lvl>
    <w:lvl w:ilvl="1" w:tplc="040A0003" w:tentative="1">
      <w:start w:val="1"/>
      <w:numFmt w:val="bullet"/>
      <w:lvlText w:val="o"/>
      <w:lvlJc w:val="left"/>
      <w:pPr>
        <w:ind w:left="2223" w:hanging="360"/>
      </w:pPr>
      <w:rPr>
        <w:rFonts w:ascii="Courier New" w:hAnsi="Courier New" w:cs="Courier New" w:hint="default"/>
      </w:rPr>
    </w:lvl>
    <w:lvl w:ilvl="2" w:tplc="040A0005" w:tentative="1">
      <w:start w:val="1"/>
      <w:numFmt w:val="bullet"/>
      <w:lvlText w:val=""/>
      <w:lvlJc w:val="left"/>
      <w:pPr>
        <w:ind w:left="2943" w:hanging="360"/>
      </w:pPr>
      <w:rPr>
        <w:rFonts w:ascii="Wingdings" w:hAnsi="Wingdings" w:hint="default"/>
      </w:rPr>
    </w:lvl>
    <w:lvl w:ilvl="3" w:tplc="040A0001" w:tentative="1">
      <w:start w:val="1"/>
      <w:numFmt w:val="bullet"/>
      <w:lvlText w:val=""/>
      <w:lvlJc w:val="left"/>
      <w:pPr>
        <w:ind w:left="3663" w:hanging="360"/>
      </w:pPr>
      <w:rPr>
        <w:rFonts w:ascii="Symbol" w:hAnsi="Symbol" w:hint="default"/>
      </w:rPr>
    </w:lvl>
    <w:lvl w:ilvl="4" w:tplc="040A0003" w:tentative="1">
      <w:start w:val="1"/>
      <w:numFmt w:val="bullet"/>
      <w:lvlText w:val="o"/>
      <w:lvlJc w:val="left"/>
      <w:pPr>
        <w:ind w:left="4383" w:hanging="360"/>
      </w:pPr>
      <w:rPr>
        <w:rFonts w:ascii="Courier New" w:hAnsi="Courier New" w:cs="Courier New" w:hint="default"/>
      </w:rPr>
    </w:lvl>
    <w:lvl w:ilvl="5" w:tplc="040A0005" w:tentative="1">
      <w:start w:val="1"/>
      <w:numFmt w:val="bullet"/>
      <w:lvlText w:val=""/>
      <w:lvlJc w:val="left"/>
      <w:pPr>
        <w:ind w:left="5103" w:hanging="360"/>
      </w:pPr>
      <w:rPr>
        <w:rFonts w:ascii="Wingdings" w:hAnsi="Wingdings" w:hint="default"/>
      </w:rPr>
    </w:lvl>
    <w:lvl w:ilvl="6" w:tplc="040A0001" w:tentative="1">
      <w:start w:val="1"/>
      <w:numFmt w:val="bullet"/>
      <w:lvlText w:val=""/>
      <w:lvlJc w:val="left"/>
      <w:pPr>
        <w:ind w:left="5823" w:hanging="360"/>
      </w:pPr>
      <w:rPr>
        <w:rFonts w:ascii="Symbol" w:hAnsi="Symbol" w:hint="default"/>
      </w:rPr>
    </w:lvl>
    <w:lvl w:ilvl="7" w:tplc="040A0003" w:tentative="1">
      <w:start w:val="1"/>
      <w:numFmt w:val="bullet"/>
      <w:lvlText w:val="o"/>
      <w:lvlJc w:val="left"/>
      <w:pPr>
        <w:ind w:left="6543" w:hanging="360"/>
      </w:pPr>
      <w:rPr>
        <w:rFonts w:ascii="Courier New" w:hAnsi="Courier New" w:cs="Courier New" w:hint="default"/>
      </w:rPr>
    </w:lvl>
    <w:lvl w:ilvl="8" w:tplc="040A0005" w:tentative="1">
      <w:start w:val="1"/>
      <w:numFmt w:val="bullet"/>
      <w:lvlText w:val=""/>
      <w:lvlJc w:val="left"/>
      <w:pPr>
        <w:ind w:left="7263" w:hanging="360"/>
      </w:pPr>
      <w:rPr>
        <w:rFonts w:ascii="Wingdings" w:hAnsi="Wingdings" w:hint="default"/>
      </w:rPr>
    </w:lvl>
  </w:abstractNum>
  <w:abstractNum w:abstractNumId="45" w15:restartNumberingAfterBreak="0">
    <w:nsid w:val="439F5E82"/>
    <w:multiLevelType w:val="hybridMultilevel"/>
    <w:tmpl w:val="BB8A3BD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6" w15:restartNumberingAfterBreak="0">
    <w:nsid w:val="45895E16"/>
    <w:multiLevelType w:val="hybridMultilevel"/>
    <w:tmpl w:val="7B107B0A"/>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7" w15:restartNumberingAfterBreak="0">
    <w:nsid w:val="477B02DF"/>
    <w:multiLevelType w:val="hybridMultilevel"/>
    <w:tmpl w:val="C1AA427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8" w15:restartNumberingAfterBreak="0">
    <w:nsid w:val="47FF4F8A"/>
    <w:multiLevelType w:val="hybridMultilevel"/>
    <w:tmpl w:val="55228B54"/>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9" w15:restartNumberingAfterBreak="0">
    <w:nsid w:val="49AF018B"/>
    <w:multiLevelType w:val="hybridMultilevel"/>
    <w:tmpl w:val="CD56E7FC"/>
    <w:lvl w:ilvl="0" w:tplc="9A38E810">
      <w:start w:val="1"/>
      <w:numFmt w:val="bullet"/>
      <w:lvlText w:val=""/>
      <w:lvlJc w:val="left"/>
      <w:pPr>
        <w:ind w:left="720" w:hanging="360"/>
      </w:pPr>
      <w:rPr>
        <w:rFonts w:ascii="Symbol" w:hAnsi="Symbol" w:hint="default"/>
        <w:sz w:val="22"/>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0" w15:restartNumberingAfterBreak="0">
    <w:nsid w:val="4A6F4E90"/>
    <w:multiLevelType w:val="hybridMultilevel"/>
    <w:tmpl w:val="5A5C151A"/>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51" w15:restartNumberingAfterBreak="0">
    <w:nsid w:val="4AD22F49"/>
    <w:multiLevelType w:val="hybridMultilevel"/>
    <w:tmpl w:val="905CABA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2" w15:restartNumberingAfterBreak="0">
    <w:nsid w:val="4D2D0697"/>
    <w:multiLevelType w:val="hybridMultilevel"/>
    <w:tmpl w:val="0FD84042"/>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53" w15:restartNumberingAfterBreak="0">
    <w:nsid w:val="507F6C5E"/>
    <w:multiLevelType w:val="hybridMultilevel"/>
    <w:tmpl w:val="BC48D022"/>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4" w15:restartNumberingAfterBreak="0">
    <w:nsid w:val="51F15E92"/>
    <w:multiLevelType w:val="hybridMultilevel"/>
    <w:tmpl w:val="B75CBC32"/>
    <w:lvl w:ilvl="0" w:tplc="9A38E810">
      <w:start w:val="1"/>
      <w:numFmt w:val="bullet"/>
      <w:lvlText w:val=""/>
      <w:lvlJc w:val="left"/>
      <w:pPr>
        <w:ind w:left="720" w:hanging="360"/>
      </w:pPr>
      <w:rPr>
        <w:rFonts w:ascii="Symbol" w:hAnsi="Symbol" w:hint="default"/>
        <w:sz w:val="22"/>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5" w15:restartNumberingAfterBreak="0">
    <w:nsid w:val="51FA2CDF"/>
    <w:multiLevelType w:val="hybridMultilevel"/>
    <w:tmpl w:val="C80638F4"/>
    <w:lvl w:ilvl="0" w:tplc="480A0013">
      <w:start w:val="1"/>
      <w:numFmt w:val="upperRoman"/>
      <w:lvlText w:val="%1."/>
      <w:lvlJc w:val="righ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56" w15:restartNumberingAfterBreak="0">
    <w:nsid w:val="5606764B"/>
    <w:multiLevelType w:val="hybridMultilevel"/>
    <w:tmpl w:val="2A4C2380"/>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7" w15:restartNumberingAfterBreak="0">
    <w:nsid w:val="56BC30DD"/>
    <w:multiLevelType w:val="hybridMultilevel"/>
    <w:tmpl w:val="C80638F4"/>
    <w:lvl w:ilvl="0" w:tplc="480A0013">
      <w:start w:val="1"/>
      <w:numFmt w:val="upperRoman"/>
      <w:lvlText w:val="%1."/>
      <w:lvlJc w:val="righ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58" w15:restartNumberingAfterBreak="0">
    <w:nsid w:val="57BE61F2"/>
    <w:multiLevelType w:val="hybridMultilevel"/>
    <w:tmpl w:val="A7A63B34"/>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59" w15:restartNumberingAfterBreak="0">
    <w:nsid w:val="581275B0"/>
    <w:multiLevelType w:val="hybridMultilevel"/>
    <w:tmpl w:val="84226C3A"/>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0" w15:restartNumberingAfterBreak="0">
    <w:nsid w:val="58476270"/>
    <w:multiLevelType w:val="multilevel"/>
    <w:tmpl w:val="E28809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9EE4A60"/>
    <w:multiLevelType w:val="hybridMultilevel"/>
    <w:tmpl w:val="C80638F4"/>
    <w:lvl w:ilvl="0" w:tplc="480A0013">
      <w:start w:val="1"/>
      <w:numFmt w:val="upperRoman"/>
      <w:lvlText w:val="%1."/>
      <w:lvlJc w:val="righ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62" w15:restartNumberingAfterBreak="0">
    <w:nsid w:val="5A617EC8"/>
    <w:multiLevelType w:val="hybridMultilevel"/>
    <w:tmpl w:val="DDCEE250"/>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3" w15:restartNumberingAfterBreak="0">
    <w:nsid w:val="5AF5406E"/>
    <w:multiLevelType w:val="hybridMultilevel"/>
    <w:tmpl w:val="7BEA2E84"/>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4" w15:restartNumberingAfterBreak="0">
    <w:nsid w:val="5EA76D1C"/>
    <w:multiLevelType w:val="hybridMultilevel"/>
    <w:tmpl w:val="C80638F4"/>
    <w:lvl w:ilvl="0" w:tplc="480A0013">
      <w:start w:val="1"/>
      <w:numFmt w:val="upperRoman"/>
      <w:lvlText w:val="%1."/>
      <w:lvlJc w:val="righ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65" w15:restartNumberingAfterBreak="0">
    <w:nsid w:val="5F335FF0"/>
    <w:multiLevelType w:val="hybridMultilevel"/>
    <w:tmpl w:val="964C4FD4"/>
    <w:lvl w:ilvl="0" w:tplc="480A0001">
      <w:start w:val="1"/>
      <w:numFmt w:val="bullet"/>
      <w:lvlText w:val=""/>
      <w:lvlJc w:val="left"/>
      <w:pPr>
        <w:ind w:left="1077" w:hanging="360"/>
      </w:pPr>
      <w:rPr>
        <w:rFonts w:ascii="Symbol" w:hAnsi="Symbol" w:hint="default"/>
      </w:rPr>
    </w:lvl>
    <w:lvl w:ilvl="1" w:tplc="480A0003" w:tentative="1">
      <w:start w:val="1"/>
      <w:numFmt w:val="bullet"/>
      <w:lvlText w:val="o"/>
      <w:lvlJc w:val="left"/>
      <w:pPr>
        <w:ind w:left="1797" w:hanging="360"/>
      </w:pPr>
      <w:rPr>
        <w:rFonts w:ascii="Courier New" w:hAnsi="Courier New" w:cs="Courier New" w:hint="default"/>
      </w:rPr>
    </w:lvl>
    <w:lvl w:ilvl="2" w:tplc="480A0005" w:tentative="1">
      <w:start w:val="1"/>
      <w:numFmt w:val="bullet"/>
      <w:lvlText w:val=""/>
      <w:lvlJc w:val="left"/>
      <w:pPr>
        <w:ind w:left="2517" w:hanging="360"/>
      </w:pPr>
      <w:rPr>
        <w:rFonts w:ascii="Wingdings" w:hAnsi="Wingdings" w:hint="default"/>
      </w:rPr>
    </w:lvl>
    <w:lvl w:ilvl="3" w:tplc="480A0001" w:tentative="1">
      <w:start w:val="1"/>
      <w:numFmt w:val="bullet"/>
      <w:lvlText w:val=""/>
      <w:lvlJc w:val="left"/>
      <w:pPr>
        <w:ind w:left="3237" w:hanging="360"/>
      </w:pPr>
      <w:rPr>
        <w:rFonts w:ascii="Symbol" w:hAnsi="Symbol" w:hint="default"/>
      </w:rPr>
    </w:lvl>
    <w:lvl w:ilvl="4" w:tplc="480A0003" w:tentative="1">
      <w:start w:val="1"/>
      <w:numFmt w:val="bullet"/>
      <w:lvlText w:val="o"/>
      <w:lvlJc w:val="left"/>
      <w:pPr>
        <w:ind w:left="3957" w:hanging="360"/>
      </w:pPr>
      <w:rPr>
        <w:rFonts w:ascii="Courier New" w:hAnsi="Courier New" w:cs="Courier New" w:hint="default"/>
      </w:rPr>
    </w:lvl>
    <w:lvl w:ilvl="5" w:tplc="480A0005" w:tentative="1">
      <w:start w:val="1"/>
      <w:numFmt w:val="bullet"/>
      <w:lvlText w:val=""/>
      <w:lvlJc w:val="left"/>
      <w:pPr>
        <w:ind w:left="4677" w:hanging="360"/>
      </w:pPr>
      <w:rPr>
        <w:rFonts w:ascii="Wingdings" w:hAnsi="Wingdings" w:hint="default"/>
      </w:rPr>
    </w:lvl>
    <w:lvl w:ilvl="6" w:tplc="480A0001" w:tentative="1">
      <w:start w:val="1"/>
      <w:numFmt w:val="bullet"/>
      <w:lvlText w:val=""/>
      <w:lvlJc w:val="left"/>
      <w:pPr>
        <w:ind w:left="5397" w:hanging="360"/>
      </w:pPr>
      <w:rPr>
        <w:rFonts w:ascii="Symbol" w:hAnsi="Symbol" w:hint="default"/>
      </w:rPr>
    </w:lvl>
    <w:lvl w:ilvl="7" w:tplc="480A0003" w:tentative="1">
      <w:start w:val="1"/>
      <w:numFmt w:val="bullet"/>
      <w:lvlText w:val="o"/>
      <w:lvlJc w:val="left"/>
      <w:pPr>
        <w:ind w:left="6117" w:hanging="360"/>
      </w:pPr>
      <w:rPr>
        <w:rFonts w:ascii="Courier New" w:hAnsi="Courier New" w:cs="Courier New" w:hint="default"/>
      </w:rPr>
    </w:lvl>
    <w:lvl w:ilvl="8" w:tplc="480A0005" w:tentative="1">
      <w:start w:val="1"/>
      <w:numFmt w:val="bullet"/>
      <w:lvlText w:val=""/>
      <w:lvlJc w:val="left"/>
      <w:pPr>
        <w:ind w:left="6837" w:hanging="360"/>
      </w:pPr>
      <w:rPr>
        <w:rFonts w:ascii="Wingdings" w:hAnsi="Wingdings" w:hint="default"/>
      </w:rPr>
    </w:lvl>
  </w:abstractNum>
  <w:abstractNum w:abstractNumId="66" w15:restartNumberingAfterBreak="0">
    <w:nsid w:val="602361AF"/>
    <w:multiLevelType w:val="hybridMultilevel"/>
    <w:tmpl w:val="71E82F72"/>
    <w:lvl w:ilvl="0" w:tplc="9A38E810">
      <w:start w:val="1"/>
      <w:numFmt w:val="bullet"/>
      <w:lvlText w:val=""/>
      <w:lvlJc w:val="left"/>
      <w:pPr>
        <w:ind w:left="720" w:hanging="360"/>
      </w:pPr>
      <w:rPr>
        <w:rFonts w:ascii="Symbol" w:hAnsi="Symbol" w:hint="default"/>
        <w:sz w:val="22"/>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7" w15:restartNumberingAfterBreak="0">
    <w:nsid w:val="60A723FA"/>
    <w:multiLevelType w:val="hybridMultilevel"/>
    <w:tmpl w:val="4128F68E"/>
    <w:lvl w:ilvl="0" w:tplc="480A0013">
      <w:start w:val="1"/>
      <w:numFmt w:val="upperRoman"/>
      <w:lvlText w:val="%1."/>
      <w:lvlJc w:val="righ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68" w15:restartNumberingAfterBreak="0">
    <w:nsid w:val="6122332B"/>
    <w:multiLevelType w:val="hybridMultilevel"/>
    <w:tmpl w:val="191ED854"/>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9" w15:restartNumberingAfterBreak="0">
    <w:nsid w:val="61AD74F6"/>
    <w:multiLevelType w:val="hybridMultilevel"/>
    <w:tmpl w:val="A2C848AC"/>
    <w:lvl w:ilvl="0" w:tplc="9A38E810">
      <w:start w:val="1"/>
      <w:numFmt w:val="bullet"/>
      <w:lvlText w:val=""/>
      <w:lvlJc w:val="left"/>
      <w:pPr>
        <w:ind w:left="720" w:hanging="360"/>
      </w:pPr>
      <w:rPr>
        <w:rFonts w:ascii="Symbol" w:hAnsi="Symbol" w:hint="default"/>
        <w:sz w:val="22"/>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0" w15:restartNumberingAfterBreak="0">
    <w:nsid w:val="61E55792"/>
    <w:multiLevelType w:val="hybridMultilevel"/>
    <w:tmpl w:val="376A2D16"/>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1" w15:restartNumberingAfterBreak="0">
    <w:nsid w:val="63644FA3"/>
    <w:multiLevelType w:val="hybridMultilevel"/>
    <w:tmpl w:val="B044AA22"/>
    <w:lvl w:ilvl="0" w:tplc="9A38E810">
      <w:start w:val="1"/>
      <w:numFmt w:val="bullet"/>
      <w:lvlText w:val=""/>
      <w:lvlJc w:val="left"/>
      <w:pPr>
        <w:ind w:left="720" w:hanging="360"/>
      </w:pPr>
      <w:rPr>
        <w:rFonts w:ascii="Symbol" w:hAnsi="Symbol" w:hint="default"/>
        <w:sz w:val="22"/>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2" w15:restartNumberingAfterBreak="0">
    <w:nsid w:val="653B4B53"/>
    <w:multiLevelType w:val="hybridMultilevel"/>
    <w:tmpl w:val="F5A2D67A"/>
    <w:lvl w:ilvl="0" w:tplc="19CC0C9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3" w15:restartNumberingAfterBreak="0">
    <w:nsid w:val="65663BFC"/>
    <w:multiLevelType w:val="hybridMultilevel"/>
    <w:tmpl w:val="0802713E"/>
    <w:lvl w:ilvl="0" w:tplc="E834983E">
      <w:start w:val="1"/>
      <w:numFmt w:val="bullet"/>
      <w:lvlText w:val="C"/>
      <w:lvlJc w:val="left"/>
      <w:pPr>
        <w:tabs>
          <w:tab w:val="num" w:pos="720"/>
        </w:tabs>
        <w:ind w:left="720" w:hanging="360"/>
      </w:pPr>
      <w:rPr>
        <w:rFonts w:ascii="Calibri" w:hAnsi="Calibri" w:hint="default"/>
      </w:rPr>
    </w:lvl>
    <w:lvl w:ilvl="1" w:tplc="F356B094" w:tentative="1">
      <w:start w:val="1"/>
      <w:numFmt w:val="bullet"/>
      <w:lvlText w:val="C"/>
      <w:lvlJc w:val="left"/>
      <w:pPr>
        <w:tabs>
          <w:tab w:val="num" w:pos="1440"/>
        </w:tabs>
        <w:ind w:left="1440" w:hanging="360"/>
      </w:pPr>
      <w:rPr>
        <w:rFonts w:ascii="Calibri" w:hAnsi="Calibri" w:hint="default"/>
      </w:rPr>
    </w:lvl>
    <w:lvl w:ilvl="2" w:tplc="89CE1782" w:tentative="1">
      <w:start w:val="1"/>
      <w:numFmt w:val="bullet"/>
      <w:lvlText w:val="C"/>
      <w:lvlJc w:val="left"/>
      <w:pPr>
        <w:tabs>
          <w:tab w:val="num" w:pos="2160"/>
        </w:tabs>
        <w:ind w:left="2160" w:hanging="360"/>
      </w:pPr>
      <w:rPr>
        <w:rFonts w:ascii="Calibri" w:hAnsi="Calibri" w:hint="default"/>
      </w:rPr>
    </w:lvl>
    <w:lvl w:ilvl="3" w:tplc="2F52B028" w:tentative="1">
      <w:start w:val="1"/>
      <w:numFmt w:val="bullet"/>
      <w:lvlText w:val="C"/>
      <w:lvlJc w:val="left"/>
      <w:pPr>
        <w:tabs>
          <w:tab w:val="num" w:pos="2880"/>
        </w:tabs>
        <w:ind w:left="2880" w:hanging="360"/>
      </w:pPr>
      <w:rPr>
        <w:rFonts w:ascii="Calibri" w:hAnsi="Calibri" w:hint="default"/>
      </w:rPr>
    </w:lvl>
    <w:lvl w:ilvl="4" w:tplc="95823B70" w:tentative="1">
      <w:start w:val="1"/>
      <w:numFmt w:val="bullet"/>
      <w:lvlText w:val="C"/>
      <w:lvlJc w:val="left"/>
      <w:pPr>
        <w:tabs>
          <w:tab w:val="num" w:pos="3600"/>
        </w:tabs>
        <w:ind w:left="3600" w:hanging="360"/>
      </w:pPr>
      <w:rPr>
        <w:rFonts w:ascii="Calibri" w:hAnsi="Calibri" w:hint="default"/>
      </w:rPr>
    </w:lvl>
    <w:lvl w:ilvl="5" w:tplc="BFB86D70" w:tentative="1">
      <w:start w:val="1"/>
      <w:numFmt w:val="bullet"/>
      <w:lvlText w:val="C"/>
      <w:lvlJc w:val="left"/>
      <w:pPr>
        <w:tabs>
          <w:tab w:val="num" w:pos="4320"/>
        </w:tabs>
        <w:ind w:left="4320" w:hanging="360"/>
      </w:pPr>
      <w:rPr>
        <w:rFonts w:ascii="Calibri" w:hAnsi="Calibri" w:hint="default"/>
      </w:rPr>
    </w:lvl>
    <w:lvl w:ilvl="6" w:tplc="016609AE" w:tentative="1">
      <w:start w:val="1"/>
      <w:numFmt w:val="bullet"/>
      <w:lvlText w:val="C"/>
      <w:lvlJc w:val="left"/>
      <w:pPr>
        <w:tabs>
          <w:tab w:val="num" w:pos="5040"/>
        </w:tabs>
        <w:ind w:left="5040" w:hanging="360"/>
      </w:pPr>
      <w:rPr>
        <w:rFonts w:ascii="Calibri" w:hAnsi="Calibri" w:hint="default"/>
      </w:rPr>
    </w:lvl>
    <w:lvl w:ilvl="7" w:tplc="94C26A06" w:tentative="1">
      <w:start w:val="1"/>
      <w:numFmt w:val="bullet"/>
      <w:lvlText w:val="C"/>
      <w:lvlJc w:val="left"/>
      <w:pPr>
        <w:tabs>
          <w:tab w:val="num" w:pos="5760"/>
        </w:tabs>
        <w:ind w:left="5760" w:hanging="360"/>
      </w:pPr>
      <w:rPr>
        <w:rFonts w:ascii="Calibri" w:hAnsi="Calibri" w:hint="default"/>
      </w:rPr>
    </w:lvl>
    <w:lvl w:ilvl="8" w:tplc="E0362160" w:tentative="1">
      <w:start w:val="1"/>
      <w:numFmt w:val="bullet"/>
      <w:lvlText w:val="C"/>
      <w:lvlJc w:val="left"/>
      <w:pPr>
        <w:tabs>
          <w:tab w:val="num" w:pos="6480"/>
        </w:tabs>
        <w:ind w:left="6480" w:hanging="360"/>
      </w:pPr>
      <w:rPr>
        <w:rFonts w:ascii="Calibri" w:hAnsi="Calibri" w:hint="default"/>
      </w:rPr>
    </w:lvl>
  </w:abstractNum>
  <w:abstractNum w:abstractNumId="74" w15:restartNumberingAfterBreak="0">
    <w:nsid w:val="661F0521"/>
    <w:multiLevelType w:val="hybridMultilevel"/>
    <w:tmpl w:val="4E8A922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5" w15:restartNumberingAfterBreak="0">
    <w:nsid w:val="66371C51"/>
    <w:multiLevelType w:val="hybridMultilevel"/>
    <w:tmpl w:val="EE9212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6" w15:restartNumberingAfterBreak="0">
    <w:nsid w:val="66690996"/>
    <w:multiLevelType w:val="hybridMultilevel"/>
    <w:tmpl w:val="C80638F4"/>
    <w:lvl w:ilvl="0" w:tplc="480A0013">
      <w:start w:val="1"/>
      <w:numFmt w:val="upperRoman"/>
      <w:lvlText w:val="%1."/>
      <w:lvlJc w:val="righ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77" w15:restartNumberingAfterBreak="0">
    <w:nsid w:val="6991394C"/>
    <w:multiLevelType w:val="hybridMultilevel"/>
    <w:tmpl w:val="B1FCBEB8"/>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78" w15:restartNumberingAfterBreak="0">
    <w:nsid w:val="6C750E06"/>
    <w:multiLevelType w:val="hybridMultilevel"/>
    <w:tmpl w:val="59EE747C"/>
    <w:lvl w:ilvl="0" w:tplc="4FC466D8">
      <w:start w:val="1"/>
      <w:numFmt w:val="bullet"/>
      <w:lvlText w:val="P"/>
      <w:lvlJc w:val="left"/>
      <w:pPr>
        <w:tabs>
          <w:tab w:val="num" w:pos="720"/>
        </w:tabs>
        <w:ind w:left="720" w:hanging="360"/>
      </w:pPr>
      <w:rPr>
        <w:rFonts w:ascii="Calibri" w:hAnsi="Calibri" w:hint="default"/>
      </w:rPr>
    </w:lvl>
    <w:lvl w:ilvl="1" w:tplc="DF4E45F2" w:tentative="1">
      <w:start w:val="1"/>
      <w:numFmt w:val="bullet"/>
      <w:lvlText w:val="P"/>
      <w:lvlJc w:val="left"/>
      <w:pPr>
        <w:tabs>
          <w:tab w:val="num" w:pos="1440"/>
        </w:tabs>
        <w:ind w:left="1440" w:hanging="360"/>
      </w:pPr>
      <w:rPr>
        <w:rFonts w:ascii="Calibri" w:hAnsi="Calibri" w:hint="default"/>
      </w:rPr>
    </w:lvl>
    <w:lvl w:ilvl="2" w:tplc="BC6E7A0C" w:tentative="1">
      <w:start w:val="1"/>
      <w:numFmt w:val="bullet"/>
      <w:lvlText w:val="P"/>
      <w:lvlJc w:val="left"/>
      <w:pPr>
        <w:tabs>
          <w:tab w:val="num" w:pos="2160"/>
        </w:tabs>
        <w:ind w:left="2160" w:hanging="360"/>
      </w:pPr>
      <w:rPr>
        <w:rFonts w:ascii="Calibri" w:hAnsi="Calibri" w:hint="default"/>
      </w:rPr>
    </w:lvl>
    <w:lvl w:ilvl="3" w:tplc="C01EB018" w:tentative="1">
      <w:start w:val="1"/>
      <w:numFmt w:val="bullet"/>
      <w:lvlText w:val="P"/>
      <w:lvlJc w:val="left"/>
      <w:pPr>
        <w:tabs>
          <w:tab w:val="num" w:pos="2880"/>
        </w:tabs>
        <w:ind w:left="2880" w:hanging="360"/>
      </w:pPr>
      <w:rPr>
        <w:rFonts w:ascii="Calibri" w:hAnsi="Calibri" w:hint="default"/>
      </w:rPr>
    </w:lvl>
    <w:lvl w:ilvl="4" w:tplc="23EED3C2" w:tentative="1">
      <w:start w:val="1"/>
      <w:numFmt w:val="bullet"/>
      <w:lvlText w:val="P"/>
      <w:lvlJc w:val="left"/>
      <w:pPr>
        <w:tabs>
          <w:tab w:val="num" w:pos="3600"/>
        </w:tabs>
        <w:ind w:left="3600" w:hanging="360"/>
      </w:pPr>
      <w:rPr>
        <w:rFonts w:ascii="Calibri" w:hAnsi="Calibri" w:hint="default"/>
      </w:rPr>
    </w:lvl>
    <w:lvl w:ilvl="5" w:tplc="5D12FCE0" w:tentative="1">
      <w:start w:val="1"/>
      <w:numFmt w:val="bullet"/>
      <w:lvlText w:val="P"/>
      <w:lvlJc w:val="left"/>
      <w:pPr>
        <w:tabs>
          <w:tab w:val="num" w:pos="4320"/>
        </w:tabs>
        <w:ind w:left="4320" w:hanging="360"/>
      </w:pPr>
      <w:rPr>
        <w:rFonts w:ascii="Calibri" w:hAnsi="Calibri" w:hint="default"/>
      </w:rPr>
    </w:lvl>
    <w:lvl w:ilvl="6" w:tplc="E116AFA8" w:tentative="1">
      <w:start w:val="1"/>
      <w:numFmt w:val="bullet"/>
      <w:lvlText w:val="P"/>
      <w:lvlJc w:val="left"/>
      <w:pPr>
        <w:tabs>
          <w:tab w:val="num" w:pos="5040"/>
        </w:tabs>
        <w:ind w:left="5040" w:hanging="360"/>
      </w:pPr>
      <w:rPr>
        <w:rFonts w:ascii="Calibri" w:hAnsi="Calibri" w:hint="default"/>
      </w:rPr>
    </w:lvl>
    <w:lvl w:ilvl="7" w:tplc="516AA5C4" w:tentative="1">
      <w:start w:val="1"/>
      <w:numFmt w:val="bullet"/>
      <w:lvlText w:val="P"/>
      <w:lvlJc w:val="left"/>
      <w:pPr>
        <w:tabs>
          <w:tab w:val="num" w:pos="5760"/>
        </w:tabs>
        <w:ind w:left="5760" w:hanging="360"/>
      </w:pPr>
      <w:rPr>
        <w:rFonts w:ascii="Calibri" w:hAnsi="Calibri" w:hint="default"/>
      </w:rPr>
    </w:lvl>
    <w:lvl w:ilvl="8" w:tplc="C84A460E" w:tentative="1">
      <w:start w:val="1"/>
      <w:numFmt w:val="bullet"/>
      <w:lvlText w:val="P"/>
      <w:lvlJc w:val="left"/>
      <w:pPr>
        <w:tabs>
          <w:tab w:val="num" w:pos="6480"/>
        </w:tabs>
        <w:ind w:left="6480" w:hanging="360"/>
      </w:pPr>
      <w:rPr>
        <w:rFonts w:ascii="Calibri" w:hAnsi="Calibri" w:hint="default"/>
      </w:rPr>
    </w:lvl>
  </w:abstractNum>
  <w:abstractNum w:abstractNumId="79" w15:restartNumberingAfterBreak="0">
    <w:nsid w:val="6DD43D93"/>
    <w:multiLevelType w:val="hybridMultilevel"/>
    <w:tmpl w:val="CFB6EED8"/>
    <w:lvl w:ilvl="0" w:tplc="9A38E810">
      <w:start w:val="1"/>
      <w:numFmt w:val="bullet"/>
      <w:lvlText w:val=""/>
      <w:lvlJc w:val="left"/>
      <w:pPr>
        <w:ind w:left="720" w:hanging="360"/>
      </w:pPr>
      <w:rPr>
        <w:rFonts w:ascii="Symbol" w:hAnsi="Symbol" w:hint="default"/>
        <w:sz w:val="22"/>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0" w15:restartNumberingAfterBreak="0">
    <w:nsid w:val="6E2A212C"/>
    <w:multiLevelType w:val="hybridMultilevel"/>
    <w:tmpl w:val="EE863C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1" w15:restartNumberingAfterBreak="0">
    <w:nsid w:val="71581FD5"/>
    <w:multiLevelType w:val="hybridMultilevel"/>
    <w:tmpl w:val="AE72D35A"/>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2" w15:restartNumberingAfterBreak="0">
    <w:nsid w:val="71E356F2"/>
    <w:multiLevelType w:val="hybridMultilevel"/>
    <w:tmpl w:val="8A5C4B2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3" w15:restartNumberingAfterBreak="0">
    <w:nsid w:val="729762D2"/>
    <w:multiLevelType w:val="hybridMultilevel"/>
    <w:tmpl w:val="2D0ECD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4" w15:restartNumberingAfterBreak="0">
    <w:nsid w:val="7399122F"/>
    <w:multiLevelType w:val="hybridMultilevel"/>
    <w:tmpl w:val="B136F1C8"/>
    <w:lvl w:ilvl="0" w:tplc="480A0001">
      <w:start w:val="1"/>
      <w:numFmt w:val="bullet"/>
      <w:lvlText w:val=""/>
      <w:lvlJc w:val="left"/>
      <w:pPr>
        <w:ind w:left="360" w:hanging="360"/>
      </w:pPr>
      <w:rPr>
        <w:rFonts w:ascii="Symbol" w:hAnsi="Symbol"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85" w15:restartNumberingAfterBreak="0">
    <w:nsid w:val="74367A6B"/>
    <w:multiLevelType w:val="hybridMultilevel"/>
    <w:tmpl w:val="36388F3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6" w15:restartNumberingAfterBreak="0">
    <w:nsid w:val="749E13E3"/>
    <w:multiLevelType w:val="hybridMultilevel"/>
    <w:tmpl w:val="6122C584"/>
    <w:lvl w:ilvl="0" w:tplc="E6CC9D48">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7" w15:restartNumberingAfterBreak="0">
    <w:nsid w:val="75186F8D"/>
    <w:multiLevelType w:val="hybridMultilevel"/>
    <w:tmpl w:val="8778ADDE"/>
    <w:lvl w:ilvl="0" w:tplc="9A38E810">
      <w:start w:val="1"/>
      <w:numFmt w:val="bullet"/>
      <w:lvlText w:val=""/>
      <w:lvlJc w:val="left"/>
      <w:pPr>
        <w:ind w:left="720" w:hanging="360"/>
      </w:pPr>
      <w:rPr>
        <w:rFonts w:ascii="Symbol" w:hAnsi="Symbol" w:hint="default"/>
        <w:sz w:val="22"/>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8" w15:restartNumberingAfterBreak="0">
    <w:nsid w:val="758251C8"/>
    <w:multiLevelType w:val="hybridMultilevel"/>
    <w:tmpl w:val="1C845FA8"/>
    <w:lvl w:ilvl="0" w:tplc="F1C23686">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9" w15:restartNumberingAfterBreak="0">
    <w:nsid w:val="76D633D4"/>
    <w:multiLevelType w:val="hybridMultilevel"/>
    <w:tmpl w:val="F1669B2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0" w15:restartNumberingAfterBreak="0">
    <w:nsid w:val="792727DD"/>
    <w:multiLevelType w:val="hybridMultilevel"/>
    <w:tmpl w:val="68564A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1" w15:restartNumberingAfterBreak="0">
    <w:nsid w:val="7CB61655"/>
    <w:multiLevelType w:val="hybridMultilevel"/>
    <w:tmpl w:val="CE4253DA"/>
    <w:lvl w:ilvl="0" w:tplc="9A38E810">
      <w:start w:val="1"/>
      <w:numFmt w:val="bullet"/>
      <w:lvlText w:val=""/>
      <w:lvlJc w:val="left"/>
      <w:pPr>
        <w:ind w:left="720" w:hanging="360"/>
      </w:pPr>
      <w:rPr>
        <w:rFonts w:ascii="Symbol" w:hAnsi="Symbol" w:hint="default"/>
        <w:sz w:val="22"/>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2" w15:restartNumberingAfterBreak="0">
    <w:nsid w:val="7E9B5B0A"/>
    <w:multiLevelType w:val="hybridMultilevel"/>
    <w:tmpl w:val="C80638F4"/>
    <w:lvl w:ilvl="0" w:tplc="480A0013">
      <w:start w:val="1"/>
      <w:numFmt w:val="upperRoman"/>
      <w:lvlText w:val="%1."/>
      <w:lvlJc w:val="righ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93" w15:restartNumberingAfterBreak="0">
    <w:nsid w:val="7FD43925"/>
    <w:multiLevelType w:val="hybridMultilevel"/>
    <w:tmpl w:val="2222D09E"/>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num w:numId="1">
    <w:abstractNumId w:val="60"/>
  </w:num>
  <w:num w:numId="2">
    <w:abstractNumId w:val="37"/>
  </w:num>
  <w:num w:numId="3">
    <w:abstractNumId w:val="57"/>
  </w:num>
  <w:num w:numId="4">
    <w:abstractNumId w:val="88"/>
  </w:num>
  <w:num w:numId="5">
    <w:abstractNumId w:val="41"/>
  </w:num>
  <w:num w:numId="6">
    <w:abstractNumId w:val="6"/>
  </w:num>
  <w:num w:numId="7">
    <w:abstractNumId w:val="9"/>
  </w:num>
  <w:num w:numId="8">
    <w:abstractNumId w:val="51"/>
  </w:num>
  <w:num w:numId="9">
    <w:abstractNumId w:val="55"/>
  </w:num>
  <w:num w:numId="10">
    <w:abstractNumId w:val="85"/>
  </w:num>
  <w:num w:numId="11">
    <w:abstractNumId w:val="22"/>
  </w:num>
  <w:num w:numId="12">
    <w:abstractNumId w:val="26"/>
  </w:num>
  <w:num w:numId="13">
    <w:abstractNumId w:val="84"/>
  </w:num>
  <w:num w:numId="14">
    <w:abstractNumId w:val="38"/>
  </w:num>
  <w:num w:numId="15">
    <w:abstractNumId w:val="8"/>
  </w:num>
  <w:num w:numId="16">
    <w:abstractNumId w:val="43"/>
  </w:num>
  <w:num w:numId="17">
    <w:abstractNumId w:val="27"/>
  </w:num>
  <w:num w:numId="18">
    <w:abstractNumId w:val="47"/>
  </w:num>
  <w:num w:numId="19">
    <w:abstractNumId w:val="86"/>
  </w:num>
  <w:num w:numId="20">
    <w:abstractNumId w:val="64"/>
  </w:num>
  <w:num w:numId="21">
    <w:abstractNumId w:val="82"/>
  </w:num>
  <w:num w:numId="22">
    <w:abstractNumId w:val="31"/>
  </w:num>
  <w:num w:numId="23">
    <w:abstractNumId w:val="1"/>
  </w:num>
  <w:num w:numId="24">
    <w:abstractNumId w:val="25"/>
  </w:num>
  <w:num w:numId="25">
    <w:abstractNumId w:val="48"/>
  </w:num>
  <w:num w:numId="26">
    <w:abstractNumId w:val="19"/>
  </w:num>
  <w:num w:numId="27">
    <w:abstractNumId w:val="39"/>
  </w:num>
  <w:num w:numId="28">
    <w:abstractNumId w:val="62"/>
  </w:num>
  <w:num w:numId="29">
    <w:abstractNumId w:val="66"/>
  </w:num>
  <w:num w:numId="30">
    <w:abstractNumId w:val="5"/>
  </w:num>
  <w:num w:numId="31">
    <w:abstractNumId w:val="68"/>
  </w:num>
  <w:num w:numId="32">
    <w:abstractNumId w:val="56"/>
  </w:num>
  <w:num w:numId="33">
    <w:abstractNumId w:val="87"/>
  </w:num>
  <w:num w:numId="34">
    <w:abstractNumId w:val="3"/>
  </w:num>
  <w:num w:numId="35">
    <w:abstractNumId w:val="14"/>
  </w:num>
  <w:num w:numId="36">
    <w:abstractNumId w:val="54"/>
  </w:num>
  <w:num w:numId="37">
    <w:abstractNumId w:val="69"/>
  </w:num>
  <w:num w:numId="38">
    <w:abstractNumId w:val="70"/>
  </w:num>
  <w:num w:numId="39">
    <w:abstractNumId w:val="49"/>
  </w:num>
  <w:num w:numId="40">
    <w:abstractNumId w:val="63"/>
  </w:num>
  <w:num w:numId="41">
    <w:abstractNumId w:val="18"/>
  </w:num>
  <w:num w:numId="42">
    <w:abstractNumId w:val="59"/>
  </w:num>
  <w:num w:numId="43">
    <w:abstractNumId w:val="71"/>
  </w:num>
  <w:num w:numId="44">
    <w:abstractNumId w:val="46"/>
  </w:num>
  <w:num w:numId="45">
    <w:abstractNumId w:val="53"/>
  </w:num>
  <w:num w:numId="46">
    <w:abstractNumId w:val="12"/>
  </w:num>
  <w:num w:numId="47">
    <w:abstractNumId w:val="30"/>
  </w:num>
  <w:num w:numId="48">
    <w:abstractNumId w:val="91"/>
  </w:num>
  <w:num w:numId="49">
    <w:abstractNumId w:val="79"/>
  </w:num>
  <w:num w:numId="50">
    <w:abstractNumId w:val="81"/>
  </w:num>
  <w:num w:numId="51">
    <w:abstractNumId w:val="89"/>
  </w:num>
  <w:num w:numId="52">
    <w:abstractNumId w:val="61"/>
  </w:num>
  <w:num w:numId="53">
    <w:abstractNumId w:val="2"/>
  </w:num>
  <w:num w:numId="54">
    <w:abstractNumId w:val="0"/>
  </w:num>
  <w:num w:numId="55">
    <w:abstractNumId w:val="4"/>
  </w:num>
  <w:num w:numId="56">
    <w:abstractNumId w:val="11"/>
  </w:num>
  <w:num w:numId="57">
    <w:abstractNumId w:val="36"/>
  </w:num>
  <w:num w:numId="58">
    <w:abstractNumId w:val="28"/>
  </w:num>
  <w:num w:numId="59">
    <w:abstractNumId w:val="65"/>
  </w:num>
  <w:num w:numId="60">
    <w:abstractNumId w:val="24"/>
  </w:num>
  <w:num w:numId="61">
    <w:abstractNumId w:val="32"/>
  </w:num>
  <w:num w:numId="62">
    <w:abstractNumId w:val="67"/>
  </w:num>
  <w:num w:numId="63">
    <w:abstractNumId w:val="77"/>
  </w:num>
  <w:num w:numId="64">
    <w:abstractNumId w:val="33"/>
  </w:num>
  <w:num w:numId="65">
    <w:abstractNumId w:val="7"/>
  </w:num>
  <w:num w:numId="66">
    <w:abstractNumId w:val="92"/>
  </w:num>
  <w:num w:numId="67">
    <w:abstractNumId w:val="34"/>
  </w:num>
  <w:num w:numId="68">
    <w:abstractNumId w:val="50"/>
  </w:num>
  <w:num w:numId="69">
    <w:abstractNumId w:val="58"/>
  </w:num>
  <w:num w:numId="70">
    <w:abstractNumId w:val="76"/>
  </w:num>
  <w:num w:numId="71">
    <w:abstractNumId w:val="23"/>
  </w:num>
  <w:num w:numId="72">
    <w:abstractNumId w:val="52"/>
  </w:num>
  <w:num w:numId="73">
    <w:abstractNumId w:val="93"/>
  </w:num>
  <w:num w:numId="74">
    <w:abstractNumId w:val="72"/>
  </w:num>
  <w:num w:numId="75">
    <w:abstractNumId w:val="42"/>
  </w:num>
  <w:num w:numId="76">
    <w:abstractNumId w:val="45"/>
  </w:num>
  <w:num w:numId="77">
    <w:abstractNumId w:val="17"/>
  </w:num>
  <w:num w:numId="78">
    <w:abstractNumId w:val="35"/>
  </w:num>
  <w:num w:numId="79">
    <w:abstractNumId w:val="74"/>
  </w:num>
  <w:num w:numId="80">
    <w:abstractNumId w:val="15"/>
  </w:num>
  <w:num w:numId="81">
    <w:abstractNumId w:val="83"/>
  </w:num>
  <w:num w:numId="82">
    <w:abstractNumId w:val="90"/>
  </w:num>
  <w:num w:numId="83">
    <w:abstractNumId w:val="20"/>
  </w:num>
  <w:num w:numId="84">
    <w:abstractNumId w:val="10"/>
  </w:num>
  <w:num w:numId="85">
    <w:abstractNumId w:val="40"/>
  </w:num>
  <w:num w:numId="86">
    <w:abstractNumId w:val="29"/>
  </w:num>
  <w:num w:numId="87">
    <w:abstractNumId w:val="44"/>
  </w:num>
  <w:num w:numId="88">
    <w:abstractNumId w:val="75"/>
  </w:num>
  <w:num w:numId="89">
    <w:abstractNumId w:val="80"/>
  </w:num>
  <w:num w:numId="90">
    <w:abstractNumId w:val="13"/>
  </w:num>
  <w:num w:numId="91">
    <w:abstractNumId w:val="16"/>
  </w:num>
  <w:num w:numId="92">
    <w:abstractNumId w:val="21"/>
  </w:num>
  <w:num w:numId="93">
    <w:abstractNumId w:val="73"/>
  </w:num>
  <w:num w:numId="94">
    <w:abstractNumId w:val="7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6A"/>
    <w:rsid w:val="00016F2E"/>
    <w:rsid w:val="000178E2"/>
    <w:rsid w:val="00021AD4"/>
    <w:rsid w:val="0002544C"/>
    <w:rsid w:val="00033EEE"/>
    <w:rsid w:val="0004176A"/>
    <w:rsid w:val="00057E59"/>
    <w:rsid w:val="00066B73"/>
    <w:rsid w:val="000677CE"/>
    <w:rsid w:val="0007191D"/>
    <w:rsid w:val="00086E4D"/>
    <w:rsid w:val="000875E7"/>
    <w:rsid w:val="0009436A"/>
    <w:rsid w:val="00097D0F"/>
    <w:rsid w:val="000A637C"/>
    <w:rsid w:val="000B14DE"/>
    <w:rsid w:val="000C0A2C"/>
    <w:rsid w:val="000C1402"/>
    <w:rsid w:val="000C6A8A"/>
    <w:rsid w:val="000D437F"/>
    <w:rsid w:val="000E007D"/>
    <w:rsid w:val="000E50E0"/>
    <w:rsid w:val="000E72AE"/>
    <w:rsid w:val="000F2E58"/>
    <w:rsid w:val="000F39A5"/>
    <w:rsid w:val="001019E1"/>
    <w:rsid w:val="00111309"/>
    <w:rsid w:val="00117916"/>
    <w:rsid w:val="001233DA"/>
    <w:rsid w:val="00154E6D"/>
    <w:rsid w:val="001612B0"/>
    <w:rsid w:val="00165670"/>
    <w:rsid w:val="00165B2B"/>
    <w:rsid w:val="001677BC"/>
    <w:rsid w:val="00167DFE"/>
    <w:rsid w:val="00174253"/>
    <w:rsid w:val="001758CC"/>
    <w:rsid w:val="00192E96"/>
    <w:rsid w:val="00193C04"/>
    <w:rsid w:val="00193CB7"/>
    <w:rsid w:val="001C4276"/>
    <w:rsid w:val="001E6F74"/>
    <w:rsid w:val="001F3AFC"/>
    <w:rsid w:val="002016B5"/>
    <w:rsid w:val="00205E64"/>
    <w:rsid w:val="00216E06"/>
    <w:rsid w:val="00217E92"/>
    <w:rsid w:val="00234A26"/>
    <w:rsid w:val="00246004"/>
    <w:rsid w:val="00246772"/>
    <w:rsid w:val="00246CA0"/>
    <w:rsid w:val="00264485"/>
    <w:rsid w:val="00266BA4"/>
    <w:rsid w:val="002847D3"/>
    <w:rsid w:val="00285F1F"/>
    <w:rsid w:val="00291F6F"/>
    <w:rsid w:val="002950B3"/>
    <w:rsid w:val="002A0F82"/>
    <w:rsid w:val="002A109A"/>
    <w:rsid w:val="002B71A0"/>
    <w:rsid w:val="002C31C3"/>
    <w:rsid w:val="002C7A84"/>
    <w:rsid w:val="002D3F20"/>
    <w:rsid w:val="002D4059"/>
    <w:rsid w:val="002E241E"/>
    <w:rsid w:val="002E3216"/>
    <w:rsid w:val="002E68C6"/>
    <w:rsid w:val="002E7C12"/>
    <w:rsid w:val="003041F4"/>
    <w:rsid w:val="0030425F"/>
    <w:rsid w:val="00305D41"/>
    <w:rsid w:val="00310B8E"/>
    <w:rsid w:val="003121CC"/>
    <w:rsid w:val="00313C24"/>
    <w:rsid w:val="00325B46"/>
    <w:rsid w:val="00327A66"/>
    <w:rsid w:val="00333D2A"/>
    <w:rsid w:val="00334FFE"/>
    <w:rsid w:val="00337D14"/>
    <w:rsid w:val="0034542F"/>
    <w:rsid w:val="00346C37"/>
    <w:rsid w:val="00350B80"/>
    <w:rsid w:val="00350DCD"/>
    <w:rsid w:val="00351F56"/>
    <w:rsid w:val="00352DCA"/>
    <w:rsid w:val="00353B7A"/>
    <w:rsid w:val="0035494F"/>
    <w:rsid w:val="0036685B"/>
    <w:rsid w:val="0036742E"/>
    <w:rsid w:val="0037519D"/>
    <w:rsid w:val="00383B4B"/>
    <w:rsid w:val="003A7741"/>
    <w:rsid w:val="003B2614"/>
    <w:rsid w:val="003B60E4"/>
    <w:rsid w:val="003B6716"/>
    <w:rsid w:val="003D6F1E"/>
    <w:rsid w:val="003D7C44"/>
    <w:rsid w:val="003D7F3E"/>
    <w:rsid w:val="003E03F1"/>
    <w:rsid w:val="003E42C7"/>
    <w:rsid w:val="003F6F96"/>
    <w:rsid w:val="00401B47"/>
    <w:rsid w:val="004032F7"/>
    <w:rsid w:val="00417ED1"/>
    <w:rsid w:val="00420CD3"/>
    <w:rsid w:val="00425AF8"/>
    <w:rsid w:val="0044038F"/>
    <w:rsid w:val="00442B64"/>
    <w:rsid w:val="00446E40"/>
    <w:rsid w:val="004710BC"/>
    <w:rsid w:val="00472B76"/>
    <w:rsid w:val="0048312E"/>
    <w:rsid w:val="00486CB8"/>
    <w:rsid w:val="00497A51"/>
    <w:rsid w:val="004A6CBD"/>
    <w:rsid w:val="004A734D"/>
    <w:rsid w:val="004B5510"/>
    <w:rsid w:val="004D0AD8"/>
    <w:rsid w:val="004E2E08"/>
    <w:rsid w:val="004F01AA"/>
    <w:rsid w:val="004F3ECC"/>
    <w:rsid w:val="00500A19"/>
    <w:rsid w:val="00502403"/>
    <w:rsid w:val="00511B6F"/>
    <w:rsid w:val="005126DF"/>
    <w:rsid w:val="00513103"/>
    <w:rsid w:val="00514EAC"/>
    <w:rsid w:val="00520D3D"/>
    <w:rsid w:val="0052153D"/>
    <w:rsid w:val="00556D20"/>
    <w:rsid w:val="00561B9F"/>
    <w:rsid w:val="005622F4"/>
    <w:rsid w:val="00572B54"/>
    <w:rsid w:val="005739C6"/>
    <w:rsid w:val="00590F63"/>
    <w:rsid w:val="00595C31"/>
    <w:rsid w:val="005967AD"/>
    <w:rsid w:val="005A3C1C"/>
    <w:rsid w:val="005B62F7"/>
    <w:rsid w:val="005D70DB"/>
    <w:rsid w:val="005E05AD"/>
    <w:rsid w:val="005E2C9F"/>
    <w:rsid w:val="005F274D"/>
    <w:rsid w:val="00602053"/>
    <w:rsid w:val="00606A61"/>
    <w:rsid w:val="00606D67"/>
    <w:rsid w:val="006174EF"/>
    <w:rsid w:val="006342F5"/>
    <w:rsid w:val="0064569D"/>
    <w:rsid w:val="00652F46"/>
    <w:rsid w:val="0067072C"/>
    <w:rsid w:val="00676E5B"/>
    <w:rsid w:val="006771E9"/>
    <w:rsid w:val="0068112C"/>
    <w:rsid w:val="006848C9"/>
    <w:rsid w:val="006A0745"/>
    <w:rsid w:val="006B3169"/>
    <w:rsid w:val="006B55DE"/>
    <w:rsid w:val="006B799F"/>
    <w:rsid w:val="006C2D60"/>
    <w:rsid w:val="006C396D"/>
    <w:rsid w:val="006C77DB"/>
    <w:rsid w:val="006E1D28"/>
    <w:rsid w:val="006E3205"/>
    <w:rsid w:val="006E542F"/>
    <w:rsid w:val="006F5B62"/>
    <w:rsid w:val="00710935"/>
    <w:rsid w:val="00714F9F"/>
    <w:rsid w:val="0072018E"/>
    <w:rsid w:val="00723D50"/>
    <w:rsid w:val="007271CC"/>
    <w:rsid w:val="00733D85"/>
    <w:rsid w:val="00740D89"/>
    <w:rsid w:val="0074506D"/>
    <w:rsid w:val="007507D6"/>
    <w:rsid w:val="00756D71"/>
    <w:rsid w:val="00764ED7"/>
    <w:rsid w:val="00767B02"/>
    <w:rsid w:val="0077644E"/>
    <w:rsid w:val="00784EEC"/>
    <w:rsid w:val="00785DC9"/>
    <w:rsid w:val="00786029"/>
    <w:rsid w:val="00796031"/>
    <w:rsid w:val="00796E91"/>
    <w:rsid w:val="007C1391"/>
    <w:rsid w:val="007C6BC8"/>
    <w:rsid w:val="007E69EA"/>
    <w:rsid w:val="007F2D8A"/>
    <w:rsid w:val="007F7208"/>
    <w:rsid w:val="007F7212"/>
    <w:rsid w:val="007F755D"/>
    <w:rsid w:val="007F79CC"/>
    <w:rsid w:val="0080372C"/>
    <w:rsid w:val="00806F35"/>
    <w:rsid w:val="00807870"/>
    <w:rsid w:val="0082347F"/>
    <w:rsid w:val="00827C93"/>
    <w:rsid w:val="0083679E"/>
    <w:rsid w:val="00837262"/>
    <w:rsid w:val="0083764A"/>
    <w:rsid w:val="008408BB"/>
    <w:rsid w:val="00841C05"/>
    <w:rsid w:val="00846A0C"/>
    <w:rsid w:val="00847E82"/>
    <w:rsid w:val="00852DA5"/>
    <w:rsid w:val="008547CE"/>
    <w:rsid w:val="00884CAA"/>
    <w:rsid w:val="00890462"/>
    <w:rsid w:val="0089112D"/>
    <w:rsid w:val="008924F9"/>
    <w:rsid w:val="008935C7"/>
    <w:rsid w:val="00893C06"/>
    <w:rsid w:val="008A3CC7"/>
    <w:rsid w:val="008A4C22"/>
    <w:rsid w:val="008B5D86"/>
    <w:rsid w:val="008B649E"/>
    <w:rsid w:val="008C2110"/>
    <w:rsid w:val="008E14CD"/>
    <w:rsid w:val="008E30D1"/>
    <w:rsid w:val="009041EC"/>
    <w:rsid w:val="009065D6"/>
    <w:rsid w:val="00906C37"/>
    <w:rsid w:val="009335DB"/>
    <w:rsid w:val="00944860"/>
    <w:rsid w:val="0094662A"/>
    <w:rsid w:val="0096113C"/>
    <w:rsid w:val="00970D4C"/>
    <w:rsid w:val="009762C7"/>
    <w:rsid w:val="009819FA"/>
    <w:rsid w:val="00984C13"/>
    <w:rsid w:val="00987C0C"/>
    <w:rsid w:val="009936CC"/>
    <w:rsid w:val="009A2444"/>
    <w:rsid w:val="009A6F33"/>
    <w:rsid w:val="009B4C62"/>
    <w:rsid w:val="009C01C0"/>
    <w:rsid w:val="009C0610"/>
    <w:rsid w:val="009C62FC"/>
    <w:rsid w:val="009C6360"/>
    <w:rsid w:val="009D0FF3"/>
    <w:rsid w:val="009D63E0"/>
    <w:rsid w:val="009E04EA"/>
    <w:rsid w:val="009E204E"/>
    <w:rsid w:val="009E33AB"/>
    <w:rsid w:val="009E54E8"/>
    <w:rsid w:val="009E5824"/>
    <w:rsid w:val="009F07C1"/>
    <w:rsid w:val="00A20C43"/>
    <w:rsid w:val="00A21441"/>
    <w:rsid w:val="00A22FBF"/>
    <w:rsid w:val="00A25AED"/>
    <w:rsid w:val="00A348F2"/>
    <w:rsid w:val="00A7095E"/>
    <w:rsid w:val="00A87682"/>
    <w:rsid w:val="00A935FB"/>
    <w:rsid w:val="00AA0FD6"/>
    <w:rsid w:val="00AA3641"/>
    <w:rsid w:val="00AB63BD"/>
    <w:rsid w:val="00AC1770"/>
    <w:rsid w:val="00AC77FC"/>
    <w:rsid w:val="00AD4C19"/>
    <w:rsid w:val="00AD7FFD"/>
    <w:rsid w:val="00AE0AFB"/>
    <w:rsid w:val="00AE530F"/>
    <w:rsid w:val="00AF3482"/>
    <w:rsid w:val="00B05C46"/>
    <w:rsid w:val="00B25081"/>
    <w:rsid w:val="00B2532F"/>
    <w:rsid w:val="00B277ED"/>
    <w:rsid w:val="00B2789D"/>
    <w:rsid w:val="00B30B06"/>
    <w:rsid w:val="00B33128"/>
    <w:rsid w:val="00B41374"/>
    <w:rsid w:val="00B42298"/>
    <w:rsid w:val="00B42C11"/>
    <w:rsid w:val="00B46650"/>
    <w:rsid w:val="00B56BD7"/>
    <w:rsid w:val="00B65FF2"/>
    <w:rsid w:val="00B74522"/>
    <w:rsid w:val="00B848C0"/>
    <w:rsid w:val="00B87B63"/>
    <w:rsid w:val="00BA76D4"/>
    <w:rsid w:val="00BB043E"/>
    <w:rsid w:val="00BB217F"/>
    <w:rsid w:val="00BB36BE"/>
    <w:rsid w:val="00BC1666"/>
    <w:rsid w:val="00BC17C5"/>
    <w:rsid w:val="00BD589C"/>
    <w:rsid w:val="00BD6042"/>
    <w:rsid w:val="00BE2CB9"/>
    <w:rsid w:val="00BF54F7"/>
    <w:rsid w:val="00BF6594"/>
    <w:rsid w:val="00C06B24"/>
    <w:rsid w:val="00C06D14"/>
    <w:rsid w:val="00C24E66"/>
    <w:rsid w:val="00C33A0B"/>
    <w:rsid w:val="00C352FF"/>
    <w:rsid w:val="00C40EF8"/>
    <w:rsid w:val="00C42431"/>
    <w:rsid w:val="00C442AE"/>
    <w:rsid w:val="00C91C31"/>
    <w:rsid w:val="00CA0E88"/>
    <w:rsid w:val="00CA2DE7"/>
    <w:rsid w:val="00CA3122"/>
    <w:rsid w:val="00CA66EE"/>
    <w:rsid w:val="00CA7AE3"/>
    <w:rsid w:val="00CB01EE"/>
    <w:rsid w:val="00CB098A"/>
    <w:rsid w:val="00CB1271"/>
    <w:rsid w:val="00CB281E"/>
    <w:rsid w:val="00CB62BE"/>
    <w:rsid w:val="00CC5EB1"/>
    <w:rsid w:val="00CD018C"/>
    <w:rsid w:val="00CE2FC2"/>
    <w:rsid w:val="00CE49BE"/>
    <w:rsid w:val="00CE5797"/>
    <w:rsid w:val="00CF4349"/>
    <w:rsid w:val="00D0032C"/>
    <w:rsid w:val="00D435C5"/>
    <w:rsid w:val="00D53CC3"/>
    <w:rsid w:val="00D5662D"/>
    <w:rsid w:val="00D607F4"/>
    <w:rsid w:val="00D60A0F"/>
    <w:rsid w:val="00D61796"/>
    <w:rsid w:val="00D865C5"/>
    <w:rsid w:val="00DA0194"/>
    <w:rsid w:val="00DA7D4B"/>
    <w:rsid w:val="00DB2A56"/>
    <w:rsid w:val="00DB4F50"/>
    <w:rsid w:val="00DC35BA"/>
    <w:rsid w:val="00DC7438"/>
    <w:rsid w:val="00DD3E04"/>
    <w:rsid w:val="00DD6DA9"/>
    <w:rsid w:val="00DE3F27"/>
    <w:rsid w:val="00DF01BA"/>
    <w:rsid w:val="00E228A2"/>
    <w:rsid w:val="00E328F9"/>
    <w:rsid w:val="00E53F71"/>
    <w:rsid w:val="00E5404C"/>
    <w:rsid w:val="00E558F2"/>
    <w:rsid w:val="00E64667"/>
    <w:rsid w:val="00E66B88"/>
    <w:rsid w:val="00E71B8A"/>
    <w:rsid w:val="00E83092"/>
    <w:rsid w:val="00E92F04"/>
    <w:rsid w:val="00EA00D3"/>
    <w:rsid w:val="00EA287B"/>
    <w:rsid w:val="00EB4DE7"/>
    <w:rsid w:val="00EB7FE8"/>
    <w:rsid w:val="00EC168C"/>
    <w:rsid w:val="00EC417B"/>
    <w:rsid w:val="00EC5EB3"/>
    <w:rsid w:val="00EC727D"/>
    <w:rsid w:val="00ED0A89"/>
    <w:rsid w:val="00ED685E"/>
    <w:rsid w:val="00EE7476"/>
    <w:rsid w:val="00F04865"/>
    <w:rsid w:val="00F13B8D"/>
    <w:rsid w:val="00F140F6"/>
    <w:rsid w:val="00F154B4"/>
    <w:rsid w:val="00F24CB8"/>
    <w:rsid w:val="00F3633E"/>
    <w:rsid w:val="00F42B88"/>
    <w:rsid w:val="00F51092"/>
    <w:rsid w:val="00F56DFD"/>
    <w:rsid w:val="00F71EDC"/>
    <w:rsid w:val="00F76D10"/>
    <w:rsid w:val="00F87B80"/>
    <w:rsid w:val="00F96986"/>
    <w:rsid w:val="00F97423"/>
    <w:rsid w:val="00FA4313"/>
    <w:rsid w:val="00FB2C72"/>
    <w:rsid w:val="00FB5221"/>
    <w:rsid w:val="00FC7702"/>
    <w:rsid w:val="00FE0EFD"/>
    <w:rsid w:val="00FF3D2D"/>
    <w:rsid w:val="00FF478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70D0"/>
  <w15:docId w15:val="{21FC0FE8-488B-4237-BB55-AEF747FB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436A"/>
    <w:pPr>
      <w:spacing w:after="0" w:line="240" w:lineRule="auto"/>
      <w:jc w:val="both"/>
    </w:pPr>
    <w:rPr>
      <w:rFonts w:ascii="Arial" w:hAnsi="Arial"/>
      <w:sz w:val="24"/>
    </w:rPr>
  </w:style>
  <w:style w:type="paragraph" w:styleId="Ttulo1">
    <w:name w:val="heading 1"/>
    <w:basedOn w:val="Normal"/>
    <w:next w:val="Normal"/>
    <w:link w:val="Ttulo1Car"/>
    <w:uiPriority w:val="9"/>
    <w:qFormat/>
    <w:rsid w:val="000943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17916"/>
    <w:pPr>
      <w:keepNext/>
      <w:keepLines/>
      <w:spacing w:before="40"/>
      <w:outlineLvl w:val="1"/>
    </w:pPr>
    <w:rPr>
      <w:rFonts w:asciiTheme="majorHAnsi" w:eastAsiaTheme="majorEastAsia" w:hAnsiTheme="majorHAnsi" w:cstheme="majorBidi"/>
      <w:b/>
      <w:color w:val="2E74B5" w:themeColor="accent1" w:themeShade="BF"/>
      <w:sz w:val="26"/>
      <w:szCs w:val="26"/>
    </w:rPr>
  </w:style>
  <w:style w:type="paragraph" w:styleId="Ttulo3">
    <w:name w:val="heading 3"/>
    <w:basedOn w:val="Normal"/>
    <w:next w:val="Normal"/>
    <w:link w:val="Ttulo3Car"/>
    <w:uiPriority w:val="9"/>
    <w:unhideWhenUsed/>
    <w:qFormat/>
    <w:rsid w:val="00117916"/>
    <w:pPr>
      <w:keepNext/>
      <w:keepLines/>
      <w:spacing w:before="40"/>
      <w:outlineLvl w:val="2"/>
    </w:pPr>
    <w:rPr>
      <w:rFonts w:asciiTheme="majorHAnsi" w:eastAsiaTheme="majorEastAsia" w:hAnsiTheme="majorHAnsi" w:cstheme="majorBidi"/>
      <w:b/>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436A"/>
    <w:rPr>
      <w:rFonts w:asciiTheme="majorHAnsi" w:eastAsiaTheme="majorEastAsia" w:hAnsiTheme="majorHAnsi" w:cstheme="majorBidi"/>
      <w:color w:val="2E74B5" w:themeColor="accent1" w:themeShade="BF"/>
      <w:sz w:val="32"/>
      <w:szCs w:val="32"/>
    </w:rPr>
  </w:style>
  <w:style w:type="paragraph" w:styleId="Prrafodelista">
    <w:name w:val="List Paragraph"/>
    <w:aliases w:val="List Paragraph1"/>
    <w:basedOn w:val="Normal"/>
    <w:link w:val="PrrafodelistaCar"/>
    <w:uiPriority w:val="34"/>
    <w:qFormat/>
    <w:rsid w:val="00ED685E"/>
    <w:pPr>
      <w:ind w:left="720"/>
      <w:contextualSpacing/>
    </w:pPr>
  </w:style>
  <w:style w:type="character" w:customStyle="1" w:styleId="PrrafodelistaCar">
    <w:name w:val="Párrafo de lista Car"/>
    <w:aliases w:val="List Paragraph1 Car"/>
    <w:link w:val="Prrafodelista"/>
    <w:uiPriority w:val="34"/>
    <w:rsid w:val="00B2789D"/>
    <w:rPr>
      <w:rFonts w:ascii="Arial" w:hAnsi="Arial"/>
      <w:sz w:val="24"/>
    </w:rPr>
  </w:style>
  <w:style w:type="paragraph" w:styleId="Piedepgina">
    <w:name w:val="footer"/>
    <w:basedOn w:val="Normal"/>
    <w:link w:val="PiedepginaCar"/>
    <w:uiPriority w:val="99"/>
    <w:unhideWhenUsed/>
    <w:rsid w:val="004D0AD8"/>
    <w:pPr>
      <w:tabs>
        <w:tab w:val="center" w:pos="4513"/>
        <w:tab w:val="right" w:pos="9026"/>
      </w:tabs>
    </w:pPr>
  </w:style>
  <w:style w:type="character" w:customStyle="1" w:styleId="PiedepginaCar">
    <w:name w:val="Pie de página Car"/>
    <w:basedOn w:val="Fuentedeprrafopredeter"/>
    <w:link w:val="Piedepgina"/>
    <w:uiPriority w:val="99"/>
    <w:rsid w:val="004D0AD8"/>
    <w:rPr>
      <w:rFonts w:ascii="Arial" w:hAnsi="Arial"/>
      <w:sz w:val="24"/>
    </w:rPr>
  </w:style>
  <w:style w:type="paragraph" w:styleId="Encabezado">
    <w:name w:val="header"/>
    <w:basedOn w:val="Normal"/>
    <w:link w:val="EncabezadoCar"/>
    <w:uiPriority w:val="99"/>
    <w:unhideWhenUsed/>
    <w:rsid w:val="00C06B24"/>
    <w:pPr>
      <w:tabs>
        <w:tab w:val="center" w:pos="4419"/>
        <w:tab w:val="right" w:pos="8838"/>
      </w:tabs>
    </w:pPr>
  </w:style>
  <w:style w:type="character" w:customStyle="1" w:styleId="EncabezadoCar">
    <w:name w:val="Encabezado Car"/>
    <w:basedOn w:val="Fuentedeprrafopredeter"/>
    <w:link w:val="Encabezado"/>
    <w:uiPriority w:val="99"/>
    <w:rsid w:val="00C06B24"/>
    <w:rPr>
      <w:rFonts w:ascii="Arial" w:hAnsi="Arial"/>
      <w:sz w:val="24"/>
    </w:rPr>
  </w:style>
  <w:style w:type="character" w:customStyle="1" w:styleId="Ttulo2Car">
    <w:name w:val="Título 2 Car"/>
    <w:basedOn w:val="Fuentedeprrafopredeter"/>
    <w:link w:val="Ttulo2"/>
    <w:uiPriority w:val="9"/>
    <w:rsid w:val="00117916"/>
    <w:rPr>
      <w:rFonts w:asciiTheme="majorHAnsi" w:eastAsiaTheme="majorEastAsia" w:hAnsiTheme="majorHAnsi" w:cstheme="majorBidi"/>
      <w:b/>
      <w:color w:val="2E74B5" w:themeColor="accent1" w:themeShade="BF"/>
      <w:sz w:val="26"/>
      <w:szCs w:val="26"/>
    </w:rPr>
  </w:style>
  <w:style w:type="paragraph" w:styleId="TtuloTDC">
    <w:name w:val="TOC Heading"/>
    <w:basedOn w:val="Ttulo1"/>
    <w:next w:val="Normal"/>
    <w:uiPriority w:val="39"/>
    <w:unhideWhenUsed/>
    <w:qFormat/>
    <w:rsid w:val="00BB043E"/>
    <w:pPr>
      <w:spacing w:line="259" w:lineRule="auto"/>
      <w:jc w:val="left"/>
      <w:outlineLvl w:val="9"/>
    </w:pPr>
    <w:rPr>
      <w:lang w:eastAsia="es-HN"/>
    </w:rPr>
  </w:style>
  <w:style w:type="paragraph" w:styleId="TDC1">
    <w:name w:val="toc 1"/>
    <w:basedOn w:val="Normal"/>
    <w:next w:val="Normal"/>
    <w:autoRedefine/>
    <w:uiPriority w:val="39"/>
    <w:unhideWhenUsed/>
    <w:rsid w:val="00BB043E"/>
    <w:pPr>
      <w:spacing w:before="120" w:after="120"/>
      <w:jc w:val="left"/>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BB043E"/>
    <w:pPr>
      <w:ind w:left="240"/>
      <w:jc w:val="left"/>
    </w:pPr>
    <w:rPr>
      <w:rFonts w:asciiTheme="minorHAnsi" w:hAnsiTheme="minorHAnsi" w:cstheme="minorHAnsi"/>
      <w:smallCaps/>
      <w:sz w:val="20"/>
      <w:szCs w:val="20"/>
    </w:rPr>
  </w:style>
  <w:style w:type="character" w:styleId="Hipervnculo">
    <w:name w:val="Hyperlink"/>
    <w:basedOn w:val="Fuentedeprrafopredeter"/>
    <w:uiPriority w:val="99"/>
    <w:unhideWhenUsed/>
    <w:rsid w:val="00BB043E"/>
    <w:rPr>
      <w:color w:val="0563C1" w:themeColor="hyperlink"/>
      <w:u w:val="single"/>
    </w:rPr>
  </w:style>
  <w:style w:type="paragraph" w:styleId="Descripcin">
    <w:name w:val="caption"/>
    <w:basedOn w:val="Normal"/>
    <w:next w:val="Normal"/>
    <w:uiPriority w:val="35"/>
    <w:unhideWhenUsed/>
    <w:qFormat/>
    <w:rsid w:val="00351F56"/>
    <w:pPr>
      <w:spacing w:after="200"/>
    </w:pPr>
    <w:rPr>
      <w:i/>
      <w:iCs/>
      <w:color w:val="44546A" w:themeColor="text2"/>
      <w:sz w:val="18"/>
      <w:szCs w:val="18"/>
    </w:rPr>
  </w:style>
  <w:style w:type="paragraph" w:styleId="NormalWeb">
    <w:name w:val="Normal (Web)"/>
    <w:basedOn w:val="Normal"/>
    <w:uiPriority w:val="99"/>
    <w:semiHidden/>
    <w:unhideWhenUsed/>
    <w:rsid w:val="0094662A"/>
    <w:pPr>
      <w:spacing w:before="100" w:beforeAutospacing="1" w:after="100" w:afterAutospacing="1"/>
      <w:jc w:val="left"/>
    </w:pPr>
    <w:rPr>
      <w:rFonts w:ascii="Times New Roman" w:eastAsia="Times New Roman" w:hAnsi="Times New Roman" w:cs="Times New Roman"/>
      <w:szCs w:val="24"/>
      <w:lang w:eastAsia="es-HN"/>
    </w:rPr>
  </w:style>
  <w:style w:type="character" w:styleId="Nmerodelnea">
    <w:name w:val="line number"/>
    <w:basedOn w:val="Fuentedeprrafopredeter"/>
    <w:uiPriority w:val="99"/>
    <w:semiHidden/>
    <w:unhideWhenUsed/>
    <w:rsid w:val="003B6716"/>
  </w:style>
  <w:style w:type="paragraph" w:styleId="TDC3">
    <w:name w:val="toc 3"/>
    <w:basedOn w:val="Normal"/>
    <w:next w:val="Normal"/>
    <w:autoRedefine/>
    <w:uiPriority w:val="39"/>
    <w:unhideWhenUsed/>
    <w:rsid w:val="00F76D10"/>
    <w:pPr>
      <w:ind w:left="480"/>
      <w:jc w:val="left"/>
    </w:pPr>
    <w:rPr>
      <w:rFonts w:asciiTheme="minorHAnsi" w:hAnsiTheme="minorHAnsi" w:cstheme="minorHAnsi"/>
      <w:i/>
      <w:iCs/>
      <w:sz w:val="20"/>
      <w:szCs w:val="20"/>
    </w:rPr>
  </w:style>
  <w:style w:type="paragraph" w:styleId="TDC4">
    <w:name w:val="toc 4"/>
    <w:basedOn w:val="Normal"/>
    <w:next w:val="Normal"/>
    <w:autoRedefine/>
    <w:uiPriority w:val="39"/>
    <w:unhideWhenUsed/>
    <w:rsid w:val="00F76D10"/>
    <w:pPr>
      <w:ind w:left="72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F76D10"/>
    <w:pPr>
      <w:ind w:left="96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F76D10"/>
    <w:pPr>
      <w:ind w:left="12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F76D10"/>
    <w:pPr>
      <w:ind w:left="144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F76D10"/>
    <w:pPr>
      <w:ind w:left="168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F76D10"/>
    <w:pPr>
      <w:ind w:left="1920"/>
      <w:jc w:val="left"/>
    </w:pPr>
    <w:rPr>
      <w:rFonts w:asciiTheme="minorHAnsi" w:hAnsiTheme="minorHAnsi" w:cstheme="minorHAnsi"/>
      <w:sz w:val="18"/>
      <w:szCs w:val="18"/>
    </w:rPr>
  </w:style>
  <w:style w:type="character" w:customStyle="1" w:styleId="Ttulo3Car">
    <w:name w:val="Título 3 Car"/>
    <w:basedOn w:val="Fuentedeprrafopredeter"/>
    <w:link w:val="Ttulo3"/>
    <w:uiPriority w:val="9"/>
    <w:rsid w:val="00117916"/>
    <w:rPr>
      <w:rFonts w:asciiTheme="majorHAnsi" w:eastAsiaTheme="majorEastAsia" w:hAnsiTheme="majorHAnsi" w:cstheme="majorBidi"/>
      <w:b/>
      <w:color w:val="1F4D78" w:themeColor="accent1" w:themeShade="7F"/>
      <w:sz w:val="24"/>
      <w:szCs w:val="24"/>
    </w:rPr>
  </w:style>
  <w:style w:type="table" w:styleId="Tablaconcuadrcula">
    <w:name w:val="Table Grid"/>
    <w:basedOn w:val="Tablanormal"/>
    <w:uiPriority w:val="59"/>
    <w:rsid w:val="00266B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762C7"/>
    <w:rPr>
      <w:sz w:val="20"/>
      <w:szCs w:val="20"/>
    </w:rPr>
  </w:style>
  <w:style w:type="character" w:customStyle="1" w:styleId="TextonotapieCar">
    <w:name w:val="Texto nota pie Car"/>
    <w:basedOn w:val="Fuentedeprrafopredeter"/>
    <w:link w:val="Textonotapie"/>
    <w:uiPriority w:val="99"/>
    <w:semiHidden/>
    <w:rsid w:val="009762C7"/>
    <w:rPr>
      <w:rFonts w:ascii="Arial" w:hAnsi="Arial"/>
      <w:sz w:val="20"/>
      <w:szCs w:val="20"/>
    </w:rPr>
  </w:style>
  <w:style w:type="character" w:styleId="Refdenotaalpie">
    <w:name w:val="footnote reference"/>
    <w:basedOn w:val="Fuentedeprrafopredeter"/>
    <w:uiPriority w:val="99"/>
    <w:semiHidden/>
    <w:unhideWhenUsed/>
    <w:rsid w:val="009762C7"/>
    <w:rPr>
      <w:vertAlign w:val="superscript"/>
    </w:rPr>
  </w:style>
  <w:style w:type="paragraph" w:styleId="Tabladeilustraciones">
    <w:name w:val="table of figures"/>
    <w:basedOn w:val="Normal"/>
    <w:next w:val="Normal"/>
    <w:uiPriority w:val="99"/>
    <w:unhideWhenUsed/>
    <w:rsid w:val="00C06D14"/>
  </w:style>
  <w:style w:type="character" w:styleId="Refdecomentario">
    <w:name w:val="annotation reference"/>
    <w:basedOn w:val="Fuentedeprrafopredeter"/>
    <w:uiPriority w:val="99"/>
    <w:semiHidden/>
    <w:unhideWhenUsed/>
    <w:rsid w:val="002016B5"/>
    <w:rPr>
      <w:sz w:val="16"/>
      <w:szCs w:val="16"/>
    </w:rPr>
  </w:style>
  <w:style w:type="paragraph" w:styleId="Textocomentario">
    <w:name w:val="annotation text"/>
    <w:basedOn w:val="Normal"/>
    <w:link w:val="TextocomentarioCar"/>
    <w:uiPriority w:val="99"/>
    <w:semiHidden/>
    <w:unhideWhenUsed/>
    <w:rsid w:val="002016B5"/>
    <w:rPr>
      <w:sz w:val="20"/>
      <w:szCs w:val="20"/>
    </w:rPr>
  </w:style>
  <w:style w:type="character" w:customStyle="1" w:styleId="TextocomentarioCar">
    <w:name w:val="Texto comentario Car"/>
    <w:basedOn w:val="Fuentedeprrafopredeter"/>
    <w:link w:val="Textocomentario"/>
    <w:uiPriority w:val="99"/>
    <w:semiHidden/>
    <w:rsid w:val="002016B5"/>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016B5"/>
    <w:rPr>
      <w:b/>
      <w:bCs/>
    </w:rPr>
  </w:style>
  <w:style w:type="character" w:customStyle="1" w:styleId="AsuntodelcomentarioCar">
    <w:name w:val="Asunto del comentario Car"/>
    <w:basedOn w:val="TextocomentarioCar"/>
    <w:link w:val="Asuntodelcomentario"/>
    <w:uiPriority w:val="99"/>
    <w:semiHidden/>
    <w:rsid w:val="002016B5"/>
    <w:rPr>
      <w:rFonts w:ascii="Arial" w:hAnsi="Arial"/>
      <w:b/>
      <w:bCs/>
      <w:sz w:val="20"/>
      <w:szCs w:val="20"/>
    </w:rPr>
  </w:style>
  <w:style w:type="paragraph" w:styleId="Textodeglobo">
    <w:name w:val="Balloon Text"/>
    <w:basedOn w:val="Normal"/>
    <w:link w:val="TextodegloboCar"/>
    <w:uiPriority w:val="99"/>
    <w:semiHidden/>
    <w:unhideWhenUsed/>
    <w:rsid w:val="002016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16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8144">
      <w:bodyDiv w:val="1"/>
      <w:marLeft w:val="0"/>
      <w:marRight w:val="0"/>
      <w:marTop w:val="0"/>
      <w:marBottom w:val="0"/>
      <w:divBdr>
        <w:top w:val="none" w:sz="0" w:space="0" w:color="auto"/>
        <w:left w:val="none" w:sz="0" w:space="0" w:color="auto"/>
        <w:bottom w:val="none" w:sz="0" w:space="0" w:color="auto"/>
        <w:right w:val="none" w:sz="0" w:space="0" w:color="auto"/>
      </w:divBdr>
      <w:divsChild>
        <w:div w:id="1981878639">
          <w:marLeft w:val="0"/>
          <w:marRight w:val="0"/>
          <w:marTop w:val="0"/>
          <w:marBottom w:val="0"/>
          <w:divBdr>
            <w:top w:val="none" w:sz="0" w:space="0" w:color="auto"/>
            <w:left w:val="none" w:sz="0" w:space="0" w:color="auto"/>
            <w:bottom w:val="none" w:sz="0" w:space="0" w:color="auto"/>
            <w:right w:val="none" w:sz="0" w:space="0" w:color="auto"/>
          </w:divBdr>
        </w:div>
        <w:div w:id="993026933">
          <w:marLeft w:val="0"/>
          <w:marRight w:val="0"/>
          <w:marTop w:val="0"/>
          <w:marBottom w:val="0"/>
          <w:divBdr>
            <w:top w:val="none" w:sz="0" w:space="0" w:color="auto"/>
            <w:left w:val="none" w:sz="0" w:space="0" w:color="auto"/>
            <w:bottom w:val="none" w:sz="0" w:space="0" w:color="auto"/>
            <w:right w:val="none" w:sz="0" w:space="0" w:color="auto"/>
          </w:divBdr>
        </w:div>
      </w:divsChild>
    </w:div>
    <w:div w:id="214632864">
      <w:bodyDiv w:val="1"/>
      <w:marLeft w:val="0"/>
      <w:marRight w:val="0"/>
      <w:marTop w:val="0"/>
      <w:marBottom w:val="0"/>
      <w:divBdr>
        <w:top w:val="none" w:sz="0" w:space="0" w:color="auto"/>
        <w:left w:val="none" w:sz="0" w:space="0" w:color="auto"/>
        <w:bottom w:val="none" w:sz="0" w:space="0" w:color="auto"/>
        <w:right w:val="none" w:sz="0" w:space="0" w:color="auto"/>
      </w:divBdr>
      <w:divsChild>
        <w:div w:id="768082802">
          <w:marLeft w:val="0"/>
          <w:marRight w:val="0"/>
          <w:marTop w:val="0"/>
          <w:marBottom w:val="0"/>
          <w:divBdr>
            <w:top w:val="none" w:sz="0" w:space="0" w:color="auto"/>
            <w:left w:val="none" w:sz="0" w:space="0" w:color="auto"/>
            <w:bottom w:val="none" w:sz="0" w:space="0" w:color="auto"/>
            <w:right w:val="none" w:sz="0" w:space="0" w:color="auto"/>
          </w:divBdr>
        </w:div>
        <w:div w:id="903181071">
          <w:marLeft w:val="0"/>
          <w:marRight w:val="0"/>
          <w:marTop w:val="0"/>
          <w:marBottom w:val="0"/>
          <w:divBdr>
            <w:top w:val="none" w:sz="0" w:space="0" w:color="auto"/>
            <w:left w:val="none" w:sz="0" w:space="0" w:color="auto"/>
            <w:bottom w:val="none" w:sz="0" w:space="0" w:color="auto"/>
            <w:right w:val="none" w:sz="0" w:space="0" w:color="auto"/>
          </w:divBdr>
        </w:div>
        <w:div w:id="669991988">
          <w:marLeft w:val="0"/>
          <w:marRight w:val="0"/>
          <w:marTop w:val="0"/>
          <w:marBottom w:val="0"/>
          <w:divBdr>
            <w:top w:val="none" w:sz="0" w:space="0" w:color="auto"/>
            <w:left w:val="none" w:sz="0" w:space="0" w:color="auto"/>
            <w:bottom w:val="none" w:sz="0" w:space="0" w:color="auto"/>
            <w:right w:val="none" w:sz="0" w:space="0" w:color="auto"/>
          </w:divBdr>
        </w:div>
        <w:div w:id="425394366">
          <w:marLeft w:val="0"/>
          <w:marRight w:val="0"/>
          <w:marTop w:val="0"/>
          <w:marBottom w:val="0"/>
          <w:divBdr>
            <w:top w:val="none" w:sz="0" w:space="0" w:color="auto"/>
            <w:left w:val="none" w:sz="0" w:space="0" w:color="auto"/>
            <w:bottom w:val="none" w:sz="0" w:space="0" w:color="auto"/>
            <w:right w:val="none" w:sz="0" w:space="0" w:color="auto"/>
          </w:divBdr>
        </w:div>
        <w:div w:id="1894779349">
          <w:marLeft w:val="0"/>
          <w:marRight w:val="0"/>
          <w:marTop w:val="0"/>
          <w:marBottom w:val="0"/>
          <w:divBdr>
            <w:top w:val="none" w:sz="0" w:space="0" w:color="auto"/>
            <w:left w:val="none" w:sz="0" w:space="0" w:color="auto"/>
            <w:bottom w:val="none" w:sz="0" w:space="0" w:color="auto"/>
            <w:right w:val="none" w:sz="0" w:space="0" w:color="auto"/>
          </w:divBdr>
        </w:div>
        <w:div w:id="682899063">
          <w:marLeft w:val="0"/>
          <w:marRight w:val="0"/>
          <w:marTop w:val="0"/>
          <w:marBottom w:val="0"/>
          <w:divBdr>
            <w:top w:val="none" w:sz="0" w:space="0" w:color="auto"/>
            <w:left w:val="none" w:sz="0" w:space="0" w:color="auto"/>
            <w:bottom w:val="none" w:sz="0" w:space="0" w:color="auto"/>
            <w:right w:val="none" w:sz="0" w:space="0" w:color="auto"/>
          </w:divBdr>
        </w:div>
        <w:div w:id="426466221">
          <w:marLeft w:val="0"/>
          <w:marRight w:val="0"/>
          <w:marTop w:val="0"/>
          <w:marBottom w:val="0"/>
          <w:divBdr>
            <w:top w:val="none" w:sz="0" w:space="0" w:color="auto"/>
            <w:left w:val="none" w:sz="0" w:space="0" w:color="auto"/>
            <w:bottom w:val="none" w:sz="0" w:space="0" w:color="auto"/>
            <w:right w:val="none" w:sz="0" w:space="0" w:color="auto"/>
          </w:divBdr>
        </w:div>
      </w:divsChild>
    </w:div>
    <w:div w:id="513110676">
      <w:bodyDiv w:val="1"/>
      <w:marLeft w:val="0"/>
      <w:marRight w:val="0"/>
      <w:marTop w:val="0"/>
      <w:marBottom w:val="0"/>
      <w:divBdr>
        <w:top w:val="none" w:sz="0" w:space="0" w:color="auto"/>
        <w:left w:val="none" w:sz="0" w:space="0" w:color="auto"/>
        <w:bottom w:val="none" w:sz="0" w:space="0" w:color="auto"/>
        <w:right w:val="none" w:sz="0" w:space="0" w:color="auto"/>
      </w:divBdr>
    </w:div>
    <w:div w:id="519902668">
      <w:bodyDiv w:val="1"/>
      <w:marLeft w:val="0"/>
      <w:marRight w:val="0"/>
      <w:marTop w:val="0"/>
      <w:marBottom w:val="0"/>
      <w:divBdr>
        <w:top w:val="none" w:sz="0" w:space="0" w:color="auto"/>
        <w:left w:val="none" w:sz="0" w:space="0" w:color="auto"/>
        <w:bottom w:val="none" w:sz="0" w:space="0" w:color="auto"/>
        <w:right w:val="none" w:sz="0" w:space="0" w:color="auto"/>
      </w:divBdr>
    </w:div>
    <w:div w:id="522674829">
      <w:bodyDiv w:val="1"/>
      <w:marLeft w:val="0"/>
      <w:marRight w:val="0"/>
      <w:marTop w:val="0"/>
      <w:marBottom w:val="0"/>
      <w:divBdr>
        <w:top w:val="none" w:sz="0" w:space="0" w:color="auto"/>
        <w:left w:val="none" w:sz="0" w:space="0" w:color="auto"/>
        <w:bottom w:val="none" w:sz="0" w:space="0" w:color="auto"/>
        <w:right w:val="none" w:sz="0" w:space="0" w:color="auto"/>
      </w:divBdr>
    </w:div>
    <w:div w:id="705715377">
      <w:bodyDiv w:val="1"/>
      <w:marLeft w:val="0"/>
      <w:marRight w:val="0"/>
      <w:marTop w:val="0"/>
      <w:marBottom w:val="0"/>
      <w:divBdr>
        <w:top w:val="none" w:sz="0" w:space="0" w:color="auto"/>
        <w:left w:val="none" w:sz="0" w:space="0" w:color="auto"/>
        <w:bottom w:val="none" w:sz="0" w:space="0" w:color="auto"/>
        <w:right w:val="none" w:sz="0" w:space="0" w:color="auto"/>
      </w:divBdr>
    </w:div>
    <w:div w:id="919488607">
      <w:bodyDiv w:val="1"/>
      <w:marLeft w:val="0"/>
      <w:marRight w:val="0"/>
      <w:marTop w:val="0"/>
      <w:marBottom w:val="0"/>
      <w:divBdr>
        <w:top w:val="none" w:sz="0" w:space="0" w:color="auto"/>
        <w:left w:val="none" w:sz="0" w:space="0" w:color="auto"/>
        <w:bottom w:val="none" w:sz="0" w:space="0" w:color="auto"/>
        <w:right w:val="none" w:sz="0" w:space="0" w:color="auto"/>
      </w:divBdr>
    </w:div>
    <w:div w:id="957834250">
      <w:bodyDiv w:val="1"/>
      <w:marLeft w:val="0"/>
      <w:marRight w:val="0"/>
      <w:marTop w:val="0"/>
      <w:marBottom w:val="0"/>
      <w:divBdr>
        <w:top w:val="none" w:sz="0" w:space="0" w:color="auto"/>
        <w:left w:val="none" w:sz="0" w:space="0" w:color="auto"/>
        <w:bottom w:val="none" w:sz="0" w:space="0" w:color="auto"/>
        <w:right w:val="none" w:sz="0" w:space="0" w:color="auto"/>
      </w:divBdr>
    </w:div>
    <w:div w:id="1266422772">
      <w:bodyDiv w:val="1"/>
      <w:marLeft w:val="0"/>
      <w:marRight w:val="0"/>
      <w:marTop w:val="0"/>
      <w:marBottom w:val="0"/>
      <w:divBdr>
        <w:top w:val="none" w:sz="0" w:space="0" w:color="auto"/>
        <w:left w:val="none" w:sz="0" w:space="0" w:color="auto"/>
        <w:bottom w:val="none" w:sz="0" w:space="0" w:color="auto"/>
        <w:right w:val="none" w:sz="0" w:space="0" w:color="auto"/>
      </w:divBdr>
    </w:div>
    <w:div w:id="1353648335">
      <w:bodyDiv w:val="1"/>
      <w:marLeft w:val="0"/>
      <w:marRight w:val="0"/>
      <w:marTop w:val="0"/>
      <w:marBottom w:val="0"/>
      <w:divBdr>
        <w:top w:val="none" w:sz="0" w:space="0" w:color="auto"/>
        <w:left w:val="none" w:sz="0" w:space="0" w:color="auto"/>
        <w:bottom w:val="none" w:sz="0" w:space="0" w:color="auto"/>
        <w:right w:val="none" w:sz="0" w:space="0" w:color="auto"/>
      </w:divBdr>
    </w:div>
    <w:div w:id="14460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essie\Downloads\4%20line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HN" sz="1200" b="1"/>
              <a:t>Presentación</a:t>
            </a:r>
            <a:r>
              <a:rPr lang="es-HN" sz="1200" b="1" baseline="0"/>
              <a:t> de Temas por Línea de Investigación </a:t>
            </a:r>
            <a:endParaRPr lang="es-HN" sz="1200" b="1"/>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39891355043997E-2"/>
          <c:y val="0.224868984400206"/>
          <c:w val="0.93888888888888899"/>
          <c:h val="0.44402559055118102"/>
        </c:manualLayout>
      </c:layout>
      <c:pie3DChart>
        <c:varyColors val="1"/>
        <c:ser>
          <c:idx val="0"/>
          <c:order val="0"/>
          <c:tx>
            <c:strRef>
              <c:f>'[4 lineas.xlsx]Hoja1'!$E$3</c:f>
              <c:strCache>
                <c:ptCount val="1"/>
                <c:pt idx="0">
                  <c:v>Temas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A04-466E-BE87-49F4357D7690}"/>
              </c:ext>
            </c:extLst>
          </c:dPt>
          <c:dPt>
            <c:idx val="1"/>
            <c:bubble3D val="0"/>
            <c:explosion val="29"/>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A04-466E-BE87-49F4357D769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A04-466E-BE87-49F4357D769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A04-466E-BE87-49F4357D76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'[4 lineas.xlsx]Hoja1'!$C$4:$C$7</c:f>
              <c:strCache>
                <c:ptCount val="4"/>
                <c:pt idx="0">
                  <c:v>Salud y Sanidad Forestal</c:v>
                </c:pt>
                <c:pt idx="1">
                  <c:v>Manejo Forestal</c:v>
                </c:pt>
                <c:pt idx="2">
                  <c:v>Condiciones biofisicas y Cambio Climatico</c:v>
                </c:pt>
                <c:pt idx="3">
                  <c:v>Aspectos socienoconomicos de la salud y sanidad forestal</c:v>
                </c:pt>
              </c:strCache>
            </c:strRef>
          </c:cat>
          <c:val>
            <c:numRef>
              <c:f>'[4 lineas.xlsx]Hoja1'!$E$4:$E$7</c:f>
              <c:numCache>
                <c:formatCode>General</c:formatCode>
                <c:ptCount val="4"/>
                <c:pt idx="0">
                  <c:v>15</c:v>
                </c:pt>
                <c:pt idx="1">
                  <c:v>8</c:v>
                </c:pt>
                <c:pt idx="2">
                  <c:v>4</c:v>
                </c:pt>
                <c:pt idx="3">
                  <c:v>11</c:v>
                </c:pt>
              </c:numCache>
            </c:numRef>
          </c:val>
          <c:extLst>
            <c:ext xmlns:c16="http://schemas.microsoft.com/office/drawing/2014/chart" uri="{C3380CC4-5D6E-409C-BE32-E72D297353CC}">
              <c16:uniqueId val="{00000000-4070-46AE-A262-FAD03AB0E11A}"/>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HN"/>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5B1C-7341-9648-8BF5-B8FF7508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22809</Words>
  <Characters>125453</Characters>
  <Application>Microsoft Office Word</Application>
  <DocSecurity>0</DocSecurity>
  <Lines>1045</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Yessie</dc:creator>
  <cp:keywords/>
  <dc:description/>
  <cp:lastModifiedBy>Microsoft Office User</cp:lastModifiedBy>
  <cp:revision>2</cp:revision>
  <cp:lastPrinted>2020-05-21T17:35:00Z</cp:lastPrinted>
  <dcterms:created xsi:type="dcterms:W3CDTF">2021-10-19T16:00:00Z</dcterms:created>
  <dcterms:modified xsi:type="dcterms:W3CDTF">2021-10-19T16:00:00Z</dcterms:modified>
</cp:coreProperties>
</file>